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17F08" w:rsidP="00BD68DB">
      <w:pPr>
        <w:tabs>
          <w:tab w:val="left" w:pos="4320"/>
          <w:tab w:val="left" w:pos="4500"/>
        </w:tabs>
        <w:jc w:val="center"/>
        <w:rPr>
          <w:noProof/>
        </w:rPr>
      </w:pPr>
      <w:r w:rsidRPr="008677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201.75pt;visibility:visible">
            <v:imagedata r:id="rId8" o:title="" grayscale="t"/>
          </v:shape>
        </w:pic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F7F54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4F7F54">
        <w:rPr>
          <w:rFonts w:ascii="Times New Roman" w:hAnsi="Times New Roman" w:cs="Times New Roman"/>
          <w:b/>
          <w:sz w:val="52"/>
          <w:szCs w:val="52"/>
        </w:rPr>
        <w:t>101</w:t>
      </w:r>
    </w:p>
    <w:p w:rsidR="00BD68DB" w:rsidRPr="008677CA" w:rsidRDefault="004F7F54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(дополнение)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4F7F54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05 ноября</w:t>
      </w:r>
      <w:r w:rsidR="007229A4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010851" w:rsidSect="0006436D">
          <w:headerReference w:type="even" r:id="rId9"/>
          <w:pgSz w:w="11907" w:h="16840" w:code="9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427E78" w:rsidRDefault="008179C4" w:rsidP="00BD68DB">
      <w:pPr>
        <w:ind w:firstLine="708"/>
        <w:jc w:val="both"/>
        <w:rPr>
          <w:rFonts w:eastAsia="Calibri"/>
          <w:sz w:val="22"/>
          <w:szCs w:val="22"/>
        </w:rPr>
      </w:pPr>
    </w:p>
    <w:p w:rsidR="009A659A" w:rsidRPr="00427E78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27E78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3F3780">
        <w:rPr>
          <w:rFonts w:ascii="Times New Roman" w:hAnsi="Times New Roman" w:cs="Times New Roman"/>
          <w:sz w:val="22"/>
          <w:szCs w:val="22"/>
        </w:rPr>
        <w:t>1</w:t>
      </w:r>
      <w:r w:rsidRPr="00427E78">
        <w:rPr>
          <w:rFonts w:ascii="Times New Roman" w:hAnsi="Times New Roman" w:cs="Times New Roman"/>
          <w:sz w:val="22"/>
          <w:szCs w:val="22"/>
        </w:rPr>
        <w:t xml:space="preserve">. Постановления и распоряжения администрации Тужинского </w:t>
      </w:r>
      <w:r w:rsidR="004018A5" w:rsidRPr="00427E78">
        <w:rPr>
          <w:rFonts w:ascii="Times New Roman" w:hAnsi="Times New Roman" w:cs="Times New Roman"/>
          <w:sz w:val="22"/>
          <w:szCs w:val="22"/>
        </w:rPr>
        <w:t>района</w:t>
      </w:r>
    </w:p>
    <w:p w:rsidR="008179C4" w:rsidRPr="00427E78" w:rsidRDefault="008179C4" w:rsidP="00BD68DB">
      <w:pPr>
        <w:ind w:firstLine="708"/>
        <w:jc w:val="both"/>
        <w:rPr>
          <w:rFonts w:eastAsia="Calibri"/>
          <w:sz w:val="22"/>
          <w:szCs w:val="22"/>
        </w:rPr>
      </w:pPr>
    </w:p>
    <w:tbl>
      <w:tblPr>
        <w:tblW w:w="5000" w:type="pct"/>
        <w:tblLook w:val="01E0"/>
      </w:tblPr>
      <w:tblGrid>
        <w:gridCol w:w="577"/>
        <w:gridCol w:w="6619"/>
        <w:gridCol w:w="1541"/>
        <w:gridCol w:w="1118"/>
      </w:tblGrid>
      <w:tr w:rsidR="009A659A" w:rsidRPr="00427E78" w:rsidTr="002501F6">
        <w:trPr>
          <w:trHeight w:val="4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 xml:space="preserve">№ </w:t>
            </w:r>
            <w:proofErr w:type="spellStart"/>
            <w:r w:rsidRPr="00427E78">
              <w:rPr>
                <w:sz w:val="22"/>
                <w:szCs w:val="22"/>
              </w:rPr>
              <w:t>п</w:t>
            </w:r>
            <w:proofErr w:type="spellEnd"/>
            <w:r w:rsidRPr="00427E78">
              <w:rPr>
                <w:sz w:val="22"/>
                <w:szCs w:val="22"/>
              </w:rPr>
              <w:t>/</w:t>
            </w:r>
            <w:proofErr w:type="spellStart"/>
            <w:r w:rsidRPr="00427E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  <w:p w:rsidR="009A659A" w:rsidRPr="00427E78" w:rsidRDefault="009A659A" w:rsidP="00427E78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Наименование постановления, распоряжения</w:t>
            </w:r>
          </w:p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Страница</w:t>
            </w:r>
          </w:p>
        </w:tc>
      </w:tr>
      <w:tr w:rsidR="009A659A" w:rsidRPr="00427E78" w:rsidTr="002501F6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ind w:left="34"/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1.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501F6" w:rsidRDefault="002501F6" w:rsidP="002501F6">
            <w:pPr>
              <w:jc w:val="both"/>
              <w:rPr>
                <w:b/>
                <w:sz w:val="22"/>
                <w:szCs w:val="22"/>
              </w:rPr>
            </w:pPr>
            <w:r w:rsidRPr="002501F6">
              <w:rPr>
                <w:sz w:val="22"/>
                <w:szCs w:val="22"/>
              </w:rPr>
              <w:t>Об утверждении Положения о поддержании сил и средств гражданской обороны Тужинского муниципального района Кировской области в постоянной готовности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E1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 xml:space="preserve">№ </w:t>
            </w:r>
            <w:r w:rsidR="002501F6">
              <w:rPr>
                <w:sz w:val="22"/>
                <w:szCs w:val="22"/>
              </w:rPr>
              <w:t>392</w:t>
            </w:r>
          </w:p>
          <w:p w:rsidR="009A659A" w:rsidRPr="00427E78" w:rsidRDefault="00584AB9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 xml:space="preserve">от </w:t>
            </w:r>
            <w:r w:rsidR="002501F6">
              <w:rPr>
                <w:sz w:val="22"/>
                <w:szCs w:val="22"/>
              </w:rPr>
              <w:t>03.11.2015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3F3780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659A" w:rsidRPr="00427E78" w:rsidTr="002501F6">
        <w:trPr>
          <w:trHeight w:val="2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ind w:left="34"/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2.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501F6" w:rsidRDefault="002501F6" w:rsidP="002501F6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2501F6">
              <w:rPr>
                <w:sz w:val="22"/>
                <w:szCs w:val="22"/>
              </w:rPr>
              <w:t>Об утверждении Положения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№</w:t>
            </w:r>
            <w:r w:rsidR="002501F6">
              <w:rPr>
                <w:sz w:val="22"/>
                <w:szCs w:val="22"/>
              </w:rPr>
              <w:t xml:space="preserve"> 395</w:t>
            </w:r>
          </w:p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 xml:space="preserve">от </w:t>
            </w:r>
            <w:r w:rsidR="002501F6">
              <w:rPr>
                <w:sz w:val="22"/>
                <w:szCs w:val="22"/>
              </w:rPr>
              <w:t>03.11.2015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3F3780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A659A" w:rsidRPr="00427E78" w:rsidTr="002501F6">
        <w:trPr>
          <w:trHeight w:val="4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ind w:left="34"/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>3.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2501F6" w:rsidRDefault="002501F6" w:rsidP="002501F6">
            <w:pPr>
              <w:tabs>
                <w:tab w:val="left" w:pos="2160"/>
              </w:tabs>
              <w:jc w:val="both"/>
              <w:rPr>
                <w:sz w:val="22"/>
                <w:szCs w:val="22"/>
              </w:rPr>
            </w:pPr>
            <w:r w:rsidRPr="002501F6">
              <w:rPr>
                <w:sz w:val="22"/>
                <w:szCs w:val="22"/>
              </w:rPr>
              <w:t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9A659A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427E78">
              <w:rPr>
                <w:sz w:val="22"/>
                <w:szCs w:val="22"/>
              </w:rPr>
              <w:t xml:space="preserve">№ </w:t>
            </w:r>
            <w:r w:rsidR="002501F6">
              <w:rPr>
                <w:sz w:val="22"/>
                <w:szCs w:val="22"/>
              </w:rPr>
              <w:t>396</w:t>
            </w:r>
          </w:p>
          <w:p w:rsidR="009A659A" w:rsidRPr="00427E78" w:rsidRDefault="002501F6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03.11.2015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27E78" w:rsidRDefault="003F3780" w:rsidP="00427E78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5017" w:type="pct"/>
        <w:tblInd w:w="-34" w:type="dxa"/>
        <w:tblLayout w:type="fixed"/>
        <w:tblLook w:val="04A0"/>
      </w:tblPr>
      <w:tblGrid>
        <w:gridCol w:w="1901"/>
        <w:gridCol w:w="4776"/>
        <w:gridCol w:w="1831"/>
        <w:gridCol w:w="1381"/>
      </w:tblGrid>
      <w:tr w:rsidR="002501F6" w:rsidRPr="00F4617F" w:rsidTr="002501F6">
        <w:tc>
          <w:tcPr>
            <w:tcW w:w="5000" w:type="pct"/>
            <w:gridSpan w:val="4"/>
          </w:tcPr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АДМИНИСТРАЦИЯ ТУЖИНСКОГО МУНИЦИПАЛЬНОГО РАЙОНА</w:t>
            </w:r>
          </w:p>
          <w:p w:rsidR="002501F6" w:rsidRDefault="002501F6" w:rsidP="002501F6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 xml:space="preserve"> КИРОВСКОЙ ОБЛАСТИ</w:t>
            </w:r>
          </w:p>
          <w:p w:rsidR="002501F6" w:rsidRPr="002501F6" w:rsidRDefault="002501F6" w:rsidP="002501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501F6" w:rsidRPr="00F4617F" w:rsidTr="002501F6">
        <w:tc>
          <w:tcPr>
            <w:tcW w:w="5000" w:type="pct"/>
            <w:gridSpan w:val="4"/>
          </w:tcPr>
          <w:p w:rsidR="002501F6" w:rsidRPr="002501F6" w:rsidRDefault="002501F6" w:rsidP="002501F6">
            <w:pPr>
              <w:ind w:firstLine="709"/>
              <w:jc w:val="center"/>
              <w:rPr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2501F6" w:rsidRPr="00F4617F" w:rsidTr="002501F6">
        <w:trPr>
          <w:gridAfter w:val="1"/>
          <w:wAfter w:w="699" w:type="pct"/>
        </w:trPr>
        <w:tc>
          <w:tcPr>
            <w:tcW w:w="961" w:type="pct"/>
            <w:tcBorders>
              <w:bottom w:val="single" w:sz="4" w:space="0" w:color="auto"/>
            </w:tcBorders>
          </w:tcPr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03.11.2015</w:t>
            </w:r>
          </w:p>
        </w:tc>
        <w:tc>
          <w:tcPr>
            <w:tcW w:w="2415" w:type="pct"/>
            <w:vMerge w:val="restart"/>
          </w:tcPr>
          <w:p w:rsidR="002501F6" w:rsidRPr="002501F6" w:rsidRDefault="002501F6" w:rsidP="002501F6">
            <w:pPr>
              <w:ind w:firstLine="709"/>
              <w:jc w:val="right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№</w:t>
            </w:r>
          </w:p>
          <w:p w:rsidR="002501F6" w:rsidRDefault="002501F6" w:rsidP="002501F6">
            <w:pPr>
              <w:ind w:firstLine="709"/>
              <w:jc w:val="center"/>
              <w:rPr>
                <w:sz w:val="20"/>
                <w:szCs w:val="20"/>
              </w:rPr>
            </w:pPr>
            <w:proofErr w:type="spellStart"/>
            <w:r w:rsidRPr="002501F6">
              <w:rPr>
                <w:sz w:val="20"/>
                <w:szCs w:val="20"/>
              </w:rPr>
              <w:t>пгт</w:t>
            </w:r>
            <w:proofErr w:type="spellEnd"/>
            <w:r w:rsidRPr="002501F6">
              <w:rPr>
                <w:sz w:val="20"/>
                <w:szCs w:val="20"/>
              </w:rPr>
              <w:t xml:space="preserve"> Тужа</w:t>
            </w:r>
          </w:p>
          <w:p w:rsidR="002501F6" w:rsidRPr="002501F6" w:rsidRDefault="002501F6" w:rsidP="002501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vAlign w:val="bottom"/>
          </w:tcPr>
          <w:p w:rsidR="002501F6" w:rsidRPr="002501F6" w:rsidRDefault="002501F6" w:rsidP="002501F6">
            <w:pPr>
              <w:ind w:right="1134" w:firstLine="167"/>
              <w:jc w:val="center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392</w:t>
            </w:r>
          </w:p>
        </w:tc>
      </w:tr>
      <w:tr w:rsidR="002501F6" w:rsidRPr="00F4617F" w:rsidTr="002501F6">
        <w:tc>
          <w:tcPr>
            <w:tcW w:w="961" w:type="pct"/>
            <w:tcBorders>
              <w:top w:val="single" w:sz="4" w:space="0" w:color="auto"/>
            </w:tcBorders>
          </w:tcPr>
          <w:p w:rsidR="002501F6" w:rsidRPr="002501F6" w:rsidRDefault="002501F6" w:rsidP="002501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415" w:type="pct"/>
            <w:vMerge/>
          </w:tcPr>
          <w:p w:rsidR="002501F6" w:rsidRPr="002501F6" w:rsidRDefault="002501F6" w:rsidP="002501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2501F6" w:rsidRPr="002501F6" w:rsidRDefault="002501F6" w:rsidP="002501F6">
            <w:pPr>
              <w:ind w:firstLine="709"/>
              <w:rPr>
                <w:sz w:val="20"/>
                <w:szCs w:val="20"/>
              </w:rPr>
            </w:pPr>
          </w:p>
        </w:tc>
      </w:tr>
      <w:tr w:rsidR="002501F6" w:rsidRPr="00F4617F" w:rsidTr="002501F6">
        <w:tc>
          <w:tcPr>
            <w:tcW w:w="5000" w:type="pct"/>
            <w:gridSpan w:val="4"/>
          </w:tcPr>
          <w:p w:rsidR="002501F6" w:rsidRPr="002501F6" w:rsidRDefault="002501F6" w:rsidP="002501F6">
            <w:pPr>
              <w:ind w:hanging="24"/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Об утверждении Положения о поддержании</w:t>
            </w:r>
          </w:p>
          <w:p w:rsidR="002501F6" w:rsidRDefault="002501F6" w:rsidP="002501F6">
            <w:pPr>
              <w:ind w:hanging="24"/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 xml:space="preserve"> сил и средств гражданской обороны Тужинского муниципального района</w:t>
            </w:r>
            <w:r w:rsidRPr="002501F6">
              <w:rPr>
                <w:b/>
                <w:i/>
                <w:sz w:val="20"/>
                <w:szCs w:val="20"/>
              </w:rPr>
              <w:t xml:space="preserve"> </w:t>
            </w:r>
            <w:r w:rsidRPr="002501F6">
              <w:rPr>
                <w:b/>
                <w:sz w:val="20"/>
                <w:szCs w:val="20"/>
              </w:rPr>
              <w:t>Кировской области в постоянной готовности</w:t>
            </w:r>
          </w:p>
          <w:p w:rsidR="002501F6" w:rsidRPr="002501F6" w:rsidRDefault="002501F6" w:rsidP="002501F6">
            <w:pPr>
              <w:ind w:hanging="24"/>
              <w:jc w:val="center"/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4"/>
          </w:tcPr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 xml:space="preserve">В соответствии с Федеральным законом от 12.02.1998 </w:t>
            </w:r>
            <w:hyperlink r:id="rId10" w:history="1">
              <w:r w:rsidRPr="002501F6">
                <w:rPr>
                  <w:sz w:val="20"/>
                  <w:szCs w:val="20"/>
                </w:rPr>
                <w:t>№ 28-ФЗ</w:t>
              </w:r>
            </w:hyperlink>
            <w:r w:rsidRPr="002501F6">
              <w:rPr>
                <w:sz w:val="20"/>
                <w:szCs w:val="20"/>
              </w:rPr>
              <w:t xml:space="preserve"> «О гражданской обороне», распоряжением Губернатора Кировской области от 03.03.2009 № 8 «Об утверждении Положения об организации и ведении гражданской обороны в Кировской области» и постановлением Правительства Кировской области от 21.09.2011 № 121/466 «Об утверждении Положения о поддержании сил и средств гражданской обороны Кировской области в постоянной готовности» в целях организации проведения мероприятий по гражданской обороне на территории Тужинского муниципального района Кировской области администрация Тужинского муниципального района ПОСТАНОВЛЯЕТ:</w:t>
            </w:r>
          </w:p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1. Утвердить Положение о поддержании сил и средств гражданской обороны Тужинского муниципального района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Кировской области в постоянной готовности (далее - Положение) согласно приложению.</w:t>
            </w:r>
          </w:p>
          <w:p w:rsidR="002501F6" w:rsidRPr="002501F6" w:rsidRDefault="002501F6" w:rsidP="002501F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2. Рекомендовать главам городского и сельских поселений Тужинского муниципального района и руководителям организаций всех форм собственности при организации работы по поддержанию сил и средств гражданской обороны в постоянной готовности руководствоваться Положением.</w:t>
            </w:r>
          </w:p>
          <w:p w:rsidR="002501F6" w:rsidRPr="002501F6" w:rsidRDefault="002501F6" w:rsidP="002501F6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2501F6">
              <w:rPr>
                <w:rFonts w:eastAsia="Calibri"/>
                <w:sz w:val="20"/>
                <w:szCs w:val="20"/>
              </w:rPr>
              <w:t>3.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501F6" w:rsidRPr="002501F6" w:rsidRDefault="002501F6" w:rsidP="002501F6">
            <w:pPr>
              <w:pStyle w:val="11"/>
              <w:widowControl w:val="0"/>
              <w:autoSpaceDE w:val="0"/>
              <w:autoSpaceDN w:val="0"/>
              <w:adjustRightInd w:val="0"/>
              <w:spacing w:after="240" w:line="240" w:lineRule="auto"/>
              <w:ind w:left="0" w:firstLine="771"/>
              <w:rPr>
                <w:rFonts w:ascii="Times New Roman" w:hAnsi="Times New Roman"/>
                <w:sz w:val="20"/>
              </w:rPr>
            </w:pPr>
            <w:r w:rsidRPr="002501F6">
              <w:rPr>
                <w:rFonts w:ascii="Times New Roman" w:hAnsi="Times New Roman"/>
                <w:sz w:val="20"/>
              </w:rPr>
              <w:t>4. Контроль за выполнением постановления оставляю за собой.</w:t>
            </w:r>
          </w:p>
        </w:tc>
      </w:tr>
    </w:tbl>
    <w:p w:rsidR="00584AB9" w:rsidRPr="002501F6" w:rsidRDefault="002501F6" w:rsidP="00584AB9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Глава администрации Тужинского</w:t>
      </w:r>
    </w:p>
    <w:p w:rsidR="002501F6" w:rsidRPr="002501F6" w:rsidRDefault="002501F6" w:rsidP="00584AB9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муниципального района</w:t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  <w:t xml:space="preserve">Е.В. </w:t>
      </w:r>
      <w:proofErr w:type="spellStart"/>
      <w:r w:rsidRPr="002501F6">
        <w:rPr>
          <w:sz w:val="20"/>
          <w:szCs w:val="20"/>
        </w:rPr>
        <w:t>Видякина</w:t>
      </w:r>
      <w:proofErr w:type="spellEnd"/>
    </w:p>
    <w:p w:rsidR="00B1324B" w:rsidRDefault="00B1324B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p w:rsidR="002501F6" w:rsidRPr="002501F6" w:rsidRDefault="002501F6" w:rsidP="00BD68D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2501F6" w:rsidRPr="002501F6" w:rsidTr="00BD3B9A">
        <w:tc>
          <w:tcPr>
            <w:tcW w:w="2603" w:type="pct"/>
          </w:tcPr>
          <w:p w:rsidR="002501F6" w:rsidRPr="002501F6" w:rsidRDefault="002501F6" w:rsidP="00BD3B9A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Приложение 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УТВЕРЖДЕНО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постановлением</w:t>
            </w: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>от 03.11.2015 № 392</w:t>
            </w:r>
          </w:p>
        </w:tc>
      </w:tr>
    </w:tbl>
    <w:p w:rsidR="002501F6" w:rsidRPr="002501F6" w:rsidRDefault="002501F6" w:rsidP="002501F6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</w:rPr>
      </w:pPr>
    </w:p>
    <w:p w:rsidR="002501F6" w:rsidRPr="002501F6" w:rsidRDefault="002501F6" w:rsidP="002501F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</w:rPr>
        <w:t>ПОЛОЖЕНИЕ</w:t>
      </w:r>
    </w:p>
    <w:p w:rsidR="002501F6" w:rsidRPr="002501F6" w:rsidRDefault="002501F6" w:rsidP="002501F6">
      <w:pPr>
        <w:ind w:hanging="24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 xml:space="preserve">о поддержании сил и средств гражданской обороны </w:t>
      </w:r>
    </w:p>
    <w:p w:rsidR="002501F6" w:rsidRPr="002501F6" w:rsidRDefault="002501F6" w:rsidP="002501F6">
      <w:pPr>
        <w:ind w:hanging="24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Тужинского муниципального района</w:t>
      </w:r>
      <w:r w:rsidRPr="002501F6">
        <w:rPr>
          <w:b/>
          <w:i/>
          <w:sz w:val="20"/>
          <w:szCs w:val="20"/>
        </w:rPr>
        <w:t xml:space="preserve"> </w:t>
      </w:r>
      <w:r w:rsidRPr="002501F6">
        <w:rPr>
          <w:b/>
          <w:sz w:val="20"/>
          <w:szCs w:val="20"/>
        </w:rPr>
        <w:t xml:space="preserve">Кировской области </w:t>
      </w:r>
    </w:p>
    <w:p w:rsidR="002501F6" w:rsidRPr="002501F6" w:rsidRDefault="002501F6" w:rsidP="002501F6">
      <w:pPr>
        <w:ind w:hanging="24"/>
        <w:jc w:val="center"/>
        <w:rPr>
          <w:sz w:val="20"/>
          <w:szCs w:val="20"/>
        </w:rPr>
      </w:pPr>
      <w:r w:rsidRPr="002501F6">
        <w:rPr>
          <w:b/>
          <w:sz w:val="20"/>
          <w:szCs w:val="20"/>
        </w:rPr>
        <w:t>в постоянной готовности</w:t>
      </w:r>
    </w:p>
    <w:p w:rsidR="002501F6" w:rsidRPr="002501F6" w:rsidRDefault="002501F6" w:rsidP="002501F6">
      <w:pPr>
        <w:spacing w:line="276" w:lineRule="auto"/>
        <w:ind w:firstLine="709"/>
        <w:jc w:val="center"/>
        <w:rPr>
          <w:b/>
          <w:sz w:val="20"/>
          <w:szCs w:val="20"/>
        </w:rPr>
      </w:pPr>
    </w:p>
    <w:p w:rsidR="002501F6" w:rsidRPr="002501F6" w:rsidRDefault="002501F6" w:rsidP="002501F6">
      <w:pPr>
        <w:spacing w:line="276" w:lineRule="auto"/>
        <w:ind w:firstLine="709"/>
        <w:jc w:val="center"/>
        <w:rPr>
          <w:b/>
          <w:color w:val="000000"/>
          <w:sz w:val="20"/>
          <w:szCs w:val="20"/>
        </w:rPr>
      </w:pPr>
      <w:r w:rsidRPr="002501F6">
        <w:rPr>
          <w:b/>
          <w:sz w:val="20"/>
          <w:szCs w:val="20"/>
        </w:rPr>
        <w:t xml:space="preserve">1. </w:t>
      </w:r>
      <w:r w:rsidRPr="002501F6">
        <w:rPr>
          <w:b/>
          <w:color w:val="000000"/>
          <w:sz w:val="20"/>
          <w:szCs w:val="20"/>
        </w:rPr>
        <w:t>Общие положения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 xml:space="preserve">1.1. Положение о поддержании сил и средств гражданской обороны Тужинского муниципального района Кировской области в постоянной готовности (далее - Положение) разработано в соответствии с Федеральным законом от 12.02.1998   № 28-ФЗ «О гражданской обороне», распоряжением Губернатора Кировской области от 03.03.2009 № 8 «Об утверждении Положения об организации и ведении гражданской обороны в Кировской области», </w:t>
      </w:r>
      <w:r w:rsidRPr="002501F6">
        <w:rPr>
          <w:sz w:val="20"/>
          <w:szCs w:val="20"/>
        </w:rPr>
        <w:t xml:space="preserve">постановлением Правительства Кировской области от 21.09.2011 № 121/466 «Об утверждении Положения о поддержании сил и средств гражданской обороны Кировской области в постоянной готовности» </w:t>
      </w:r>
      <w:r w:rsidRPr="002501F6">
        <w:rPr>
          <w:color w:val="000000"/>
          <w:sz w:val="20"/>
          <w:szCs w:val="20"/>
        </w:rPr>
        <w:t>и определяет порядок осуществления мероприятий, направленных на поддержание сил и средств гражданской обороны Тужинского муниципального района Кировской области в постоянной готовности.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1.2. Поддержание сил и средств гражданской обороны Тужинского муниципального района Кировской области в постоянной готовности достигается в мирное время осуществлением комплекса мероприятий, которые включают в себя: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разработку планирующих документов, определяющих приведение сил и средств гражданской обороны в готовность к выполнению возложенных на них задач и их функционированию в военное время;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создание оперативных групп (боевых расчетов), организацию их плановой подготовки;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обеспечение наличия необходимой организационно-технической, справочной и другой документации по вопросам управления в повседневной деятельности и в военное время;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создание и поддержание в готовности пунктов управления и единой дежурно-диспетчерской службы Тужинского муниципального района;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контрольные тренировки и проверки систем оповещения, связи и информирования населения с целью выполнения поставленных задач гражданской обороны в установленные сроки.</w:t>
      </w:r>
    </w:p>
    <w:p w:rsidR="002501F6" w:rsidRPr="002501F6" w:rsidRDefault="002501F6" w:rsidP="002501F6">
      <w:pPr>
        <w:jc w:val="both"/>
        <w:rPr>
          <w:color w:val="000000"/>
          <w:sz w:val="20"/>
          <w:szCs w:val="20"/>
        </w:rPr>
      </w:pPr>
    </w:p>
    <w:p w:rsidR="002501F6" w:rsidRPr="002501F6" w:rsidRDefault="002501F6" w:rsidP="002501F6">
      <w:pPr>
        <w:jc w:val="center"/>
        <w:rPr>
          <w:b/>
          <w:color w:val="000000"/>
          <w:sz w:val="20"/>
          <w:szCs w:val="20"/>
        </w:rPr>
      </w:pPr>
      <w:r w:rsidRPr="002501F6">
        <w:rPr>
          <w:b/>
          <w:color w:val="000000"/>
          <w:sz w:val="20"/>
          <w:szCs w:val="20"/>
        </w:rPr>
        <w:t>2. Осуществление мер по поддержанию сил и средств</w:t>
      </w:r>
    </w:p>
    <w:p w:rsidR="002501F6" w:rsidRPr="002501F6" w:rsidRDefault="002501F6" w:rsidP="002501F6">
      <w:pPr>
        <w:jc w:val="center"/>
        <w:rPr>
          <w:b/>
          <w:color w:val="000000"/>
          <w:sz w:val="20"/>
          <w:szCs w:val="20"/>
        </w:rPr>
      </w:pPr>
      <w:r w:rsidRPr="002501F6">
        <w:rPr>
          <w:b/>
          <w:color w:val="000000"/>
          <w:sz w:val="20"/>
          <w:szCs w:val="20"/>
        </w:rPr>
        <w:t>гражданской обороны в постоянной готовности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2.1. Осуществление мер по поддержанию сил и средств гражданской обороны Тужинского муниципального района Кировской области в постоянной готовности к выполнению возложенных на них задач осуществляется заблаговременно: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в особый период в соответствии с утвержденными программами и планами.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2.2. Меры по поддержанию сил и средств гражданской обороны Тужинского муниципального района Кировской области в постоянной готовности осуществляют организации, на которые в соответствии с действующим законодательством возложено создание данных сил и средств.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2.3. Подготовка личного состава нештатных аварийно-спасательных формирований проводится непосредственно в организациях, на базе которых они созданы. Основными формами обучения (видами занятий) формирований по специальной подготовке являются практические занятия и тактико-специальные учения с использованием учебных городков, защитных и других сооружений, имеющихся на территории объекта. Основной метод - практическая работа личного состава формирований на учениях и тренировках. На практических занятиях каждому обучаемому прививаются навыки выполнения приемов и действий в соответствии со специальностью при проведении аварийно-спасательных и других неотложных работ (далее - АСДНР) в очагах поражения, отрабатывается взаимодействие нештатных аварийно-спасательных формирований.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При проведении практических занятий и учений обращается внимание на вопросы морально-психологической подготовки личного состава формирований и на приобретение обучаемыми практических навыков по ликвидации чрезвычайных ситуаций, наиболее характерных для данной организации.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2.4. Для приобретения необходимых навыков по ведению АСДНР с личным составом проводятся командно-штабные, тактико-специальные, комплексные учения и тренировки.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Командно-штабные, комплексные учения и тренировки проводятся в соответствии с ежегодным планом основных мероприятий Тужинского муниципального района Кировской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lastRenderedPageBreak/>
        <w:t>Комплексные учения проводятся в органах местного самоуправления Тужинского муниципального района Кировской области и общеобразовательных учреждениях в соответствии с планами гражданской обороны данных организаций.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Тактико-специальные учения проводятся с участием спасательных служб и спасательных формирований организаций в соответствии с планами гражданской обороны данных организаций.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2.5. В ходе проведения командно-штабных, тактико-специальных, комплексных учений и тренировок: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определяется степень готовности сил гражданской обороны;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проверяется соответствие времени сбора основного руководящего состава гражданской обороны в рабочее и в нерабочее время с учетом оповещения и прибытия временным показателям плана гражданской обороны и защиты населения (далее - план гражданской обороны);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проверяется соответствие времени развертывания групп управления и контроля временным показателям плана гражданской обороны;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проверяются реальность расчетов по созданию сил гражданской обороны, в том числе нештатных аварийно-спасательных формирований, их обеспеченность средствами индивидуальной защиты, техникой, имуществом и спецодеждой, порядок хранения и готовность их к использованию;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проверяется соответствие времени на приведение в готовность сил гражданской обороны, в том числе нештатных аварийно-спасательных формирований, временным показателям плана гражданской обороны;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проверяется готовность сил гражданской обороны, в том числе нештатных аварийно-спасательных формирований, и их способность решать задачи по предназначению;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уточняется организационная структура сил гражданской обороны, в том числе нештатных аварийно-спасательных формирований, и ее соответствие характеру и объему выполняемых задач;</w:t>
      </w:r>
    </w:p>
    <w:p w:rsidR="002501F6" w:rsidRPr="002501F6" w:rsidRDefault="002501F6" w:rsidP="002501F6">
      <w:pPr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проверяется время сбора сил гражданской обороны, в том числе нештатных аварийно-спасательных формирований, и выхода их в район сосредоточения и к объектам работ.</w:t>
      </w:r>
    </w:p>
    <w:p w:rsidR="002501F6" w:rsidRPr="002501F6" w:rsidRDefault="002501F6" w:rsidP="002501F6">
      <w:pPr>
        <w:ind w:firstLine="709"/>
        <w:jc w:val="center"/>
        <w:rPr>
          <w:sz w:val="20"/>
          <w:szCs w:val="20"/>
        </w:rPr>
      </w:pPr>
      <w:r w:rsidRPr="002501F6">
        <w:rPr>
          <w:color w:val="000000"/>
          <w:sz w:val="20"/>
          <w:szCs w:val="20"/>
        </w:rPr>
        <w:t>_____________</w:t>
      </w:r>
    </w:p>
    <w:p w:rsidR="00B1324B" w:rsidRDefault="00B1324B" w:rsidP="00BD68D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5000" w:type="pct"/>
        <w:tblLook w:val="04A0"/>
      </w:tblPr>
      <w:tblGrid>
        <w:gridCol w:w="2567"/>
        <w:gridCol w:w="2278"/>
        <w:gridCol w:w="1374"/>
        <w:gridCol w:w="1346"/>
        <w:gridCol w:w="2290"/>
      </w:tblGrid>
      <w:tr w:rsidR="002501F6" w:rsidRPr="002501F6" w:rsidTr="002501F6">
        <w:tc>
          <w:tcPr>
            <w:tcW w:w="5000" w:type="pct"/>
            <w:gridSpan w:val="5"/>
            <w:hideMark/>
          </w:tcPr>
          <w:p w:rsidR="002501F6" w:rsidRDefault="002501F6" w:rsidP="002501F6">
            <w:pPr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2501F6" w:rsidRDefault="002501F6" w:rsidP="002501F6">
            <w:pPr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КИРОВСКОЙ ОБЛАСТИ</w:t>
            </w:r>
          </w:p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5"/>
            <w:hideMark/>
          </w:tcPr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2501F6" w:rsidRPr="002501F6" w:rsidTr="002501F6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03.11.2015</w:t>
            </w:r>
          </w:p>
        </w:tc>
        <w:tc>
          <w:tcPr>
            <w:tcW w:w="1156" w:type="pct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hideMark/>
          </w:tcPr>
          <w:p w:rsidR="002501F6" w:rsidRPr="002501F6" w:rsidRDefault="002501F6" w:rsidP="002501F6">
            <w:pPr>
              <w:jc w:val="right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395</w:t>
            </w:r>
          </w:p>
        </w:tc>
      </w:tr>
      <w:tr w:rsidR="002501F6" w:rsidRPr="002501F6" w:rsidTr="002501F6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gridSpan w:val="3"/>
          </w:tcPr>
          <w:p w:rsidR="002501F6" w:rsidRDefault="002501F6" w:rsidP="002501F6">
            <w:pPr>
              <w:jc w:val="center"/>
              <w:rPr>
                <w:sz w:val="20"/>
                <w:szCs w:val="20"/>
              </w:rPr>
            </w:pPr>
            <w:proofErr w:type="spellStart"/>
            <w:r w:rsidRPr="002501F6">
              <w:rPr>
                <w:sz w:val="20"/>
                <w:szCs w:val="20"/>
              </w:rPr>
              <w:t>пгт</w:t>
            </w:r>
            <w:proofErr w:type="spellEnd"/>
            <w:r w:rsidRPr="002501F6">
              <w:rPr>
                <w:sz w:val="20"/>
                <w:szCs w:val="20"/>
              </w:rPr>
              <w:t xml:space="preserve"> Тужа</w:t>
            </w:r>
          </w:p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5"/>
            <w:hideMark/>
          </w:tcPr>
          <w:p w:rsidR="002501F6" w:rsidRPr="002501F6" w:rsidRDefault="002501F6" w:rsidP="002501F6">
            <w:pPr>
              <w:pStyle w:val="afff0"/>
              <w:spacing w:before="0"/>
              <w:jc w:val="center"/>
              <w:rPr>
                <w:b/>
                <w:sz w:val="20"/>
              </w:rPr>
            </w:pPr>
            <w:r w:rsidRPr="002501F6">
              <w:rPr>
                <w:b/>
                <w:sz w:val="20"/>
              </w:rPr>
              <w:t xml:space="preserve">Об утверждении Положения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</w:t>
            </w:r>
          </w:p>
          <w:p w:rsidR="002501F6" w:rsidRDefault="002501F6" w:rsidP="002501F6">
            <w:pPr>
              <w:pStyle w:val="afff0"/>
              <w:spacing w:before="0"/>
              <w:jc w:val="center"/>
              <w:rPr>
                <w:b/>
                <w:sz w:val="20"/>
              </w:rPr>
            </w:pPr>
            <w:r w:rsidRPr="002501F6">
              <w:rPr>
                <w:b/>
                <w:sz w:val="20"/>
              </w:rPr>
              <w:t>природного и техногенного характера</w:t>
            </w:r>
          </w:p>
          <w:p w:rsidR="002501F6" w:rsidRPr="002501F6" w:rsidRDefault="002501F6" w:rsidP="002501F6"/>
        </w:tc>
      </w:tr>
      <w:tr w:rsidR="002501F6" w:rsidRPr="002501F6" w:rsidTr="002501F6">
        <w:tc>
          <w:tcPr>
            <w:tcW w:w="5000" w:type="pct"/>
            <w:gridSpan w:val="5"/>
            <w:hideMark/>
          </w:tcPr>
          <w:p w:rsidR="002501F6" w:rsidRPr="002501F6" w:rsidRDefault="002501F6" w:rsidP="002501F6">
            <w:pPr>
              <w:pStyle w:val="afff0"/>
              <w:spacing w:before="0"/>
              <w:ind w:firstLine="709"/>
              <w:jc w:val="both"/>
              <w:rPr>
                <w:sz w:val="20"/>
              </w:rPr>
            </w:pPr>
            <w:r w:rsidRPr="002501F6">
              <w:rPr>
                <w:sz w:val="20"/>
              </w:rPr>
              <w:t xml:space="preserve">В соответствии с Федеральных законов от 21.12.1994 </w:t>
            </w:r>
            <w:hyperlink r:id="rId11" w:history="1">
              <w:r w:rsidRPr="002501F6">
                <w:rPr>
                  <w:sz w:val="20"/>
                </w:rPr>
                <w:t>№ 68-ФЗ</w:t>
              </w:r>
            </w:hyperlink>
            <w:r w:rsidRPr="002501F6">
              <w:rPr>
                <w:sz w:val="20"/>
              </w:rPr>
              <w:t xml:space="preserve"> «О защите населения и территорий от чрезвычайных ситуаций природного и техногенного характера», от 12.02.1998 </w:t>
            </w:r>
            <w:hyperlink r:id="rId12" w:history="1">
              <w:r w:rsidRPr="002501F6">
                <w:rPr>
                  <w:sz w:val="20"/>
                </w:rPr>
                <w:t>№ 28-ФЗ</w:t>
              </w:r>
            </w:hyperlink>
            <w:r w:rsidRPr="002501F6">
              <w:rPr>
                <w:sz w:val="20"/>
              </w:rPr>
              <w:t xml:space="preserve"> «О гражданской обороне», постановлений Правительства Российской Федерации от 02.11.2000 </w:t>
            </w:r>
            <w:hyperlink r:id="rId13" w:history="1">
              <w:r w:rsidRPr="002501F6">
                <w:rPr>
                  <w:sz w:val="20"/>
                </w:rPr>
                <w:t>№ 841</w:t>
              </w:r>
            </w:hyperlink>
            <w:r w:rsidRPr="002501F6">
              <w:rPr>
                <w:sz w:val="20"/>
              </w:rPr>
              <w:t xml:space="preserve"> «Об утверждении Положения об организации обучения населения в области гражданской обороны», от 04.09.2003 </w:t>
            </w:r>
            <w:hyperlink r:id="rId14" w:history="1">
              <w:r w:rsidRPr="002501F6">
                <w:rPr>
                  <w:sz w:val="20"/>
                </w:rPr>
                <w:t>№ 547</w:t>
              </w:r>
            </w:hyperlink>
            <w:r w:rsidRPr="002501F6">
              <w:rPr>
                <w:sz w:val="20"/>
              </w:rPr>
              <w:t xml:space="preserve"> «О подготовке населения в области защиты от чрезвычайных ситуаций природного и техногенного характера» и постановлением Правительства Кировской области от 13.09.2011 № 120/429 «Об утверждении Положения об организации обучения населения Кировской области в области гражданской обороны и защиты от чрезвычайных ситуаций природного и техногенного характера» администрация Тужинского муниципального района ПОСТАНОВЛЯЕТ:</w:t>
            </w:r>
          </w:p>
          <w:p w:rsidR="002501F6" w:rsidRPr="002501F6" w:rsidRDefault="002501F6" w:rsidP="002501F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27"/>
                <w:sz w:val="20"/>
                <w:szCs w:val="20"/>
              </w:rPr>
            </w:pPr>
            <w:r w:rsidRPr="002501F6">
              <w:rPr>
                <w:color w:val="000000"/>
                <w:spacing w:val="-5"/>
                <w:sz w:val="20"/>
                <w:szCs w:val="20"/>
              </w:rPr>
              <w:t xml:space="preserve">Утвердить </w:t>
            </w:r>
            <w:r w:rsidRPr="002501F6">
              <w:rPr>
                <w:sz w:val="20"/>
                <w:szCs w:val="20"/>
              </w:rPr>
              <w:t>Положение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</w:t>
            </w:r>
            <w:r w:rsidRPr="002501F6">
              <w:rPr>
                <w:color w:val="000000"/>
                <w:spacing w:val="-5"/>
                <w:sz w:val="20"/>
                <w:szCs w:val="20"/>
              </w:rPr>
              <w:t xml:space="preserve"> согласно приложению. </w:t>
            </w:r>
          </w:p>
          <w:p w:rsidR="002501F6" w:rsidRPr="002501F6" w:rsidRDefault="002501F6" w:rsidP="002501F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2501F6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Рекомендовать главам администраций городского и сельских поселений района:</w:t>
            </w:r>
          </w:p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 xml:space="preserve">2.1. Разработать и утвердить соответствующие нормативные правовые акты об организации обучения населения в области гражданской обороны и защиты от чрезвычайных ситуаций природного и техногенного характера. </w:t>
            </w:r>
          </w:p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53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2.2. Довести принятые нормативные правовые акты до сведения руководителей организаций, расположенных на территории муниципального образования, с целью организации обучения работников в области гражданской обороны и защиты от чрезвычайных ситуаций природного и техногенного характера.</w:t>
            </w:r>
          </w:p>
          <w:p w:rsidR="002501F6" w:rsidRPr="002501F6" w:rsidRDefault="002501F6" w:rsidP="002501F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Признать утратившим силу постановление главы администрации Тужинского муниципального района кировской области от 10.06.2008 № 41 «Об организации обучения населения района в области безопасности жизнедеятельности».</w:t>
            </w:r>
          </w:p>
          <w:p w:rsidR="002501F6" w:rsidRPr="002501F6" w:rsidRDefault="002501F6" w:rsidP="002501F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501F6">
              <w:rPr>
                <w:rFonts w:eastAsia="Calibri"/>
                <w:sz w:val="20"/>
                <w:szCs w:val="20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501F6" w:rsidRPr="002501F6" w:rsidRDefault="002501F6" w:rsidP="002501F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 xml:space="preserve"> </w:t>
            </w:r>
            <w:r w:rsidRPr="002501F6">
              <w:rPr>
                <w:rFonts w:eastAsia="Calibri"/>
                <w:sz w:val="20"/>
                <w:szCs w:val="20"/>
              </w:rPr>
              <w:t>Контроль за выполнением постановления оставляю за собой.</w:t>
            </w:r>
          </w:p>
        </w:tc>
      </w:tr>
    </w:tbl>
    <w:p w:rsidR="002501F6" w:rsidRPr="008677CA" w:rsidRDefault="002501F6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2501F6" w:rsidRPr="002501F6" w:rsidRDefault="002501F6" w:rsidP="002501F6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Глава администрации Тужинского</w:t>
      </w:r>
    </w:p>
    <w:p w:rsidR="002501F6" w:rsidRPr="002501F6" w:rsidRDefault="002501F6" w:rsidP="002501F6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муниципального района</w:t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  <w:t xml:space="preserve">Е.В. </w:t>
      </w:r>
      <w:proofErr w:type="spellStart"/>
      <w:r w:rsidRPr="002501F6">
        <w:rPr>
          <w:sz w:val="20"/>
          <w:szCs w:val="20"/>
        </w:rPr>
        <w:t>Видякина</w:t>
      </w:r>
      <w:proofErr w:type="spellEnd"/>
    </w:p>
    <w:p w:rsidR="007E7761" w:rsidRDefault="007E7761" w:rsidP="007E7761">
      <w:pPr>
        <w:rPr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2501F6" w:rsidRPr="006E0F9C" w:rsidTr="002501F6">
        <w:trPr>
          <w:trHeight w:val="1309"/>
        </w:trPr>
        <w:tc>
          <w:tcPr>
            <w:tcW w:w="2603" w:type="pct"/>
          </w:tcPr>
          <w:p w:rsidR="002501F6" w:rsidRPr="002501F6" w:rsidRDefault="002501F6" w:rsidP="00BD3B9A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Приложение 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УТВЕРЖДЕНО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постановлением</w:t>
            </w: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2501F6" w:rsidRPr="002501F6" w:rsidRDefault="002501F6" w:rsidP="00BD3B9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>от 03.11.2015 № 395</w:t>
            </w:r>
          </w:p>
        </w:tc>
      </w:tr>
    </w:tbl>
    <w:p w:rsidR="002501F6" w:rsidRPr="002501F6" w:rsidRDefault="002501F6" w:rsidP="002501F6">
      <w:pPr>
        <w:ind w:firstLine="709"/>
        <w:rPr>
          <w:sz w:val="20"/>
          <w:szCs w:val="20"/>
        </w:rPr>
      </w:pPr>
    </w:p>
    <w:p w:rsidR="002501F6" w:rsidRPr="002501F6" w:rsidRDefault="002501F6" w:rsidP="002501F6">
      <w:pPr>
        <w:ind w:firstLine="709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ПОЛОЖЕНИЕ</w:t>
      </w:r>
    </w:p>
    <w:p w:rsidR="002501F6" w:rsidRPr="002501F6" w:rsidRDefault="002501F6" w:rsidP="002501F6">
      <w:pPr>
        <w:ind w:firstLine="709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</w:t>
      </w:r>
    </w:p>
    <w:p w:rsidR="002501F6" w:rsidRPr="002501F6" w:rsidRDefault="002501F6" w:rsidP="002501F6">
      <w:pPr>
        <w:ind w:firstLine="709"/>
        <w:rPr>
          <w:sz w:val="20"/>
          <w:szCs w:val="20"/>
        </w:rPr>
      </w:pP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1. Положение об организации обучения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 определяет основные задачи обучения населения района в 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 Тужинского муниципального района и организаций, а также формы обучения.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2. Основными задачами обучения населения Тужинского муниципального района в области гражданской обороны и защиты от чрезвычайных ситуаций природного и техногенного характера являются: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 пострадавшим, правил пользования средствами коллективной и индивидуальной защиты, обучение действиям в чрезвычайных ситуациях природного и техногенного характера.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2.2. Совершенствование практических навыков по организации и проведению мероприятий по гражданской обороне, предупреждению чрезвычайных ситуаций и ликвидации их последствий.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2.3. Выработка умений и навыков по управлению силами и средствами, входящими в состав территориальной подсистемы Тужинского муниципального района единой государственной системы предупреждения и ликвидации чрезвычайных ситуаций (далее – ТП РСЧС).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2501F6">
        <w:rPr>
          <w:rFonts w:ascii="Times New Roman" w:hAnsi="Times New Roman"/>
        </w:rPr>
        <w:t xml:space="preserve">2.4. </w:t>
      </w:r>
      <w:r w:rsidRPr="002501F6">
        <w:rPr>
          <w:rFonts w:ascii="Times New Roman" w:hAnsi="Times New Roman"/>
          <w:color w:val="000000"/>
        </w:rPr>
        <w:t>Практическое усвоение в ходе учений и тренировок порядка действий при различных режимах функционирования ТП РСЧС, а также при проведении аварийно-спасательных и других неотложных работ и переводе гражданской обороны на условия военного времени.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  <w:color w:val="000000"/>
        </w:rPr>
        <w:t>2.5.</w:t>
      </w:r>
      <w:r w:rsidRPr="002501F6">
        <w:rPr>
          <w:rFonts w:ascii="Times New Roman" w:hAnsi="Times New Roman"/>
          <w:color w:val="000000"/>
          <w:spacing w:val="6"/>
        </w:rPr>
        <w:t xml:space="preserve"> Овладение личным составом нештатных аварийно-спасательных формирований </w:t>
      </w:r>
      <w:r w:rsidRPr="002501F6">
        <w:rPr>
          <w:rFonts w:ascii="Times New Roman" w:hAnsi="Times New Roman"/>
          <w:color w:val="000000"/>
          <w:spacing w:val="5"/>
        </w:rPr>
        <w:t xml:space="preserve">приемами и способами действий по </w:t>
      </w:r>
      <w:r w:rsidRPr="002501F6">
        <w:rPr>
          <w:rFonts w:ascii="Times New Roman" w:hAnsi="Times New Roman"/>
          <w:color w:val="000000"/>
          <w:spacing w:val="4"/>
        </w:rPr>
        <w:t xml:space="preserve">защите населения, материальных и культурных ценностей от опасностей, </w:t>
      </w:r>
      <w:r w:rsidRPr="002501F6">
        <w:rPr>
          <w:rFonts w:ascii="Times New Roman" w:hAnsi="Times New Roman"/>
          <w:color w:val="000000"/>
          <w:spacing w:val="3"/>
        </w:rPr>
        <w:t xml:space="preserve">возникающих при ведении военных действий или вследствие этих действий, </w:t>
      </w:r>
      <w:r w:rsidRPr="002501F6">
        <w:rPr>
          <w:rFonts w:ascii="Times New Roman" w:hAnsi="Times New Roman"/>
          <w:spacing w:val="3"/>
        </w:rPr>
        <w:t>а также при возникновении чрезвычайных ситуаций природного и техногенного характера.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3. Обучение населения Тужинского муниципального района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группам:</w:t>
      </w:r>
    </w:p>
    <w:p w:rsidR="002501F6" w:rsidRPr="002501F6" w:rsidRDefault="002501F6" w:rsidP="002501F6">
      <w:pPr>
        <w:shd w:val="clear" w:color="auto" w:fill="FFFFFF"/>
        <w:ind w:firstLine="709"/>
        <w:jc w:val="both"/>
        <w:rPr>
          <w:color w:val="000000"/>
          <w:spacing w:val="3"/>
          <w:sz w:val="20"/>
          <w:szCs w:val="20"/>
        </w:rPr>
      </w:pPr>
      <w:r w:rsidRPr="002501F6">
        <w:rPr>
          <w:color w:val="000000"/>
          <w:spacing w:val="3"/>
          <w:sz w:val="20"/>
          <w:szCs w:val="20"/>
        </w:rPr>
        <w:t xml:space="preserve">3.1. Руководители </w:t>
      </w:r>
      <w:r w:rsidRPr="002501F6">
        <w:rPr>
          <w:color w:val="000000"/>
          <w:sz w:val="20"/>
          <w:szCs w:val="20"/>
        </w:rPr>
        <w:t>органов местного самоуправления и организаций района.</w:t>
      </w:r>
    </w:p>
    <w:p w:rsidR="002501F6" w:rsidRPr="002501F6" w:rsidRDefault="002501F6" w:rsidP="002501F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pacing w:val="3"/>
          <w:sz w:val="20"/>
          <w:szCs w:val="20"/>
        </w:rPr>
        <w:t>3.2. Р</w:t>
      </w:r>
      <w:r w:rsidRPr="002501F6">
        <w:rPr>
          <w:color w:val="000000"/>
          <w:sz w:val="20"/>
          <w:szCs w:val="20"/>
        </w:rPr>
        <w:t xml:space="preserve">аботники органов местного самоуправления и организаций, специально уполномоченные решать задачи по гражданской обороне, предупреждению и ликвидации чрезвычайных ситуаций (далее - уполномоченные работники). </w:t>
      </w:r>
    </w:p>
    <w:p w:rsidR="002501F6" w:rsidRPr="002501F6" w:rsidRDefault="002501F6" w:rsidP="002501F6">
      <w:pPr>
        <w:shd w:val="clear" w:color="auto" w:fill="FFFFFF"/>
        <w:tabs>
          <w:tab w:val="left" w:pos="1469"/>
        </w:tabs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3.3.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организаций.</w:t>
      </w:r>
    </w:p>
    <w:p w:rsidR="002501F6" w:rsidRPr="002501F6" w:rsidRDefault="002501F6" w:rsidP="002501F6">
      <w:pPr>
        <w:shd w:val="clear" w:color="auto" w:fill="FFFFFF"/>
        <w:tabs>
          <w:tab w:val="left" w:pos="1469"/>
        </w:tabs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3.4. Преподаватели курса «Основы безопасности жизнедеятельности» учреждений общего образования.</w:t>
      </w:r>
    </w:p>
    <w:p w:rsidR="002501F6" w:rsidRPr="002501F6" w:rsidRDefault="002501F6" w:rsidP="002501F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 xml:space="preserve">3.5. Руководители и личный состав </w:t>
      </w:r>
      <w:r w:rsidRPr="002501F6">
        <w:rPr>
          <w:color w:val="000000"/>
          <w:spacing w:val="4"/>
          <w:sz w:val="20"/>
          <w:szCs w:val="20"/>
        </w:rPr>
        <w:t>аварийно-спасательных служб.</w:t>
      </w:r>
    </w:p>
    <w:p w:rsidR="002501F6" w:rsidRPr="002501F6" w:rsidRDefault="002501F6" w:rsidP="002501F6">
      <w:pPr>
        <w:shd w:val="clear" w:color="auto" w:fill="FFFFFF"/>
        <w:tabs>
          <w:tab w:val="left" w:pos="1469"/>
        </w:tabs>
        <w:ind w:firstLine="709"/>
        <w:jc w:val="both"/>
        <w:rPr>
          <w:sz w:val="20"/>
          <w:szCs w:val="20"/>
        </w:rPr>
      </w:pPr>
      <w:r w:rsidRPr="002501F6">
        <w:rPr>
          <w:color w:val="000000"/>
          <w:spacing w:val="5"/>
          <w:sz w:val="20"/>
          <w:szCs w:val="20"/>
        </w:rPr>
        <w:t xml:space="preserve">3.6. </w:t>
      </w:r>
      <w:r w:rsidRPr="002501F6">
        <w:rPr>
          <w:color w:val="000000"/>
          <w:sz w:val="20"/>
          <w:szCs w:val="20"/>
        </w:rPr>
        <w:t xml:space="preserve">Лица, занятые в сфере производства и обслуживания, </w:t>
      </w:r>
      <w:r w:rsidRPr="002501F6">
        <w:rPr>
          <w:color w:val="000000"/>
          <w:spacing w:val="5"/>
          <w:sz w:val="20"/>
          <w:szCs w:val="20"/>
        </w:rPr>
        <w:t>не входящие</w:t>
      </w:r>
      <w:r w:rsidRPr="002501F6">
        <w:rPr>
          <w:color w:val="000000"/>
          <w:sz w:val="20"/>
          <w:szCs w:val="20"/>
        </w:rPr>
        <w:t xml:space="preserve"> в состав органов управления ТП РСЧС и </w:t>
      </w:r>
      <w:r w:rsidRPr="002501F6">
        <w:rPr>
          <w:color w:val="000000"/>
          <w:spacing w:val="5"/>
          <w:sz w:val="20"/>
          <w:szCs w:val="20"/>
        </w:rPr>
        <w:t xml:space="preserve">в состав </w:t>
      </w:r>
      <w:r w:rsidRPr="002501F6">
        <w:rPr>
          <w:color w:val="000000"/>
          <w:spacing w:val="4"/>
          <w:sz w:val="20"/>
          <w:szCs w:val="20"/>
        </w:rPr>
        <w:t>аварийно-спасательных формирований и аварийно-спасательных служб</w:t>
      </w:r>
      <w:r w:rsidRPr="002501F6">
        <w:rPr>
          <w:color w:val="000000"/>
          <w:sz w:val="20"/>
          <w:szCs w:val="20"/>
        </w:rPr>
        <w:t xml:space="preserve"> (далее - работающее население).</w:t>
      </w:r>
    </w:p>
    <w:p w:rsidR="002501F6" w:rsidRPr="002501F6" w:rsidRDefault="002501F6" w:rsidP="002501F6">
      <w:pPr>
        <w:shd w:val="clear" w:color="auto" w:fill="FFFFFF"/>
        <w:tabs>
          <w:tab w:val="left" w:pos="1440"/>
        </w:tabs>
        <w:ind w:firstLine="709"/>
        <w:jc w:val="both"/>
        <w:rPr>
          <w:sz w:val="20"/>
          <w:szCs w:val="20"/>
        </w:rPr>
      </w:pPr>
      <w:r w:rsidRPr="002501F6">
        <w:rPr>
          <w:color w:val="000000"/>
          <w:spacing w:val="8"/>
          <w:sz w:val="20"/>
          <w:szCs w:val="20"/>
        </w:rPr>
        <w:t xml:space="preserve">3.7. </w:t>
      </w:r>
      <w:r w:rsidRPr="002501F6">
        <w:rPr>
          <w:color w:val="000000"/>
          <w:sz w:val="20"/>
          <w:szCs w:val="20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обучающиеся).</w:t>
      </w:r>
    </w:p>
    <w:p w:rsidR="002501F6" w:rsidRPr="002501F6" w:rsidRDefault="002501F6" w:rsidP="002501F6">
      <w:pPr>
        <w:shd w:val="clear" w:color="auto" w:fill="FFFFFF"/>
        <w:tabs>
          <w:tab w:val="left" w:pos="1354"/>
        </w:tabs>
        <w:ind w:firstLine="709"/>
        <w:jc w:val="both"/>
        <w:rPr>
          <w:sz w:val="20"/>
          <w:szCs w:val="20"/>
        </w:rPr>
      </w:pPr>
      <w:r w:rsidRPr="002501F6">
        <w:rPr>
          <w:color w:val="000000"/>
          <w:spacing w:val="5"/>
          <w:sz w:val="20"/>
          <w:szCs w:val="20"/>
        </w:rPr>
        <w:t xml:space="preserve">3.8. </w:t>
      </w:r>
      <w:r w:rsidRPr="002501F6">
        <w:rPr>
          <w:color w:val="000000"/>
          <w:sz w:val="20"/>
          <w:szCs w:val="20"/>
        </w:rPr>
        <w:t>Лица, не занятые в сфере производства и обслуживания (далее - неработающее население).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2501F6">
        <w:rPr>
          <w:rFonts w:ascii="Times New Roman" w:hAnsi="Times New Roman"/>
          <w:color w:val="000000"/>
          <w:spacing w:val="2"/>
        </w:rPr>
        <w:t xml:space="preserve">4. Обучение является обязательным и проводится в учебных заведениях </w:t>
      </w:r>
      <w:r w:rsidRPr="002501F6">
        <w:rPr>
          <w:rFonts w:ascii="Times New Roman" w:hAnsi="Times New Roman"/>
          <w:color w:val="000000"/>
          <w:spacing w:val="4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</w:t>
      </w:r>
      <w:r w:rsidRPr="002501F6">
        <w:rPr>
          <w:rFonts w:ascii="Times New Roman" w:hAnsi="Times New Roman"/>
        </w:rPr>
        <w:t>Кировском областном государственном образовательном бюджетном учреждении дополнительного профессионального образования (повышения квалификации) «Служба специальных объектов (учебно-методический центр» (далее – КОГОБУ «Служба специальных объектов»)</w:t>
      </w:r>
      <w:r w:rsidRPr="002501F6">
        <w:rPr>
          <w:rFonts w:ascii="Times New Roman" w:hAnsi="Times New Roman"/>
          <w:spacing w:val="3"/>
        </w:rPr>
        <w:t xml:space="preserve">, </w:t>
      </w:r>
      <w:r w:rsidRPr="002501F6">
        <w:rPr>
          <w:rFonts w:ascii="Times New Roman" w:hAnsi="Times New Roman"/>
        </w:rPr>
        <w:t>иных образовательных учреждениях дополнительного профессионального образования,</w:t>
      </w:r>
      <w:r w:rsidRPr="002501F6">
        <w:rPr>
          <w:rFonts w:ascii="Times New Roman" w:hAnsi="Times New Roman"/>
          <w:spacing w:val="3"/>
        </w:rPr>
        <w:t xml:space="preserve"> на </w:t>
      </w:r>
      <w:r w:rsidRPr="002501F6">
        <w:rPr>
          <w:rFonts w:ascii="Times New Roman" w:hAnsi="Times New Roman"/>
          <w:spacing w:val="9"/>
        </w:rPr>
        <w:t xml:space="preserve">курсах гражданской обороны муниципальных образований, </w:t>
      </w:r>
      <w:r w:rsidRPr="002501F6">
        <w:rPr>
          <w:rFonts w:ascii="Times New Roman" w:hAnsi="Times New Roman"/>
          <w:color w:val="000000"/>
          <w:spacing w:val="9"/>
        </w:rPr>
        <w:t xml:space="preserve">по месту работы, учебы и месту жительства </w:t>
      </w:r>
      <w:r w:rsidRPr="002501F6">
        <w:rPr>
          <w:rFonts w:ascii="Times New Roman" w:hAnsi="Times New Roman"/>
          <w:color w:val="000000"/>
        </w:rPr>
        <w:t>граждан.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5. Повышение квалификации руководителей и работников органов местного самоуправления, руководителей организаций, председателей комиссий по предупреждению и ликвидации чрезвычайных ситуаций и обеспечению пожарной безопасности, руководителей аварийно-спасательных служб и преподавателей курса «Основы безопасности жизнедеятельности» учреждений общего образования проводится не реже одного раза в 5 лет.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lastRenderedPageBreak/>
        <w:t>6. Для лиц, впервые назначенных на должность, связанную с выполнением обязанностей по гражданской обороне, в области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7. Обучение населения в образовательных учреждениях МЧС России, КОГОБУ «Служба специальных объектов» или иных образовательных учреждениях дополнительного профессионального образования, а также на курсах гражданской обороны и в организациях по месту работы граждан осуществляется по рабочим программам, разрабатываемым образовательными учреждениями и организациями на основе примерных программ, утвержденных соответственно МЧС России, органом исполнительной власти области, уполномоченным решать задачи гражданской обороны, предупреждения и ликвидации чрезвычайных ситуаций, или органом местного самоуправления.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8. Формы обучения применяются в зависимости от групп обучаемых: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 xml:space="preserve">8.1. Для руководителей органов местного самоуправления </w:t>
      </w:r>
      <w:r w:rsidRPr="002501F6">
        <w:rPr>
          <w:rFonts w:ascii="Times New Roman" w:hAnsi="Times New Roman"/>
          <w:color w:val="000000"/>
        </w:rPr>
        <w:t>и организаций,</w:t>
      </w:r>
      <w:r w:rsidRPr="002501F6">
        <w:rPr>
          <w:rFonts w:ascii="Times New Roman" w:hAnsi="Times New Roman"/>
        </w:rPr>
        <w:t xml:space="preserve"> </w:t>
      </w:r>
      <w:r w:rsidRPr="002501F6">
        <w:rPr>
          <w:rFonts w:ascii="Times New Roman" w:hAnsi="Times New Roman"/>
          <w:color w:val="000000"/>
        </w:rPr>
        <w:t xml:space="preserve">уполномоченных работников, </w:t>
      </w:r>
      <w:r w:rsidRPr="002501F6">
        <w:rPr>
          <w:rFonts w:ascii="Times New Roman" w:hAnsi="Times New Roman"/>
        </w:rPr>
        <w:t>председателей и членов комиссий по предупреждению и ликвидации чрезвычайных ситуаций и обеспечению пожарной безопасности - переподготовка и повышение квалификации в образовательных учреждениях МЧС России, образовательных учреждениях дополнительного профессионального образования, имеющих соответствующую лицензию, в КОГОБУ «Служба специальных объектов»</w:t>
      </w:r>
      <w:r w:rsidRPr="002501F6">
        <w:rPr>
          <w:rFonts w:ascii="Times New Roman" w:hAnsi="Times New Roman"/>
          <w:spacing w:val="3"/>
        </w:rPr>
        <w:t xml:space="preserve"> и на</w:t>
      </w:r>
      <w:r w:rsidRPr="002501F6">
        <w:rPr>
          <w:rFonts w:ascii="Times New Roman" w:hAnsi="Times New Roman"/>
        </w:rPr>
        <w:t xml:space="preserve"> курсах гражданской обороны муниципальных образований,</w:t>
      </w:r>
      <w:r w:rsidRPr="002501F6">
        <w:rPr>
          <w:rFonts w:ascii="Times New Roman" w:hAnsi="Times New Roman"/>
          <w:i/>
        </w:rPr>
        <w:t xml:space="preserve"> </w:t>
      </w:r>
      <w:r w:rsidRPr="002501F6">
        <w:rPr>
          <w:rFonts w:ascii="Times New Roman" w:hAnsi="Times New Roman"/>
          <w:color w:val="000000"/>
        </w:rPr>
        <w:t>самостоятельная работа с нормативными документами по вопросам организации, планирования и проведения мероприятий по защите от чрезвычайных ситуаций и гражданской обороне</w:t>
      </w:r>
      <w:r w:rsidRPr="002501F6">
        <w:rPr>
          <w:rFonts w:ascii="Times New Roman" w:hAnsi="Times New Roman"/>
        </w:rPr>
        <w:t>, участие в учениях, тренировках и других плановых мероприятиях.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8.2. Для руководителей аварийно-спасательных служб – повышение квалификации в КОГОБУ «Служба специальных объектов», участие в учениях и тренировках.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8.3. Для личного состава аварийно-спасательных служб – обучение по месту работы, участие в учениях и тренировках.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2501F6">
        <w:rPr>
          <w:rFonts w:ascii="Times New Roman" w:hAnsi="Times New Roman"/>
        </w:rPr>
        <w:t xml:space="preserve">8.4. Для работающего населения - </w:t>
      </w:r>
      <w:r w:rsidRPr="002501F6">
        <w:rPr>
          <w:rFonts w:ascii="Times New Roman" w:hAnsi="Times New Roman"/>
          <w:color w:val="000000"/>
        </w:rPr>
        <w:t>проведение занятий по месту работы согласно рекомендуемым программам, самостоятельное изучение порядка действий в чрезвычайных ситуациях и способов защиты от опасностей, возникающих при ведении военных действий или вследствие этих действий, с последующим закреплением знаний и навыков на учениях и тренировках.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8.5. Для обучающихся - обучение (в учебное время) по курсу «Основы безопасности жизнедеятельности», участие в учениях и тренировках.</w:t>
      </w:r>
    </w:p>
    <w:p w:rsidR="002501F6" w:rsidRPr="002501F6" w:rsidRDefault="002501F6" w:rsidP="002501F6">
      <w:pPr>
        <w:shd w:val="clear" w:color="auto" w:fill="FFFFFF"/>
        <w:tabs>
          <w:tab w:val="left" w:pos="1296"/>
        </w:tabs>
        <w:ind w:firstLine="709"/>
        <w:jc w:val="both"/>
        <w:rPr>
          <w:color w:val="000000"/>
          <w:sz w:val="20"/>
          <w:szCs w:val="20"/>
        </w:rPr>
      </w:pPr>
      <w:r w:rsidRPr="002501F6">
        <w:rPr>
          <w:sz w:val="20"/>
          <w:szCs w:val="20"/>
        </w:rPr>
        <w:t>8.6. Для неработающего населения -</w:t>
      </w:r>
      <w:r w:rsidRPr="002501F6">
        <w:rPr>
          <w:color w:val="000000"/>
          <w:sz w:val="20"/>
          <w:szCs w:val="20"/>
        </w:rPr>
        <w:t xml:space="preserve"> проведение бесед, лекций, просмотр учебных фильмов, обучение в учебно-консультационных пунктах,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гражданской обороны и защиты от чрезвычайных ситуаций.</w:t>
      </w:r>
    </w:p>
    <w:p w:rsidR="002501F6" w:rsidRPr="002501F6" w:rsidRDefault="002501F6" w:rsidP="002501F6">
      <w:pPr>
        <w:shd w:val="clear" w:color="auto" w:fill="FFFFFF"/>
        <w:tabs>
          <w:tab w:val="left" w:pos="1174"/>
        </w:tabs>
        <w:ind w:firstLine="709"/>
        <w:jc w:val="both"/>
        <w:rPr>
          <w:sz w:val="20"/>
          <w:szCs w:val="20"/>
        </w:rPr>
      </w:pPr>
      <w:r w:rsidRPr="002501F6">
        <w:rPr>
          <w:color w:val="000000"/>
          <w:sz w:val="20"/>
          <w:szCs w:val="20"/>
        </w:rPr>
        <w:t>9.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периодичность проведения которых определяется организационно-методическими указаниями по подготовке органов управления, сил гражданской обороны и ТП РСЧС района.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10. В целях организации и осуществления обучения населения Тужинского муниципального района в области гражданской обороны и защиты от чрезвычайных ситуаций природного и техногенного характера организации, обучающие своих работников</w:t>
      </w:r>
      <w:r w:rsidRPr="002501F6">
        <w:rPr>
          <w:rFonts w:ascii="Times New Roman" w:hAnsi="Times New Roman"/>
          <w:spacing w:val="5"/>
        </w:rPr>
        <w:t>:</w:t>
      </w:r>
    </w:p>
    <w:p w:rsidR="002501F6" w:rsidRPr="002501F6" w:rsidRDefault="002501F6" w:rsidP="002501F6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</w:rPr>
        <w:t>10.1. Разрабатывают с учетом особенностей деятельности организаций и на основе примерных программ, утвержденных соответственно органом, уполномоченным решать задачи гражданской обороны, предупреждения и ликвидации чрезвычайных ситуаций, или органом местного самоуправления, рабочие программы обучения личного состава аварийно-спасательных служб, а также рабочие программы обучения работников организаций в области гражданской обороны, защиты населения и территорий от чрезвычайных ситуаций.</w:t>
      </w:r>
    </w:p>
    <w:p w:rsidR="002501F6" w:rsidRPr="002501F6" w:rsidRDefault="002501F6" w:rsidP="002501F6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</w:rPr>
        <w:t>10.2. Осуществляют обучение личного состава аварийно-спасательных служб, а также работников организаций в области гражданской обороны, предупреждения и ликвидации чрезвычайных ситуаций.</w:t>
      </w:r>
    </w:p>
    <w:p w:rsidR="002501F6" w:rsidRPr="002501F6" w:rsidRDefault="002501F6" w:rsidP="002501F6">
      <w:pPr>
        <w:pStyle w:val="ConsPlusNormal0"/>
        <w:widowControl/>
        <w:ind w:firstLine="709"/>
        <w:jc w:val="both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</w:rPr>
        <w:t>10.3. Создают и поддерживают в рабочем состоянии соответствующую учебно-материальную базу.</w:t>
      </w:r>
    </w:p>
    <w:p w:rsidR="002501F6" w:rsidRPr="002501F6" w:rsidRDefault="002501F6" w:rsidP="002501F6">
      <w:pPr>
        <w:pStyle w:val="ConsNormal"/>
        <w:widowControl/>
        <w:ind w:firstLine="709"/>
        <w:jc w:val="both"/>
        <w:rPr>
          <w:rFonts w:ascii="Times New Roman" w:hAnsi="Times New Roman"/>
        </w:rPr>
      </w:pPr>
      <w:r w:rsidRPr="002501F6">
        <w:rPr>
          <w:rFonts w:ascii="Times New Roman" w:hAnsi="Times New Roman"/>
        </w:rPr>
        <w:t>11. Органы местного самоуправления организуют и осуществляют обучение населения в области гражданской обороны и защиты от чрезвычайных ситуаций природного и техногенного характера в пределах полномочий, установленных законодательством Российской Федерации.</w:t>
      </w:r>
    </w:p>
    <w:p w:rsidR="002501F6" w:rsidRP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12. Финансовое обеспечение обучения осуществляется за счет средств соответствующих бюджета Тужинского муниципального района в порядке, установленном законодательством Российской Федерации и Кировской области.</w:t>
      </w: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color w:val="000000"/>
          <w:sz w:val="20"/>
          <w:szCs w:val="20"/>
        </w:rPr>
      </w:pPr>
      <w:r w:rsidRPr="002501F6">
        <w:rPr>
          <w:color w:val="000000"/>
          <w:sz w:val="20"/>
          <w:szCs w:val="20"/>
        </w:rPr>
        <w:t>_____________</w:t>
      </w: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color w:val="000000"/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Pr="002501F6" w:rsidRDefault="002501F6" w:rsidP="002501F6">
      <w:pPr>
        <w:shd w:val="clear" w:color="auto" w:fill="FFFFFF"/>
        <w:tabs>
          <w:tab w:val="left" w:pos="284"/>
          <w:tab w:val="left" w:pos="851"/>
        </w:tabs>
        <w:ind w:firstLine="709"/>
        <w:jc w:val="center"/>
        <w:rPr>
          <w:sz w:val="20"/>
          <w:szCs w:val="20"/>
        </w:rPr>
      </w:pPr>
    </w:p>
    <w:p w:rsidR="002501F6" w:rsidRDefault="002501F6" w:rsidP="007E7761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567"/>
        <w:gridCol w:w="4998"/>
        <w:gridCol w:w="2290"/>
      </w:tblGrid>
      <w:tr w:rsidR="002501F6" w:rsidRPr="002501F6" w:rsidTr="002501F6">
        <w:tc>
          <w:tcPr>
            <w:tcW w:w="5000" w:type="pct"/>
            <w:gridSpan w:val="3"/>
          </w:tcPr>
          <w:p w:rsidR="002501F6" w:rsidRDefault="002501F6" w:rsidP="002501F6">
            <w:pPr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lastRenderedPageBreak/>
              <w:t>АДМИНИСТРАЦИЯ ТУЖИНСКОГО МУНИЦИПАЛЬНОГО РАЙОНА</w:t>
            </w:r>
          </w:p>
          <w:p w:rsidR="002501F6" w:rsidRDefault="002501F6" w:rsidP="002501F6">
            <w:pPr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 xml:space="preserve"> КИРОВСКОЙ ОБЛАСТИ</w:t>
            </w:r>
          </w:p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3"/>
          </w:tcPr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2501F6" w:rsidRPr="002501F6" w:rsidTr="002501F6">
        <w:tc>
          <w:tcPr>
            <w:tcW w:w="1302" w:type="pct"/>
            <w:tcBorders>
              <w:bottom w:val="single" w:sz="4" w:space="0" w:color="auto"/>
            </w:tcBorders>
          </w:tcPr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03.11.2015</w:t>
            </w:r>
          </w:p>
        </w:tc>
        <w:tc>
          <w:tcPr>
            <w:tcW w:w="2536" w:type="pct"/>
            <w:vMerge w:val="restart"/>
          </w:tcPr>
          <w:p w:rsidR="002501F6" w:rsidRPr="002501F6" w:rsidRDefault="002501F6" w:rsidP="002501F6">
            <w:pPr>
              <w:jc w:val="right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№</w:t>
            </w:r>
          </w:p>
          <w:p w:rsidR="002501F6" w:rsidRDefault="002501F6" w:rsidP="002501F6">
            <w:pPr>
              <w:jc w:val="center"/>
              <w:rPr>
                <w:sz w:val="20"/>
                <w:szCs w:val="20"/>
              </w:rPr>
            </w:pPr>
            <w:proofErr w:type="spellStart"/>
            <w:r w:rsidRPr="002501F6">
              <w:rPr>
                <w:sz w:val="20"/>
                <w:szCs w:val="20"/>
              </w:rPr>
              <w:t>пгт</w:t>
            </w:r>
            <w:proofErr w:type="spellEnd"/>
            <w:r w:rsidRPr="002501F6">
              <w:rPr>
                <w:sz w:val="20"/>
                <w:szCs w:val="20"/>
              </w:rPr>
              <w:t xml:space="preserve"> Тужа</w:t>
            </w:r>
          </w:p>
          <w:p w:rsidR="002501F6" w:rsidRPr="002501F6" w:rsidRDefault="002501F6" w:rsidP="00250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vAlign w:val="bottom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396</w:t>
            </w:r>
          </w:p>
        </w:tc>
      </w:tr>
      <w:tr w:rsidR="002501F6" w:rsidRPr="002501F6" w:rsidTr="002501F6">
        <w:tc>
          <w:tcPr>
            <w:tcW w:w="1302" w:type="pct"/>
            <w:tcBorders>
              <w:top w:val="single" w:sz="4" w:space="0" w:color="auto"/>
            </w:tcBorders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  <w:tc>
          <w:tcPr>
            <w:tcW w:w="2536" w:type="pct"/>
            <w:vMerge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:rsidR="002501F6" w:rsidRPr="002501F6" w:rsidRDefault="002501F6" w:rsidP="002501F6">
            <w:pPr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3"/>
          </w:tcPr>
          <w:p w:rsidR="002501F6" w:rsidRDefault="002501F6" w:rsidP="002501F6">
            <w:pPr>
              <w:ind w:hanging="24"/>
              <w:jc w:val="center"/>
              <w:rPr>
                <w:b/>
                <w:sz w:val="20"/>
                <w:szCs w:val="20"/>
              </w:rPr>
            </w:pPr>
            <w:r w:rsidRPr="002501F6">
              <w:rPr>
                <w:b/>
                <w:sz w:val="20"/>
                <w:szCs w:val="20"/>
              </w:rPr>
              <w:t>О местной системе оповещения и информирования населения Тужинского муниципального района</w:t>
            </w:r>
            <w:r w:rsidRPr="002501F6">
              <w:rPr>
                <w:b/>
                <w:i/>
                <w:sz w:val="20"/>
                <w:szCs w:val="20"/>
              </w:rPr>
              <w:t xml:space="preserve"> </w:t>
            </w:r>
            <w:r w:rsidRPr="002501F6">
              <w:rPr>
                <w:b/>
                <w:sz w:val="20"/>
                <w:szCs w:val="20"/>
              </w:rPr>
      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  <w:p w:rsidR="002501F6" w:rsidRPr="002501F6" w:rsidRDefault="002501F6" w:rsidP="002501F6">
            <w:pPr>
              <w:ind w:hanging="24"/>
              <w:jc w:val="center"/>
              <w:rPr>
                <w:sz w:val="20"/>
                <w:szCs w:val="20"/>
              </w:rPr>
            </w:pPr>
          </w:p>
        </w:tc>
      </w:tr>
      <w:tr w:rsidR="002501F6" w:rsidRPr="002501F6" w:rsidTr="002501F6">
        <w:tc>
          <w:tcPr>
            <w:tcW w:w="5000" w:type="pct"/>
            <w:gridSpan w:val="3"/>
          </w:tcPr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 xml:space="preserve">В соответствии с Федеральными законами от 21.12.1994 </w:t>
            </w:r>
            <w:hyperlink r:id="rId15" w:history="1">
              <w:r w:rsidRPr="002501F6">
                <w:rPr>
                  <w:sz w:val="20"/>
                  <w:szCs w:val="20"/>
                </w:rPr>
                <w:t>№ 68-ФЗ</w:t>
              </w:r>
            </w:hyperlink>
            <w:r w:rsidRPr="002501F6">
              <w:rPr>
                <w:sz w:val="20"/>
                <w:szCs w:val="20"/>
              </w:rPr>
              <w:t xml:space="preserve"> «О защите населения и территорий от чрезвычайных ситуаций природного и техногенного характера» и от 12.02.1998 </w:t>
            </w:r>
            <w:hyperlink r:id="rId16" w:history="1">
              <w:r w:rsidRPr="002501F6">
                <w:rPr>
                  <w:sz w:val="20"/>
                  <w:szCs w:val="20"/>
                </w:rPr>
                <w:t>№ 28-ФЗ</w:t>
              </w:r>
            </w:hyperlink>
            <w:r w:rsidRPr="002501F6">
              <w:rPr>
                <w:sz w:val="20"/>
                <w:szCs w:val="20"/>
              </w:rPr>
              <w:t xml:space="preserve"> «О гражданской обороне», </w:t>
            </w:r>
            <w:hyperlink r:id="rId17" w:history="1">
              <w:r w:rsidRPr="002501F6">
                <w:rPr>
                  <w:sz w:val="20"/>
                  <w:szCs w:val="20"/>
                </w:rPr>
                <w:t>приказом</w:t>
              </w:r>
            </w:hyperlink>
            <w:r w:rsidRPr="002501F6">
              <w:rPr>
                <w:sz w:val="20"/>
                <w:szCs w:val="20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07.12.2005 № 877/138/597 «Об утверждении Положения по организации эксплуатационно-технического обслуживания систем оповещения населения», </w:t>
            </w:r>
            <w:hyperlink r:id="rId18" w:history="1">
              <w:r w:rsidRPr="002501F6">
                <w:rPr>
                  <w:sz w:val="20"/>
                  <w:szCs w:val="20"/>
                </w:rPr>
                <w:t>Законом</w:t>
              </w:r>
            </w:hyperlink>
            <w:r w:rsidRPr="002501F6">
              <w:rPr>
                <w:sz w:val="20"/>
                <w:szCs w:val="20"/>
              </w:rPr>
              <w:t xml:space="preserve"> Кировской области от 09.11.2009 № 443-ЗО «О защите населения и территории Кировской области от чрезвычайных ситуаций природного и техногенного характера», постановлениями Правительства Кировской области от 26.11.2013 № 237/777 «О региональной системе оповещения и информирования населения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 и </w:t>
            </w:r>
            <w:r w:rsidRPr="002501F6">
              <w:rPr>
                <w:rFonts w:eastAsia="Calibri"/>
                <w:sz w:val="20"/>
                <w:szCs w:val="20"/>
              </w:rPr>
              <w:t>от 14.10.2013 № 231/654 «Об утверждении Порядка оповещения и информирования населения об угрозе возникновения и (или) о возникновении чрезвычайных ситуаций межмуниципального и регионального характера на территории Кировской области»</w:t>
            </w:r>
            <w:r w:rsidRPr="002501F6">
              <w:rPr>
                <w:sz w:val="20"/>
                <w:szCs w:val="20"/>
              </w:rPr>
              <w:t xml:space="preserve"> администрация Тужинского муниципального района ПОСТАНОВЛЯЕТ:</w:t>
            </w:r>
          </w:p>
          <w:p w:rsidR="002501F6" w:rsidRPr="002501F6" w:rsidRDefault="002501F6" w:rsidP="002501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Утвердить Положение о местной системе оповещения и информирования населения Тужинского муниципального района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Положение) согласно приложению.</w:t>
            </w:r>
          </w:p>
          <w:p w:rsidR="002501F6" w:rsidRPr="002501F6" w:rsidRDefault="002501F6" w:rsidP="002501F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501F6">
              <w:rPr>
                <w:rFonts w:eastAsia="Calibri"/>
                <w:sz w:val="20"/>
                <w:szCs w:val="20"/>
              </w:rPr>
              <w:t>Ведущему специалисту по гражданской обороне и чрезвычайным ситуациям администрации Тужинского муниципального района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Кировской области Машкиной И.П.</w:t>
            </w:r>
            <w:r w:rsidRPr="002501F6">
              <w:rPr>
                <w:rFonts w:eastAsia="Calibri"/>
                <w:sz w:val="20"/>
                <w:szCs w:val="20"/>
              </w:rPr>
              <w:t>:</w:t>
            </w:r>
          </w:p>
          <w:p w:rsidR="002501F6" w:rsidRPr="002501F6" w:rsidRDefault="002501F6" w:rsidP="002501F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501F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ежегодно планировать мероприятия по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совершенствованию местной системы оповещения и информирования населения Тужинского муниципального района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Кировской области;</w:t>
            </w:r>
          </w:p>
          <w:p w:rsidR="002501F6" w:rsidRPr="002501F6" w:rsidRDefault="002501F6" w:rsidP="002501F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ежегодно координировать мероприятия по обучению населения Тужинского муниципального района Кировской области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порядку действий при получении сигналов экстренного оповещения и информирования о чрезвычайных ситуациях;</w:t>
            </w:r>
          </w:p>
          <w:p w:rsidR="002501F6" w:rsidRPr="002501F6" w:rsidRDefault="002501F6" w:rsidP="002501F6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0"/>
                <w:szCs w:val="20"/>
              </w:rPr>
            </w:pPr>
            <w:r w:rsidRPr="002501F6">
              <w:rPr>
                <w:rFonts w:eastAsia="Calibri"/>
                <w:sz w:val="20"/>
                <w:szCs w:val="20"/>
              </w:rPr>
              <w:t>разработать Инструкцию смене единой дежурно-диспетчерской службы по запуску местной системы оповещения Тужинского муниципального района.</w:t>
            </w:r>
          </w:p>
          <w:p w:rsidR="002501F6" w:rsidRPr="002501F6" w:rsidRDefault="002501F6" w:rsidP="002501F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3. Рекомендовать главам городского и сельских поселений Тужинского муниципального района:</w:t>
            </w:r>
          </w:p>
          <w:p w:rsidR="002501F6" w:rsidRPr="002501F6" w:rsidRDefault="002501F6" w:rsidP="002501F6">
            <w:pPr>
              <w:pStyle w:val="14"/>
              <w:suppressAutoHyphens/>
              <w:spacing w:after="0" w:line="240" w:lineRule="auto"/>
              <w:ind w:firstLine="709"/>
              <w:rPr>
                <w:sz w:val="20"/>
              </w:rPr>
            </w:pPr>
            <w:r w:rsidRPr="002501F6">
              <w:rPr>
                <w:sz w:val="20"/>
              </w:rPr>
              <w:t>3.1. определить своим решением места сбора граждан по сигналу «Внимание всем!» в каждом населенном пункте поселений;</w:t>
            </w:r>
          </w:p>
          <w:p w:rsidR="002501F6" w:rsidRPr="002501F6" w:rsidRDefault="002501F6" w:rsidP="002501F6">
            <w:pPr>
              <w:pStyle w:val="14"/>
              <w:suppressAutoHyphens/>
              <w:spacing w:after="0" w:line="240" w:lineRule="auto"/>
              <w:ind w:firstLine="709"/>
              <w:rPr>
                <w:sz w:val="20"/>
              </w:rPr>
            </w:pPr>
            <w:r w:rsidRPr="002501F6">
              <w:rPr>
                <w:sz w:val="20"/>
              </w:rPr>
              <w:t>3.2. организовать эксплуатационно-техническое обслуживание технических средств оповещения и информирования населения в городском и сельских поселениях;</w:t>
            </w:r>
          </w:p>
          <w:p w:rsidR="002501F6" w:rsidRPr="002501F6" w:rsidRDefault="002501F6" w:rsidP="002501F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2501F6">
              <w:rPr>
                <w:sz w:val="20"/>
                <w:szCs w:val="20"/>
              </w:rPr>
              <w:t>3.3. ежегодно планировать и проводить мероприятия по обучению населения городского и сельских поселений</w:t>
            </w:r>
            <w:r w:rsidRPr="002501F6">
              <w:rPr>
                <w:i/>
                <w:sz w:val="20"/>
                <w:szCs w:val="20"/>
              </w:rPr>
              <w:t xml:space="preserve"> </w:t>
            </w:r>
            <w:r w:rsidRPr="002501F6">
              <w:rPr>
                <w:sz w:val="20"/>
                <w:szCs w:val="20"/>
              </w:rPr>
              <w:t>порядку действий при получении сигналов экстренного оповещения и информирования о чрезвычайной ситуации.</w:t>
            </w:r>
          </w:p>
          <w:p w:rsidR="002501F6" w:rsidRPr="002501F6" w:rsidRDefault="002501F6" w:rsidP="002501F6">
            <w:pPr>
              <w:pStyle w:val="11"/>
              <w:widowControl w:val="0"/>
              <w:autoSpaceDE w:val="0"/>
              <w:autoSpaceDN w:val="0"/>
              <w:adjustRightInd w:val="0"/>
              <w:spacing w:line="240" w:lineRule="auto"/>
              <w:ind w:left="0" w:firstLine="770"/>
              <w:rPr>
                <w:rFonts w:ascii="Times New Roman" w:hAnsi="Times New Roman"/>
                <w:sz w:val="20"/>
              </w:rPr>
            </w:pPr>
            <w:r w:rsidRPr="002501F6">
              <w:rPr>
                <w:rFonts w:ascii="Times New Roman" w:hAnsi="Times New Roman"/>
                <w:sz w:val="20"/>
              </w:rPr>
              <w:t>4. Признать утратившими силу постановления администрации Тужинского муниципального района от 12.05.2011 № 212 «О своевременном оповещении и 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характера» и от 12.05.2011 № 213 «О поддержании в состоянии постоянной готовности к использованию систем оповещения населения».</w:t>
            </w:r>
          </w:p>
          <w:p w:rsidR="002501F6" w:rsidRPr="002501F6" w:rsidRDefault="002501F6" w:rsidP="002501F6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2501F6">
              <w:rPr>
                <w:rFonts w:eastAsia="Calibri"/>
                <w:sz w:val="20"/>
                <w:szCs w:val="20"/>
              </w:rPr>
              <w:t>5.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2501F6" w:rsidRPr="002501F6" w:rsidRDefault="002501F6" w:rsidP="002501F6">
            <w:pPr>
              <w:pStyle w:val="11"/>
              <w:widowControl w:val="0"/>
              <w:autoSpaceDE w:val="0"/>
              <w:autoSpaceDN w:val="0"/>
              <w:adjustRightInd w:val="0"/>
              <w:spacing w:after="720" w:line="240" w:lineRule="auto"/>
              <w:ind w:left="0" w:firstLine="770"/>
              <w:rPr>
                <w:rFonts w:ascii="Times New Roman" w:hAnsi="Times New Roman"/>
                <w:sz w:val="20"/>
              </w:rPr>
            </w:pPr>
            <w:r w:rsidRPr="002501F6">
              <w:rPr>
                <w:rFonts w:ascii="Times New Roman" w:hAnsi="Times New Roman"/>
                <w:sz w:val="20"/>
              </w:rPr>
              <w:t>6. Контроль за выполнением постановления возложить на заместителя главы администрации по жизнеобеспечению Тужинского муниципального района Бледных Л.В.</w:t>
            </w:r>
          </w:p>
        </w:tc>
      </w:tr>
    </w:tbl>
    <w:p w:rsidR="002501F6" w:rsidRPr="002501F6" w:rsidRDefault="002501F6" w:rsidP="002501F6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Глава администрации Тужинского</w:t>
      </w:r>
    </w:p>
    <w:p w:rsidR="002501F6" w:rsidRDefault="002501F6" w:rsidP="002501F6">
      <w:pPr>
        <w:ind w:right="-1"/>
        <w:rPr>
          <w:sz w:val="20"/>
          <w:szCs w:val="20"/>
        </w:rPr>
      </w:pPr>
      <w:r w:rsidRPr="002501F6">
        <w:rPr>
          <w:sz w:val="20"/>
          <w:szCs w:val="20"/>
        </w:rPr>
        <w:t>муниципального района</w:t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</w:r>
      <w:r w:rsidRPr="002501F6">
        <w:rPr>
          <w:sz w:val="20"/>
          <w:szCs w:val="20"/>
        </w:rPr>
        <w:tab/>
        <w:t xml:space="preserve">Е.В. </w:t>
      </w:r>
      <w:proofErr w:type="spellStart"/>
      <w:r w:rsidRPr="002501F6">
        <w:rPr>
          <w:sz w:val="20"/>
          <w:szCs w:val="20"/>
        </w:rPr>
        <w:t>Видякина</w:t>
      </w:r>
      <w:proofErr w:type="spellEnd"/>
    </w:p>
    <w:p w:rsidR="002501F6" w:rsidRPr="002501F6" w:rsidRDefault="002501F6" w:rsidP="002501F6">
      <w:pPr>
        <w:ind w:right="-1"/>
        <w:rPr>
          <w:sz w:val="20"/>
          <w:szCs w:val="20"/>
        </w:rPr>
      </w:pPr>
    </w:p>
    <w:p w:rsidR="002501F6" w:rsidRDefault="002501F6" w:rsidP="007E7761">
      <w:pPr>
        <w:rPr>
          <w:sz w:val="18"/>
          <w:szCs w:val="18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1"/>
        <w:gridCol w:w="4724"/>
      </w:tblGrid>
      <w:tr w:rsidR="002501F6" w:rsidRPr="002501F6" w:rsidTr="00BD3B9A">
        <w:tc>
          <w:tcPr>
            <w:tcW w:w="2603" w:type="pct"/>
          </w:tcPr>
          <w:p w:rsidR="002501F6" w:rsidRPr="002501F6" w:rsidRDefault="002501F6" w:rsidP="002501F6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97" w:type="pct"/>
          </w:tcPr>
          <w:p w:rsidR="002501F6" w:rsidRPr="002501F6" w:rsidRDefault="002501F6" w:rsidP="002501F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Приложение </w:t>
            </w:r>
          </w:p>
          <w:p w:rsidR="002501F6" w:rsidRPr="002501F6" w:rsidRDefault="002501F6" w:rsidP="002501F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УТВЕРЖДЕНО</w:t>
            </w:r>
          </w:p>
          <w:p w:rsidR="002501F6" w:rsidRPr="002501F6" w:rsidRDefault="002501F6" w:rsidP="002501F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color w:val="000000"/>
                <w:sz w:val="20"/>
                <w:szCs w:val="20"/>
              </w:rPr>
              <w:t>постановлением</w:t>
            </w:r>
            <w:r w:rsidRPr="002501F6">
              <w:rPr>
                <w:rFonts w:eastAsia="Calibri"/>
                <w:color w:val="000000"/>
                <w:sz w:val="20"/>
                <w:szCs w:val="20"/>
              </w:rPr>
              <w:t xml:space="preserve"> администрации Тужинского муниципального района</w:t>
            </w:r>
          </w:p>
          <w:p w:rsidR="002501F6" w:rsidRPr="002501F6" w:rsidRDefault="002501F6" w:rsidP="002501F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501F6">
              <w:rPr>
                <w:rFonts w:eastAsia="Calibri"/>
                <w:color w:val="000000"/>
                <w:sz w:val="20"/>
                <w:szCs w:val="20"/>
              </w:rPr>
              <w:t>от 03.11.2015 № 396</w:t>
            </w:r>
          </w:p>
        </w:tc>
      </w:tr>
    </w:tbl>
    <w:p w:rsidR="002501F6" w:rsidRPr="002501F6" w:rsidRDefault="002501F6" w:rsidP="002501F6">
      <w:pPr>
        <w:autoSpaceDE w:val="0"/>
        <w:autoSpaceDN w:val="0"/>
        <w:adjustRightInd w:val="0"/>
        <w:spacing w:before="480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ПОЛОЖЕНИЕ</w:t>
      </w:r>
    </w:p>
    <w:p w:rsidR="002501F6" w:rsidRPr="002501F6" w:rsidRDefault="002501F6" w:rsidP="002501F6">
      <w:pPr>
        <w:jc w:val="center"/>
        <w:rPr>
          <w:sz w:val="20"/>
          <w:szCs w:val="20"/>
        </w:rPr>
      </w:pPr>
      <w:r w:rsidRPr="002501F6">
        <w:rPr>
          <w:b/>
          <w:sz w:val="20"/>
          <w:szCs w:val="20"/>
        </w:rPr>
        <w:t>о местной системе оповещения и информирования населения Тужинского муниципального района</w:t>
      </w:r>
      <w:r w:rsidRPr="002501F6">
        <w:rPr>
          <w:b/>
          <w:i/>
          <w:sz w:val="20"/>
          <w:szCs w:val="20"/>
        </w:rPr>
        <w:t xml:space="preserve"> </w:t>
      </w:r>
      <w:r w:rsidRPr="002501F6">
        <w:rPr>
          <w:b/>
          <w:sz w:val="20"/>
          <w:szCs w:val="20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</w:r>
    </w:p>
    <w:p w:rsidR="002501F6" w:rsidRPr="002501F6" w:rsidRDefault="002501F6" w:rsidP="002501F6">
      <w:pPr>
        <w:spacing w:before="360"/>
        <w:ind w:firstLine="709"/>
        <w:jc w:val="center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1. Общие положения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1.1. Местная система оповещения и информирования населения Тужинского муниципального района</w:t>
      </w:r>
      <w:r w:rsidRPr="002501F6">
        <w:rPr>
          <w:i/>
          <w:sz w:val="20"/>
          <w:szCs w:val="20"/>
        </w:rPr>
        <w:t xml:space="preserve"> </w:t>
      </w:r>
      <w:r w:rsidRPr="002501F6">
        <w:rPr>
          <w:sz w:val="20"/>
          <w:szCs w:val="20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местная система оповещения) представляет собой организационно-техническое объединение сил, средств связи и оповещения, сетей вещания, каналов сети связи общего пользования.</w:t>
      </w:r>
    </w:p>
    <w:p w:rsidR="002501F6" w:rsidRPr="002501F6" w:rsidRDefault="002501F6" w:rsidP="002501F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501F6">
        <w:rPr>
          <w:rFonts w:ascii="Times New Roman" w:hAnsi="Times New Roman" w:cs="Times New Roman"/>
        </w:rPr>
        <w:t>1.2. Создание, совершенствование, эксплуатационно-техническое обслуживание и поддержание в состоянии постоянной готовности местной системы оповещения относятся к вопросам финансирования мероприятий мобилизационной подготовки.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1.3. </w:t>
      </w:r>
      <w:r w:rsidRPr="002501F6">
        <w:rPr>
          <w:color w:val="000000"/>
          <w:sz w:val="20"/>
          <w:szCs w:val="20"/>
        </w:rPr>
        <w:t>Настоящее Положение определяет назначение и задачи</w:t>
      </w:r>
      <w:r w:rsidRPr="002501F6">
        <w:rPr>
          <w:sz w:val="20"/>
          <w:szCs w:val="20"/>
        </w:rPr>
        <w:t xml:space="preserve"> и</w:t>
      </w:r>
      <w:r w:rsidRPr="002501F6">
        <w:rPr>
          <w:color w:val="000000"/>
          <w:sz w:val="20"/>
          <w:szCs w:val="20"/>
        </w:rPr>
        <w:t xml:space="preserve"> реализацию мероприятий по созданию, совершенствованию и поддержанию в постоянной готовности к выполнению задач местной системы оповещения, а также порядок организации и информирования населения Тужинского муниципального района об угрозе и (или) о возникновении чрезвычайных ситуаций муниципального характера.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1.3. Местная система оповещения предназначена для обеспечения: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выполнения мероприятий по организованному и своевременному переводу органов местного самоуправления Тужинского муниципального района Кировской области на условия военного времени, а также оповещения населения Тужинского муниципального района</w:t>
      </w:r>
      <w:r w:rsidRPr="002501F6">
        <w:rPr>
          <w:i/>
          <w:sz w:val="20"/>
          <w:szCs w:val="20"/>
        </w:rPr>
        <w:t xml:space="preserve"> </w:t>
      </w:r>
      <w:r w:rsidRPr="002501F6">
        <w:rPr>
          <w:sz w:val="20"/>
          <w:szCs w:val="20"/>
        </w:rPr>
        <w:t>Кировской области об опасностях, возникающих при угрозе возникновения или возникновении чрезвычайных ситуаций природного и техногенного характера (далее – ЧС), а также возникающих при ведении военных действий или вследствие этих действий, и о правилах поведения населения и мероприятиях по его защите;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информирования о прогнозируемых и возникших ЧС, принимаемых мерах по обеспечению защиты населения и территорий Тужинского муниципального района Кировской области, приемах и способах защиты.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1.4. Основной задачей местной системы оповещения является доведение информации и сигналов оповещения до:</w:t>
      </w:r>
    </w:p>
    <w:p w:rsidR="002501F6" w:rsidRPr="002501F6" w:rsidRDefault="002501F6" w:rsidP="002501F6">
      <w:pPr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органов управления и руководящего состава гражданской обороны,</w:t>
      </w:r>
      <w:r w:rsidRPr="002501F6">
        <w:rPr>
          <w:color w:val="0070C0"/>
          <w:sz w:val="20"/>
          <w:szCs w:val="20"/>
        </w:rPr>
        <w:t xml:space="preserve"> </w:t>
      </w:r>
      <w:r w:rsidRPr="002501F6">
        <w:rPr>
          <w:sz w:val="20"/>
          <w:szCs w:val="20"/>
        </w:rPr>
        <w:t>звена территориальной подсистемы единой государственной системы предупреждения и ликвидации чрезвычайных ситуаций (далее – ТП РСЧС) Тужинского муниципального района Кировской области;</w:t>
      </w:r>
    </w:p>
    <w:p w:rsidR="002501F6" w:rsidRPr="002501F6" w:rsidRDefault="002501F6" w:rsidP="002501F6">
      <w:pPr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дежурно-диспетчерских служб Тужинского муниципального района;</w:t>
      </w:r>
    </w:p>
    <w:p w:rsidR="002501F6" w:rsidRPr="002501F6" w:rsidRDefault="002501F6" w:rsidP="002501F6">
      <w:pPr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сил постоянной готовности звена ТП РСЧС, 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Тужинского муниципального района Кировской области;</w:t>
      </w:r>
    </w:p>
    <w:p w:rsidR="002501F6" w:rsidRPr="002501F6" w:rsidRDefault="002501F6" w:rsidP="002501F6">
      <w:pPr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населения, проживающего на территории Тужинского муниципального района Кировской области.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1.5. Система оповещения и информирования, находящаяся на территории Тужинского муниципального района Кировской области, должна быть готова к выполнению задач как в мирное, так и в военное время. 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1.6. Списание оборудования местной системы оповещения проводится в порядке, установленном действующим законодательством Российской Федерации. Документы на списание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1.7. Порядок использования местной системы определяется нормативными правовыми актами администрации Тужинского муниципального района Кировской области.</w:t>
      </w:r>
    </w:p>
    <w:p w:rsidR="002501F6" w:rsidRPr="002501F6" w:rsidRDefault="002501F6" w:rsidP="002501F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2501F6" w:rsidRPr="002501F6" w:rsidRDefault="002501F6" w:rsidP="002501F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 xml:space="preserve">2. Порядок доведения информации </w:t>
      </w:r>
    </w:p>
    <w:p w:rsidR="002501F6" w:rsidRPr="002501F6" w:rsidRDefault="002501F6" w:rsidP="002501F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и сигналов оповещения до населения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2.1 Основной способ оповещения населения: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путем передачи информации и сигналов оповещения по средствам телефонной связи, мобильной сотовой связи с использованием системы автодозвона «</w:t>
      </w:r>
      <w:r w:rsidRPr="002501F6">
        <w:rPr>
          <w:sz w:val="20"/>
          <w:szCs w:val="20"/>
          <w:lang w:val="en-US"/>
        </w:rPr>
        <w:t>SP</w:t>
      </w:r>
      <w:r w:rsidRPr="002501F6">
        <w:rPr>
          <w:sz w:val="20"/>
          <w:szCs w:val="20"/>
        </w:rPr>
        <w:t xml:space="preserve"> </w:t>
      </w:r>
      <w:r w:rsidRPr="002501F6">
        <w:rPr>
          <w:sz w:val="20"/>
          <w:szCs w:val="20"/>
          <w:lang w:val="en-US"/>
        </w:rPr>
        <w:t>Robot</w:t>
      </w:r>
      <w:r w:rsidRPr="002501F6">
        <w:rPr>
          <w:sz w:val="20"/>
          <w:szCs w:val="20"/>
        </w:rPr>
        <w:t>» единой дежурно-диспетчерской службы Тужинского муниципального района;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передачи сигналов оповещения через запуск </w:t>
      </w:r>
      <w:proofErr w:type="spellStart"/>
      <w:r w:rsidRPr="002501F6">
        <w:rPr>
          <w:sz w:val="20"/>
          <w:szCs w:val="20"/>
        </w:rPr>
        <w:t>электросирен</w:t>
      </w:r>
      <w:proofErr w:type="spellEnd"/>
      <w:r w:rsidRPr="002501F6">
        <w:rPr>
          <w:sz w:val="20"/>
          <w:szCs w:val="20"/>
        </w:rPr>
        <w:t>, ручных сирен, гудков транспортными средствами;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lastRenderedPageBreak/>
        <w:t>передачи информации и сигналов оповещения по стационарным средствам громкоговорящей связи, по средствам громкоговорящей связи, установленным на автомобилях пункта полиции «Тужинский» МО МВД России «</w:t>
      </w:r>
      <w:proofErr w:type="spellStart"/>
      <w:r w:rsidRPr="002501F6">
        <w:rPr>
          <w:sz w:val="20"/>
          <w:szCs w:val="20"/>
        </w:rPr>
        <w:t>Яранский</w:t>
      </w:r>
      <w:proofErr w:type="spellEnd"/>
      <w:r w:rsidRPr="002501F6">
        <w:rPr>
          <w:sz w:val="20"/>
          <w:szCs w:val="20"/>
        </w:rPr>
        <w:t>» и ПЧ-56 ФГКУ «4 ОФПС по Кировской области»;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передачи сигналов оповещения ударами в рельс (гонг, набат, рынду);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путем передачи информации и сигналов оповещения с помощью </w:t>
      </w:r>
      <w:proofErr w:type="spellStart"/>
      <w:r w:rsidRPr="002501F6">
        <w:rPr>
          <w:sz w:val="20"/>
          <w:szCs w:val="20"/>
        </w:rPr>
        <w:t>подворового</w:t>
      </w:r>
      <w:proofErr w:type="spellEnd"/>
      <w:r w:rsidRPr="002501F6">
        <w:rPr>
          <w:sz w:val="20"/>
          <w:szCs w:val="20"/>
        </w:rPr>
        <w:t xml:space="preserve"> обхода (объезда).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2.1. Решение о </w:t>
      </w:r>
      <w:proofErr w:type="spellStart"/>
      <w:r w:rsidRPr="002501F6">
        <w:rPr>
          <w:sz w:val="20"/>
          <w:szCs w:val="20"/>
        </w:rPr>
        <w:t>задействовании</w:t>
      </w:r>
      <w:proofErr w:type="spellEnd"/>
      <w:r w:rsidRPr="002501F6">
        <w:rPr>
          <w:sz w:val="20"/>
          <w:szCs w:val="20"/>
        </w:rPr>
        <w:t xml:space="preserve"> местной системы оповещения  принимает глава Тужинского муниципального района, в его отсутствие глава администрации Тужинского муниципального района либо лицо, его замещающее.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2.2. Запуск местной системы оповещения осуществляется органом повседневного управления территориальной подсистемы единой государственной системы предупреждения и ликвидации чрезвычайных ситуаций - единой дежурно-диспетчерской службой Тужинского муниципального района в соответствии с Инструкцией.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2.4. Для привлечения внимания населения перед подачей речевой информации проводится включение </w:t>
      </w:r>
      <w:proofErr w:type="spellStart"/>
      <w:r w:rsidRPr="002501F6">
        <w:rPr>
          <w:sz w:val="20"/>
          <w:szCs w:val="20"/>
        </w:rPr>
        <w:t>электросирен</w:t>
      </w:r>
      <w:proofErr w:type="spellEnd"/>
      <w:r w:rsidRPr="002501F6">
        <w:rPr>
          <w:sz w:val="20"/>
          <w:szCs w:val="20"/>
        </w:rPr>
        <w:t>, ручных сирен, подача сигналов ударами в рельс, гонг, набат, рынду, что означает подачу сигнала «Внимание всем!».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По этому сигналу населению необходимо прослушать информационное сообщение, передаваемое вслед за сигналом «Внимание всем!» по средствам громкоговорящей связи (выносные акустические устройства, громкоговорители, автомобильные установки громкоговорящей связи, электромегафоны).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Речевая информация передается населению Тужинского муниципального района при угрозе возникновения или возникновении чрезвычайных ситуаций муниципального характера. Допускается двух-, трехкратное повторение передачи речевого сообщения.</w:t>
      </w:r>
    </w:p>
    <w:p w:rsidR="002501F6" w:rsidRPr="002501F6" w:rsidRDefault="002501F6" w:rsidP="002501F6">
      <w:pPr>
        <w:pStyle w:val="a9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2.5. Информирование населения Тужинского муниципального района об угрозе возникновения и (или) о возникновении чрезвычайных ситуаций может </w:t>
      </w:r>
      <w:r w:rsidRPr="002501F6">
        <w:rPr>
          <w:i/>
          <w:sz w:val="20"/>
          <w:szCs w:val="20"/>
        </w:rPr>
        <w:t xml:space="preserve"> </w:t>
      </w:r>
      <w:r w:rsidRPr="002501F6">
        <w:rPr>
          <w:sz w:val="20"/>
          <w:szCs w:val="20"/>
        </w:rPr>
        <w:t>осуществляться путем размещения информации на официальном информационном сайте администрации Тужинского муниципального района, в печатных изданиях или на информационных стендах в местах массового пребывания людей (на остановках, в учреждениях социального обслуживания населения, площадях и т.п.). С этой целью по решению главы Тужинского муниципального района или лица, его замещающего, диспетчер единой дежурно-диспетчерской службы Тужинского муниципального района</w:t>
      </w:r>
      <w:r w:rsidRPr="002501F6">
        <w:rPr>
          <w:i/>
          <w:sz w:val="20"/>
          <w:szCs w:val="20"/>
        </w:rPr>
        <w:t xml:space="preserve"> </w:t>
      </w:r>
      <w:r w:rsidRPr="002501F6">
        <w:rPr>
          <w:spacing w:val="-4"/>
          <w:sz w:val="20"/>
          <w:szCs w:val="20"/>
        </w:rPr>
        <w:t xml:space="preserve">готовит соответствующую информацию, которая </w:t>
      </w:r>
      <w:r w:rsidRPr="002501F6">
        <w:rPr>
          <w:sz w:val="20"/>
          <w:szCs w:val="20"/>
        </w:rPr>
        <w:t>размещается на официальном информационном сайте администрации Тужинского муниципального района, в печатных изданиях или на информационных стендах.</w:t>
      </w:r>
    </w:p>
    <w:p w:rsidR="002501F6" w:rsidRPr="002501F6" w:rsidRDefault="002501F6" w:rsidP="002501F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501F6" w:rsidRPr="002501F6" w:rsidRDefault="002501F6" w:rsidP="002501F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>3. Порядок поддержания в готовности, проведения эксплуатационно-технического обслуживания местной системы оповещения</w:t>
      </w:r>
    </w:p>
    <w:p w:rsidR="002501F6" w:rsidRPr="002501F6" w:rsidRDefault="002501F6" w:rsidP="002501F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2501F6">
        <w:rPr>
          <w:b/>
          <w:sz w:val="20"/>
          <w:szCs w:val="20"/>
        </w:rPr>
        <w:t xml:space="preserve"> Тужинского муниципального района Кировской области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3.1. Ответственным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местной системы оповещения является ведущий специалист по гражданской обороне и чрезвычайным ситуациям администрации Тужинского муниципального района Кировской области.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3.2. Ответственность за создание,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местной системы оповещения, находящихся на территории Тужинского муниципального района, возлагается на их собственников (владельцев).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3.3. Эксплуатационно-техническое обслуживание местной системы оповещения осуществляется на договорной основе персоналом, прошедшим специальную подготовку и обучение, имеющим соответствующий допуск к выполнению подобного рода работ.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3.4. Плановые и внеплановые проверки работоспособности местной системы оповещения проводятся с участием представителей операторов и организаций связи, иных организаций, с которыми заключены договоры на проведение эксплуатационно-технического обслуживания в соответствии с требованиями Положения по организации эксплуатационно-технического обслуживания,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07.12.2005 № 88/138/597..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3.5. Проекты по реконструкции, совершенствованию местной системы оповещения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области. 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3.6. В целях обеспечения и поддержания в состоянии постоянной готовности к использованию местной системы оповещения ведущий специалист по гражданской обороне и чрезвычайным ситуациям администрации Тужинского муниципального района Кировской области: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разрабатывает тексты речевых сообщений для оповещения и информирования о ЧС населения и организует их запись на магнитные и иные носители информации;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организует и осуществляет подготовку персонала единой дежурно-диспетчерской службы Тужинского муниципального района Кировской области по передаче сигналов оповещения и информации о чрезвычайных ситуациях в мирное и военное время;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lastRenderedPageBreak/>
        <w:t>планирует и проводит совместно с организациями связи, операторами связи, иными организациями проверки местной системы оповещения, тренировки по передаче сигналов оповещения и информации;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разрабатывает совместно с организациями связи, операторами связи, иными организациями порядок взаимодействия единой дежурно-диспетчерской службы Тужинского муниципального района Кировской области при передаче сигналов оповещения и информации;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организует эксплуатационно-техническое обслуживание оборудования системы оповещения и информирования, находящуюся на балансе;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организует мероприятия по совершенствованию системы оповещения и информирования;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организует и проводит списание оборудования системы оповещения и информирования.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3.7. В целях поддержания в состоянии постоянной готовности к выполнению задач местной системы оповещения,</w:t>
      </w:r>
      <w:r w:rsidRPr="002501F6">
        <w:rPr>
          <w:b/>
          <w:sz w:val="20"/>
          <w:szCs w:val="20"/>
        </w:rPr>
        <w:t xml:space="preserve"> </w:t>
      </w:r>
      <w:r w:rsidRPr="002501F6">
        <w:rPr>
          <w:sz w:val="20"/>
          <w:szCs w:val="20"/>
        </w:rPr>
        <w:t>организации связи, операторы связи, иные организации, с которыми заключены договоры на проведение эксплуатационно-технического обслуживания систем оповещения и информирования, на договорной основе: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обеспечивают техническую готовность средств оповещения, средств связи, каналов связи, иных средств информации и оборудования, используемых в системах оповещения и информирования, к использованию для информирования и оповещения;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определяют по заявкам собственников (владельцев) систем оповещения и информирования перечень сетевых ресурсов, каналов и средств связи, иных средств и оборудования, предназначенных для функционирования систем оповещения и информировании.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3.8. Ведущий специалист по гражданской обороне и чрезвычайным ситуациям администрации Тужинского муниципального района, собственники (владельцы) местной системы оповещения, организации связи, операторы связи, иные организации проводят комплекс организационно-технических мероприятий по исключению их несанкционированного </w:t>
      </w:r>
      <w:proofErr w:type="spellStart"/>
      <w:r w:rsidRPr="002501F6">
        <w:rPr>
          <w:sz w:val="20"/>
          <w:szCs w:val="20"/>
        </w:rPr>
        <w:t>задействовани</w:t>
      </w:r>
      <w:r>
        <w:rPr>
          <w:sz w:val="20"/>
          <w:szCs w:val="20"/>
        </w:rPr>
        <w:t>я</w:t>
      </w:r>
      <w:proofErr w:type="spellEnd"/>
      <w:r w:rsidRPr="002501F6">
        <w:rPr>
          <w:sz w:val="20"/>
          <w:szCs w:val="20"/>
        </w:rPr>
        <w:t xml:space="preserve"> местной системы оповещения, иного оборудования, используемого для информирования и оповещения.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 xml:space="preserve">3.9. В случае несанкционированного </w:t>
      </w:r>
      <w:proofErr w:type="spellStart"/>
      <w:r w:rsidRPr="002501F6">
        <w:rPr>
          <w:sz w:val="20"/>
          <w:szCs w:val="20"/>
        </w:rPr>
        <w:t>задействования</w:t>
      </w:r>
      <w:proofErr w:type="spellEnd"/>
      <w:r w:rsidRPr="002501F6">
        <w:rPr>
          <w:sz w:val="20"/>
          <w:szCs w:val="20"/>
        </w:rPr>
        <w:t xml:space="preserve"> систем оповещения и информирования всех уровней, находящихся на территории Тужинского муниципального района Кировской области, их собственники (владельцы) обязаны проинформировать единую дежурно-диспетчерскую службу Тужинского муниципального района, которая передает информацию в управление защиты населения и территорий администрации Правительства Кировской области и Главное управление Министерства Российской Федерации по делам гражданской обороны, чрезвычайным ситуациям и ликвидации последствий стихийных бедствий по Кировской области, и организовать оповещение и информирование населения в зоне действия местной системы оповещения о ложном </w:t>
      </w:r>
      <w:proofErr w:type="spellStart"/>
      <w:r w:rsidRPr="002501F6">
        <w:rPr>
          <w:sz w:val="20"/>
          <w:szCs w:val="20"/>
        </w:rPr>
        <w:t>задействовании</w:t>
      </w:r>
      <w:proofErr w:type="spellEnd"/>
      <w:r w:rsidRPr="002501F6">
        <w:rPr>
          <w:sz w:val="20"/>
          <w:szCs w:val="20"/>
        </w:rPr>
        <w:t xml:space="preserve"> местной системы оповещения.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3.10. Контроль и проверки местной системы оповещения в части выполнения мероприятий по организованному и своевременному переводу органов управления на условия военного времени осуществляет сектор специальной работы администрации Тужинского муниципального района.</w:t>
      </w:r>
    </w:p>
    <w:p w:rsidR="002501F6" w:rsidRPr="002501F6" w:rsidRDefault="002501F6" w:rsidP="002501F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501F6">
        <w:rPr>
          <w:sz w:val="20"/>
          <w:szCs w:val="20"/>
        </w:rPr>
        <w:t>3.11. Финансирование создания, совершенствования и поддержания в состоянии постоянной готовности систем оповещения и информирования всех уровней, находящихся на территории Тужинского муниципального района Кировской области,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на проведение эксплуатационно-технического обслуживания, осуществляется в соответствии с действующим законодательством.</w:t>
      </w:r>
    </w:p>
    <w:p w:rsidR="002501F6" w:rsidRPr="002501F6" w:rsidRDefault="002501F6" w:rsidP="002501F6">
      <w:pPr>
        <w:tabs>
          <w:tab w:val="left" w:pos="4253"/>
          <w:tab w:val="left" w:pos="609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501F6">
        <w:rPr>
          <w:sz w:val="20"/>
          <w:szCs w:val="20"/>
        </w:rPr>
        <w:t>____________</w:t>
      </w:r>
    </w:p>
    <w:p w:rsidR="002501F6" w:rsidRPr="002501F6" w:rsidRDefault="002501F6" w:rsidP="002501F6">
      <w:pPr>
        <w:rPr>
          <w:sz w:val="20"/>
          <w:szCs w:val="20"/>
        </w:rPr>
      </w:pPr>
    </w:p>
    <w:p w:rsidR="002501F6" w:rsidRPr="002501F6" w:rsidRDefault="002501F6" w:rsidP="002501F6">
      <w:pPr>
        <w:rPr>
          <w:sz w:val="20"/>
          <w:szCs w:val="20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2501F6" w:rsidRDefault="002501F6" w:rsidP="00D90ADD">
      <w:pPr>
        <w:jc w:val="center"/>
        <w:rPr>
          <w:sz w:val="18"/>
          <w:szCs w:val="18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2501F6">
        <w:rPr>
          <w:rFonts w:ascii="Times New Roman" w:hAnsi="Times New Roman" w:cs="Times New Roman"/>
          <w:sz w:val="18"/>
          <w:szCs w:val="18"/>
        </w:rPr>
        <w:t xml:space="preserve">05 ноября </w:t>
      </w:r>
      <w:r w:rsidR="004018A5">
        <w:rPr>
          <w:rFonts w:ascii="Times New Roman" w:hAnsi="Times New Roman" w:cs="Times New Roman"/>
          <w:sz w:val="18"/>
          <w:szCs w:val="18"/>
        </w:rPr>
        <w:t>2015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E928E1">
        <w:rPr>
          <w:rFonts w:ascii="Times New Roman" w:hAnsi="Times New Roman" w:cs="Times New Roman"/>
          <w:sz w:val="18"/>
          <w:szCs w:val="18"/>
        </w:rPr>
        <w:t>10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8179C4" w:rsidRPr="002501F6" w:rsidRDefault="004B2C9E" w:rsidP="002501F6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</w:t>
      </w:r>
      <w:proofErr w:type="spellStart"/>
      <w:r w:rsidRPr="008677CA">
        <w:rPr>
          <w:sz w:val="18"/>
          <w:szCs w:val="18"/>
        </w:rPr>
        <w:t>Новокшонова</w:t>
      </w:r>
      <w:proofErr w:type="spellEnd"/>
      <w:r w:rsidRPr="008677CA">
        <w:rPr>
          <w:sz w:val="18"/>
          <w:szCs w:val="18"/>
        </w:rPr>
        <w:t xml:space="preserve"> В.А.</w:t>
      </w:r>
    </w:p>
    <w:sectPr w:rsidR="008179C4" w:rsidRPr="002501F6" w:rsidSect="0006436D">
      <w:pgSz w:w="11907" w:h="16840" w:code="9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9A" w:rsidRDefault="00BD3B9A">
      <w:r>
        <w:separator/>
      </w:r>
    </w:p>
  </w:endnote>
  <w:endnote w:type="continuationSeparator" w:id="0">
    <w:p w:rsidR="00BD3B9A" w:rsidRDefault="00BD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9A" w:rsidRDefault="00BD3B9A">
      <w:r>
        <w:separator/>
      </w:r>
    </w:p>
  </w:footnote>
  <w:footnote w:type="continuationSeparator" w:id="0">
    <w:p w:rsidR="00BD3B9A" w:rsidRDefault="00BD3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CA" w:rsidRDefault="008677CA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8677CA" w:rsidRDefault="008677C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97E6094"/>
    <w:multiLevelType w:val="multilevel"/>
    <w:tmpl w:val="4E4AF23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1"/>
  </w:num>
  <w:num w:numId="5">
    <w:abstractNumId w:val="32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5"/>
  </w:num>
  <w:num w:numId="9">
    <w:abstractNumId w:val="24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17"/>
  </w:num>
  <w:num w:numId="15">
    <w:abstractNumId w:val="13"/>
  </w:num>
  <w:num w:numId="16">
    <w:abstractNumId w:val="29"/>
  </w:num>
  <w:num w:numId="17">
    <w:abstractNumId w:val="18"/>
  </w:num>
  <w:num w:numId="18">
    <w:abstractNumId w:val="7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31"/>
  </w:num>
  <w:num w:numId="32">
    <w:abstractNumId w:val="34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8"/>
    <w:lvlOverride w:ilvl="0">
      <w:startOverride w:val="1"/>
    </w:lvlOverride>
  </w:num>
  <w:num w:numId="37">
    <w:abstractNumId w:val="28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1F6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3780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54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279E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3B9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D6C4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8E1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BD68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link w:val="afb"/>
    <w:qFormat/>
    <w:rsid w:val="00BD68DB"/>
    <w:pPr>
      <w:jc w:val="center"/>
    </w:pPr>
    <w:rPr>
      <w:sz w:val="28"/>
      <w:szCs w:val="20"/>
      <w:lang/>
    </w:rPr>
  </w:style>
  <w:style w:type="character" w:customStyle="1" w:styleId="afb">
    <w:name w:val="Название Знак"/>
    <w:basedOn w:val="a0"/>
    <w:link w:val="afa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c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7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2501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f0">
    <w:name w:val="caption"/>
    <w:basedOn w:val="a"/>
    <w:next w:val="a"/>
    <w:qFormat/>
    <w:rsid w:val="002501F6"/>
    <w:pPr>
      <w:spacing w:before="48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81050;fld=134" TargetMode="External"/><Relationship Id="rId18" Type="http://schemas.openxmlformats.org/officeDocument/2006/relationships/hyperlink" Target="consultantplus://offline/ref=4AF7A6CE2DE7F4E828BACA55D86356B307051C5F25BFA490DF3602004F37B9C4X3Y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69174;fld=134;dst=100167" TargetMode="External"/><Relationship Id="rId17" Type="http://schemas.openxmlformats.org/officeDocument/2006/relationships/hyperlink" Target="consultantplus://offline/ref=4AF7A6CE2DE7F4E828BAD458CE0F0ABA010C455322B1F3CE8230555FX1Y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7A6CE2DE7F4E828BAD458CE0F0ABA060E4A5624BBAEC48A69595D183EB393788FACA8BD1DCDD9XBY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323;fld=134;dst=100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7A6CE2DE7F4E828BAD458CE0F0ABA060C455B24BBAEC48A69595D183EB393788FACA8BD1DCEDFXBY9L" TargetMode="External"/><Relationship Id="rId10" Type="http://schemas.openxmlformats.org/officeDocument/2006/relationships/hyperlink" Target="consultantplus://offline/ref=4AF7A6CE2DE7F4E828BAD458CE0F0ABA060E4A5624BBAEC48A69595D183EB393788FACA8BD1DCDD9XBY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51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B3AC02-9148-4248-A0CC-AE6CC5D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5967</Words>
  <Characters>34014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39902</CharactersWithSpaces>
  <SharedDoc>false</SharedDoc>
  <HLinks>
    <vt:vector size="54" baseType="variant"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consultantplus://offline/ref=4AF7A6CE2DE7F4E828BACA55D86356B307051C5F25BFA490DF3602004F37B9C4X3YFL</vt:lpwstr>
      </vt:variant>
      <vt:variant>
        <vt:lpwstr/>
      </vt:variant>
      <vt:variant>
        <vt:i4>7471210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consultantplus://offline/ref=4AF7A6CE2DE7F4E828BAD458CE0F0ABA010C455322B1F3CE8230555FX1YFL</vt:lpwstr>
      </vt:variant>
      <vt:variant>
        <vt:lpwstr/>
      </vt:variant>
      <vt:variant>
        <vt:i4>7471209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consultantplus://offline/ref=4AF7A6CE2DE7F4E828BAD458CE0F0ABA060E4A5624BBAEC48A69595D183EB393788FACA8BD1DCDD9XBYEL</vt:lpwstr>
      </vt:variant>
      <vt:variant>
        <vt:lpwstr/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consultantplus://offline/ref=4AF7A6CE2DE7F4E828BAD458CE0F0ABA060C455B24BBAEC48A69595D183EB393788FACA8BD1DCEDFXBY9L</vt:lpwstr>
      </vt:variant>
      <vt:variant>
        <vt:lpwstr/>
      </vt:variant>
      <vt:variant>
        <vt:i4>2424866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consultantplus://offline/main?base=LAW;n=51875;fld=134</vt:lpwstr>
      </vt:variant>
      <vt:variant>
        <vt:lpwstr/>
      </vt:variant>
      <vt:variant>
        <vt:i4>2424864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consultantplus://offline/main?base=LAW;n=81050;fld=134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consultantplus://offline/main?base=LAW;n=69174;fld=134;dst=100167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consultantplus://offline/main?base=LAW;n=72323;fld=134;dst=100220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consultantplus://offline/ref=4AF7A6CE2DE7F4E828BAD458CE0F0ABA060E4A5624BBAEC48A69595D183EB393788FACA8BD1DCDD9XBYEL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2002-01-01T12:06:00Z</cp:lastPrinted>
  <dcterms:created xsi:type="dcterms:W3CDTF">2015-11-06T10:24:00Z</dcterms:created>
  <dcterms:modified xsi:type="dcterms:W3CDTF">2015-11-06T10:24:00Z</dcterms:modified>
</cp:coreProperties>
</file>