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5F41CC"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F00929">
        <w:rPr>
          <w:rFonts w:ascii="Times New Roman" w:hAnsi="Times New Roman" w:cs="Times New Roman"/>
          <w:b/>
          <w:sz w:val="52"/>
          <w:szCs w:val="52"/>
        </w:rPr>
        <w:t>83</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F00929" w:rsidP="00BD68DB">
      <w:pPr>
        <w:pStyle w:val="a3"/>
        <w:jc w:val="center"/>
        <w:rPr>
          <w:rFonts w:ascii="Times New Roman" w:hAnsi="Times New Roman" w:cs="Times New Roman"/>
          <w:b/>
          <w:sz w:val="52"/>
          <w:szCs w:val="52"/>
        </w:rPr>
      </w:pPr>
      <w:r>
        <w:rPr>
          <w:rFonts w:ascii="Times New Roman" w:hAnsi="Times New Roman" w:cs="Times New Roman"/>
          <w:b/>
          <w:sz w:val="52"/>
          <w:szCs w:val="52"/>
        </w:rPr>
        <w:t>30 апреля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4E424F">
          <w:headerReference w:type="even" r:id="rId9"/>
          <w:pgSz w:w="11907" w:h="16840" w:code="9"/>
          <w:pgMar w:top="851" w:right="1134" w:bottom="851" w:left="1134"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F00929" w:rsidRDefault="00D7622D" w:rsidP="006B4273">
      <w:pPr>
        <w:pStyle w:val="ConsPlusNonformat"/>
        <w:widowControl/>
        <w:jc w:val="center"/>
        <w:rPr>
          <w:rFonts w:ascii="Times New Roman" w:hAnsi="Times New Roman" w:cs="Times New Roman"/>
          <w:sz w:val="22"/>
          <w:szCs w:val="22"/>
        </w:rPr>
      </w:pPr>
      <w:r w:rsidRPr="00F00929">
        <w:rPr>
          <w:rFonts w:ascii="Times New Roman" w:hAnsi="Times New Roman" w:cs="Times New Roman"/>
          <w:sz w:val="22"/>
          <w:szCs w:val="22"/>
        </w:rPr>
        <w:t xml:space="preserve">Раздел </w:t>
      </w:r>
      <w:r w:rsidR="00247C74" w:rsidRPr="00F00929">
        <w:rPr>
          <w:rFonts w:ascii="Times New Roman" w:hAnsi="Times New Roman" w:cs="Times New Roman"/>
          <w:sz w:val="22"/>
          <w:szCs w:val="22"/>
        </w:rPr>
        <w:t>1</w:t>
      </w:r>
      <w:r w:rsidR="00BD68DB" w:rsidRPr="00F00929">
        <w:rPr>
          <w:rFonts w:ascii="Times New Roman" w:hAnsi="Times New Roman" w:cs="Times New Roman"/>
          <w:sz w:val="22"/>
          <w:szCs w:val="22"/>
        </w:rPr>
        <w:t>.</w:t>
      </w:r>
      <w:r w:rsidR="009A659A" w:rsidRPr="00F00929">
        <w:rPr>
          <w:rFonts w:ascii="Times New Roman" w:hAnsi="Times New Roman" w:cs="Times New Roman"/>
          <w:sz w:val="22"/>
          <w:szCs w:val="22"/>
        </w:rPr>
        <w:t>Решения Тужинской районной Думы</w:t>
      </w:r>
      <w:r w:rsidR="00BD68DB" w:rsidRPr="00F00929">
        <w:rPr>
          <w:rFonts w:ascii="Times New Roman" w:hAnsi="Times New Roman" w:cs="Times New Roman"/>
          <w:sz w:val="22"/>
          <w:szCs w:val="22"/>
        </w:rPr>
        <w:t xml:space="preserve"> </w:t>
      </w:r>
    </w:p>
    <w:p w:rsidR="00BD68DB" w:rsidRPr="00F00929" w:rsidRDefault="00BD68DB" w:rsidP="00BD68DB">
      <w:pPr>
        <w:rPr>
          <w:sz w:val="22"/>
          <w:szCs w:val="22"/>
        </w:rPr>
      </w:pPr>
    </w:p>
    <w:tbl>
      <w:tblPr>
        <w:tblW w:w="5000" w:type="pct"/>
        <w:tblLayout w:type="fixed"/>
        <w:tblLook w:val="01E0"/>
      </w:tblPr>
      <w:tblGrid>
        <w:gridCol w:w="674"/>
        <w:gridCol w:w="6522"/>
        <w:gridCol w:w="1417"/>
        <w:gridCol w:w="1242"/>
      </w:tblGrid>
      <w:tr w:rsidR="00AE4EAC" w:rsidRPr="0028370C" w:rsidTr="002455F5">
        <w:trPr>
          <w:trHeight w:val="450"/>
        </w:trPr>
        <w:tc>
          <w:tcPr>
            <w:tcW w:w="342" w:type="pct"/>
            <w:tcBorders>
              <w:top w:val="single" w:sz="4" w:space="0" w:color="auto"/>
              <w:left w:val="single" w:sz="4" w:space="0" w:color="auto"/>
              <w:bottom w:val="single" w:sz="4" w:space="0" w:color="auto"/>
              <w:right w:val="single" w:sz="4" w:space="0" w:color="auto"/>
            </w:tcBorders>
            <w:vAlign w:val="center"/>
          </w:tcPr>
          <w:p w:rsidR="00BD68DB" w:rsidRPr="0028370C" w:rsidRDefault="00BD68DB" w:rsidP="00417F08">
            <w:pPr>
              <w:tabs>
                <w:tab w:val="left" w:pos="2160"/>
              </w:tabs>
              <w:rPr>
                <w:sz w:val="20"/>
                <w:szCs w:val="20"/>
              </w:rPr>
            </w:pPr>
            <w:r w:rsidRPr="0028370C">
              <w:rPr>
                <w:sz w:val="20"/>
                <w:szCs w:val="20"/>
              </w:rPr>
              <w:t>№ п/п</w:t>
            </w:r>
          </w:p>
        </w:tc>
        <w:tc>
          <w:tcPr>
            <w:tcW w:w="3309" w:type="pct"/>
            <w:tcBorders>
              <w:top w:val="single" w:sz="4" w:space="0" w:color="auto"/>
              <w:left w:val="single" w:sz="4" w:space="0" w:color="auto"/>
              <w:bottom w:val="single" w:sz="4" w:space="0" w:color="auto"/>
              <w:right w:val="single" w:sz="4" w:space="0" w:color="auto"/>
            </w:tcBorders>
            <w:vAlign w:val="center"/>
          </w:tcPr>
          <w:p w:rsidR="00BD68DB" w:rsidRPr="0028370C" w:rsidRDefault="00BD68DB" w:rsidP="00417F08">
            <w:pPr>
              <w:tabs>
                <w:tab w:val="left" w:pos="2160"/>
              </w:tabs>
              <w:rPr>
                <w:sz w:val="20"/>
                <w:szCs w:val="20"/>
              </w:rPr>
            </w:pPr>
          </w:p>
          <w:p w:rsidR="00BD68DB" w:rsidRPr="0028370C" w:rsidRDefault="00BD68DB" w:rsidP="00D80711">
            <w:pPr>
              <w:tabs>
                <w:tab w:val="left" w:pos="2160"/>
              </w:tabs>
              <w:jc w:val="center"/>
              <w:rPr>
                <w:sz w:val="20"/>
                <w:szCs w:val="20"/>
              </w:rPr>
            </w:pPr>
            <w:r w:rsidRPr="0028370C">
              <w:rPr>
                <w:sz w:val="20"/>
                <w:szCs w:val="20"/>
              </w:rPr>
              <w:t>Наименов</w:t>
            </w:r>
            <w:r w:rsidR="009A659A" w:rsidRPr="0028370C">
              <w:rPr>
                <w:sz w:val="20"/>
                <w:szCs w:val="20"/>
              </w:rPr>
              <w:t>ание решения</w:t>
            </w:r>
          </w:p>
          <w:p w:rsidR="00BD68DB" w:rsidRPr="0028370C" w:rsidRDefault="00BD68DB" w:rsidP="00417F08">
            <w:pPr>
              <w:tabs>
                <w:tab w:val="left" w:pos="2160"/>
              </w:tabs>
              <w:rPr>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BD68DB" w:rsidRPr="0028370C" w:rsidRDefault="00BD68DB" w:rsidP="00417F08">
            <w:pPr>
              <w:tabs>
                <w:tab w:val="left" w:pos="2160"/>
              </w:tabs>
              <w:rPr>
                <w:sz w:val="20"/>
                <w:szCs w:val="20"/>
              </w:rPr>
            </w:pPr>
            <w:r w:rsidRPr="0028370C">
              <w:rPr>
                <w:sz w:val="20"/>
                <w:szCs w:val="20"/>
              </w:rPr>
              <w:t>Реквизиты документа</w:t>
            </w:r>
          </w:p>
        </w:tc>
        <w:tc>
          <w:tcPr>
            <w:tcW w:w="630" w:type="pct"/>
            <w:tcBorders>
              <w:top w:val="single" w:sz="4" w:space="0" w:color="auto"/>
              <w:left w:val="single" w:sz="4" w:space="0" w:color="auto"/>
              <w:bottom w:val="single" w:sz="4" w:space="0" w:color="auto"/>
              <w:right w:val="single" w:sz="4" w:space="0" w:color="auto"/>
            </w:tcBorders>
            <w:vAlign w:val="center"/>
          </w:tcPr>
          <w:p w:rsidR="00BD68DB" w:rsidRPr="0028370C" w:rsidRDefault="00BD68DB" w:rsidP="00417F08">
            <w:pPr>
              <w:tabs>
                <w:tab w:val="left" w:pos="2160"/>
              </w:tabs>
              <w:rPr>
                <w:sz w:val="20"/>
                <w:szCs w:val="20"/>
              </w:rPr>
            </w:pPr>
            <w:r w:rsidRPr="0028370C">
              <w:rPr>
                <w:sz w:val="20"/>
                <w:szCs w:val="20"/>
              </w:rPr>
              <w:t>Страница</w:t>
            </w:r>
          </w:p>
        </w:tc>
      </w:tr>
      <w:tr w:rsidR="00AE4EAC" w:rsidRPr="0028370C" w:rsidTr="002455F5">
        <w:trPr>
          <w:trHeight w:val="270"/>
        </w:trPr>
        <w:tc>
          <w:tcPr>
            <w:tcW w:w="342" w:type="pct"/>
            <w:tcBorders>
              <w:top w:val="single" w:sz="4" w:space="0" w:color="auto"/>
              <w:left w:val="single" w:sz="4" w:space="0" w:color="auto"/>
              <w:bottom w:val="single" w:sz="4" w:space="0" w:color="auto"/>
              <w:right w:val="single" w:sz="4" w:space="0" w:color="auto"/>
            </w:tcBorders>
            <w:vAlign w:val="center"/>
          </w:tcPr>
          <w:p w:rsidR="00063790" w:rsidRPr="0028370C" w:rsidRDefault="00DD76BA" w:rsidP="00437BAD">
            <w:pPr>
              <w:numPr>
                <w:ilvl w:val="0"/>
                <w:numId w:val="33"/>
              </w:numPr>
              <w:tabs>
                <w:tab w:val="left" w:pos="2160"/>
              </w:tabs>
              <w:ind w:left="34" w:hanging="34"/>
              <w:rPr>
                <w:sz w:val="20"/>
                <w:szCs w:val="20"/>
              </w:rPr>
            </w:pPr>
            <w:r w:rsidRPr="0028370C">
              <w:rPr>
                <w:sz w:val="20"/>
                <w:szCs w:val="20"/>
              </w:rPr>
              <w:t>1</w:t>
            </w:r>
          </w:p>
        </w:tc>
        <w:tc>
          <w:tcPr>
            <w:tcW w:w="3309" w:type="pct"/>
            <w:tcBorders>
              <w:top w:val="single" w:sz="4" w:space="0" w:color="auto"/>
              <w:left w:val="single" w:sz="4" w:space="0" w:color="auto"/>
              <w:bottom w:val="single" w:sz="4" w:space="0" w:color="auto"/>
              <w:right w:val="single" w:sz="4" w:space="0" w:color="auto"/>
            </w:tcBorders>
            <w:vAlign w:val="center"/>
          </w:tcPr>
          <w:p w:rsidR="00063790" w:rsidRPr="0028370C" w:rsidRDefault="00F00929" w:rsidP="00F00929">
            <w:pPr>
              <w:ind w:right="-5"/>
              <w:jc w:val="both"/>
              <w:rPr>
                <w:bCs/>
                <w:sz w:val="20"/>
                <w:szCs w:val="20"/>
              </w:rPr>
            </w:pPr>
            <w:r w:rsidRPr="0028370C">
              <w:rPr>
                <w:bCs/>
                <w:sz w:val="20"/>
                <w:szCs w:val="20"/>
              </w:rPr>
              <w:t>Об отчете  главы администрации Тужинского муниципального района о результатах своей деятельности и деятельности администрации района, в том числе о решении вопросов, поставленных районной Думой за 2014 год</w:t>
            </w:r>
          </w:p>
        </w:tc>
        <w:tc>
          <w:tcPr>
            <w:tcW w:w="719" w:type="pct"/>
            <w:tcBorders>
              <w:top w:val="single" w:sz="4" w:space="0" w:color="auto"/>
              <w:left w:val="single" w:sz="4" w:space="0" w:color="auto"/>
              <w:bottom w:val="single" w:sz="4" w:space="0" w:color="auto"/>
              <w:right w:val="single" w:sz="4" w:space="0" w:color="auto"/>
            </w:tcBorders>
            <w:vAlign w:val="center"/>
          </w:tcPr>
          <w:p w:rsidR="00437BAD" w:rsidRPr="0028370C" w:rsidRDefault="00F00929" w:rsidP="00417F08">
            <w:pPr>
              <w:tabs>
                <w:tab w:val="left" w:pos="2160"/>
              </w:tabs>
              <w:rPr>
                <w:sz w:val="20"/>
                <w:szCs w:val="20"/>
              </w:rPr>
            </w:pPr>
            <w:r w:rsidRPr="0028370C">
              <w:rPr>
                <w:sz w:val="20"/>
                <w:szCs w:val="20"/>
              </w:rPr>
              <w:t>№ 56/361</w:t>
            </w:r>
          </w:p>
          <w:p w:rsidR="00F00929" w:rsidRPr="0028370C" w:rsidRDefault="00F00929" w:rsidP="00417F08">
            <w:pPr>
              <w:tabs>
                <w:tab w:val="left" w:pos="2160"/>
              </w:tabs>
              <w:rPr>
                <w:sz w:val="20"/>
                <w:szCs w:val="20"/>
              </w:rPr>
            </w:pPr>
            <w:r w:rsidRPr="0028370C">
              <w:rPr>
                <w:sz w:val="20"/>
                <w:szCs w:val="20"/>
              </w:rPr>
              <w:t>от 27.04.2015</w:t>
            </w:r>
          </w:p>
        </w:tc>
        <w:tc>
          <w:tcPr>
            <w:tcW w:w="630" w:type="pct"/>
            <w:tcBorders>
              <w:top w:val="single" w:sz="4" w:space="0" w:color="auto"/>
              <w:left w:val="single" w:sz="4" w:space="0" w:color="auto"/>
              <w:bottom w:val="single" w:sz="4" w:space="0" w:color="auto"/>
              <w:right w:val="single" w:sz="4" w:space="0" w:color="auto"/>
            </w:tcBorders>
            <w:vAlign w:val="center"/>
          </w:tcPr>
          <w:p w:rsidR="00063790" w:rsidRPr="0028370C" w:rsidRDefault="00DD4B6B" w:rsidP="00417F08">
            <w:pPr>
              <w:tabs>
                <w:tab w:val="left" w:pos="2160"/>
              </w:tabs>
              <w:rPr>
                <w:sz w:val="20"/>
                <w:szCs w:val="20"/>
              </w:rPr>
            </w:pPr>
            <w:r>
              <w:rPr>
                <w:sz w:val="20"/>
                <w:szCs w:val="20"/>
              </w:rPr>
              <w:t>3</w:t>
            </w:r>
          </w:p>
        </w:tc>
      </w:tr>
      <w:tr w:rsidR="00142AE1" w:rsidRPr="0028370C" w:rsidTr="002455F5">
        <w:trPr>
          <w:trHeight w:val="135"/>
        </w:trPr>
        <w:tc>
          <w:tcPr>
            <w:tcW w:w="342" w:type="pct"/>
            <w:tcBorders>
              <w:top w:val="single" w:sz="4" w:space="0" w:color="auto"/>
              <w:left w:val="single" w:sz="4" w:space="0" w:color="auto"/>
              <w:bottom w:val="single" w:sz="4" w:space="0" w:color="auto"/>
              <w:right w:val="single" w:sz="4" w:space="0" w:color="auto"/>
            </w:tcBorders>
            <w:vAlign w:val="center"/>
          </w:tcPr>
          <w:p w:rsidR="00142AE1" w:rsidRPr="0028370C" w:rsidRDefault="00142AE1" w:rsidP="00437BAD">
            <w:pPr>
              <w:numPr>
                <w:ilvl w:val="0"/>
                <w:numId w:val="33"/>
              </w:numPr>
              <w:tabs>
                <w:tab w:val="left" w:pos="2160"/>
              </w:tabs>
              <w:ind w:left="34" w:hanging="34"/>
              <w:rPr>
                <w:sz w:val="20"/>
                <w:szCs w:val="20"/>
              </w:rPr>
            </w:pPr>
          </w:p>
        </w:tc>
        <w:tc>
          <w:tcPr>
            <w:tcW w:w="3309" w:type="pct"/>
            <w:tcBorders>
              <w:top w:val="single" w:sz="4" w:space="0" w:color="auto"/>
              <w:left w:val="single" w:sz="4" w:space="0" w:color="auto"/>
              <w:bottom w:val="single" w:sz="4" w:space="0" w:color="auto"/>
              <w:right w:val="single" w:sz="4" w:space="0" w:color="auto"/>
            </w:tcBorders>
            <w:vAlign w:val="center"/>
          </w:tcPr>
          <w:p w:rsidR="00142AE1" w:rsidRPr="0028370C" w:rsidRDefault="00083357" w:rsidP="00083357">
            <w:pPr>
              <w:ind w:right="-5"/>
              <w:jc w:val="both"/>
              <w:rPr>
                <w:bCs/>
                <w:sz w:val="20"/>
                <w:szCs w:val="20"/>
              </w:rPr>
            </w:pPr>
            <w:r w:rsidRPr="0028370C">
              <w:rPr>
                <w:bCs/>
                <w:sz w:val="20"/>
                <w:szCs w:val="20"/>
              </w:rPr>
              <w:t>О внесении изменений в решение Тужинской районной Думы от 12.12.2014 № 49/333</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28370C" w:rsidRDefault="00083357" w:rsidP="00417F08">
            <w:pPr>
              <w:tabs>
                <w:tab w:val="left" w:pos="2160"/>
              </w:tabs>
              <w:rPr>
                <w:sz w:val="20"/>
                <w:szCs w:val="20"/>
              </w:rPr>
            </w:pPr>
            <w:r w:rsidRPr="0028370C">
              <w:rPr>
                <w:sz w:val="20"/>
                <w:szCs w:val="20"/>
              </w:rPr>
              <w:t>№ 56/362</w:t>
            </w:r>
          </w:p>
          <w:p w:rsidR="00083357" w:rsidRPr="0028370C" w:rsidRDefault="00083357" w:rsidP="00417F08">
            <w:pPr>
              <w:tabs>
                <w:tab w:val="left" w:pos="2160"/>
              </w:tabs>
              <w:rPr>
                <w:sz w:val="20"/>
                <w:szCs w:val="20"/>
              </w:rPr>
            </w:pPr>
            <w:r w:rsidRPr="0028370C">
              <w:rPr>
                <w:sz w:val="20"/>
                <w:szCs w:val="20"/>
              </w:rPr>
              <w:t>от 27.04.2015</w:t>
            </w:r>
          </w:p>
        </w:tc>
        <w:tc>
          <w:tcPr>
            <w:tcW w:w="630" w:type="pct"/>
            <w:tcBorders>
              <w:top w:val="single" w:sz="4" w:space="0" w:color="auto"/>
              <w:left w:val="single" w:sz="4" w:space="0" w:color="auto"/>
              <w:bottom w:val="single" w:sz="4" w:space="0" w:color="auto"/>
              <w:right w:val="single" w:sz="4" w:space="0" w:color="auto"/>
            </w:tcBorders>
            <w:vAlign w:val="center"/>
          </w:tcPr>
          <w:p w:rsidR="00142AE1" w:rsidRPr="0028370C" w:rsidRDefault="00DD4B6B" w:rsidP="00417F08">
            <w:pPr>
              <w:tabs>
                <w:tab w:val="left" w:pos="2160"/>
              </w:tabs>
              <w:rPr>
                <w:sz w:val="20"/>
                <w:szCs w:val="20"/>
              </w:rPr>
            </w:pPr>
            <w:r>
              <w:rPr>
                <w:sz w:val="20"/>
                <w:szCs w:val="20"/>
              </w:rPr>
              <w:t>29</w:t>
            </w:r>
          </w:p>
        </w:tc>
      </w:tr>
      <w:tr w:rsidR="00142AE1" w:rsidRPr="0028370C" w:rsidTr="002455F5">
        <w:trPr>
          <w:trHeight w:val="180"/>
        </w:trPr>
        <w:tc>
          <w:tcPr>
            <w:tcW w:w="342" w:type="pct"/>
            <w:tcBorders>
              <w:top w:val="single" w:sz="4" w:space="0" w:color="auto"/>
              <w:left w:val="single" w:sz="4" w:space="0" w:color="auto"/>
              <w:bottom w:val="single" w:sz="4" w:space="0" w:color="auto"/>
              <w:right w:val="single" w:sz="4" w:space="0" w:color="auto"/>
            </w:tcBorders>
            <w:vAlign w:val="center"/>
          </w:tcPr>
          <w:p w:rsidR="00142AE1" w:rsidRPr="0028370C" w:rsidRDefault="00142AE1" w:rsidP="00437BAD">
            <w:pPr>
              <w:numPr>
                <w:ilvl w:val="0"/>
                <w:numId w:val="33"/>
              </w:numPr>
              <w:tabs>
                <w:tab w:val="left" w:pos="2160"/>
              </w:tabs>
              <w:ind w:left="34" w:hanging="34"/>
              <w:rPr>
                <w:sz w:val="20"/>
                <w:szCs w:val="20"/>
              </w:rPr>
            </w:pPr>
          </w:p>
        </w:tc>
        <w:tc>
          <w:tcPr>
            <w:tcW w:w="3309" w:type="pct"/>
            <w:tcBorders>
              <w:top w:val="single" w:sz="4" w:space="0" w:color="auto"/>
              <w:left w:val="single" w:sz="4" w:space="0" w:color="auto"/>
              <w:bottom w:val="single" w:sz="4" w:space="0" w:color="auto"/>
              <w:right w:val="single" w:sz="4" w:space="0" w:color="auto"/>
            </w:tcBorders>
            <w:vAlign w:val="center"/>
          </w:tcPr>
          <w:p w:rsidR="00142AE1" w:rsidRPr="0028370C" w:rsidRDefault="00537706" w:rsidP="00537706">
            <w:pPr>
              <w:ind w:right="-5"/>
              <w:jc w:val="both"/>
              <w:rPr>
                <w:bCs/>
                <w:sz w:val="20"/>
                <w:szCs w:val="20"/>
              </w:rPr>
            </w:pPr>
            <w:r w:rsidRPr="0028370C">
              <w:rPr>
                <w:bCs/>
                <w:sz w:val="20"/>
                <w:szCs w:val="20"/>
              </w:rPr>
              <w:t>О внесении изменений в решение Тужинской районной Думы от 10.11.2008 № 34/277 «О едином налоге на вмененный доход для отдельных видов деятельности»</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28370C" w:rsidRDefault="00537706" w:rsidP="00417F08">
            <w:pPr>
              <w:tabs>
                <w:tab w:val="left" w:pos="2160"/>
              </w:tabs>
              <w:rPr>
                <w:sz w:val="20"/>
                <w:szCs w:val="20"/>
              </w:rPr>
            </w:pPr>
            <w:r w:rsidRPr="0028370C">
              <w:rPr>
                <w:sz w:val="20"/>
                <w:szCs w:val="20"/>
              </w:rPr>
              <w:t>№ 56/363</w:t>
            </w:r>
          </w:p>
          <w:p w:rsidR="00537706" w:rsidRPr="0028370C" w:rsidRDefault="00537706" w:rsidP="00417F08">
            <w:pPr>
              <w:tabs>
                <w:tab w:val="left" w:pos="2160"/>
              </w:tabs>
              <w:rPr>
                <w:sz w:val="20"/>
                <w:szCs w:val="20"/>
              </w:rPr>
            </w:pPr>
            <w:r w:rsidRPr="0028370C">
              <w:rPr>
                <w:sz w:val="20"/>
                <w:szCs w:val="20"/>
              </w:rPr>
              <w:t>от 27.04.2015</w:t>
            </w:r>
          </w:p>
        </w:tc>
        <w:tc>
          <w:tcPr>
            <w:tcW w:w="630" w:type="pct"/>
            <w:tcBorders>
              <w:top w:val="single" w:sz="4" w:space="0" w:color="auto"/>
              <w:left w:val="single" w:sz="4" w:space="0" w:color="auto"/>
              <w:bottom w:val="single" w:sz="4" w:space="0" w:color="auto"/>
              <w:right w:val="single" w:sz="4" w:space="0" w:color="auto"/>
            </w:tcBorders>
            <w:vAlign w:val="center"/>
          </w:tcPr>
          <w:p w:rsidR="00142AE1" w:rsidRPr="0028370C" w:rsidRDefault="00DD4B6B" w:rsidP="00417F08">
            <w:pPr>
              <w:tabs>
                <w:tab w:val="left" w:pos="2160"/>
              </w:tabs>
              <w:rPr>
                <w:sz w:val="20"/>
                <w:szCs w:val="20"/>
              </w:rPr>
            </w:pPr>
            <w:r>
              <w:rPr>
                <w:sz w:val="20"/>
                <w:szCs w:val="20"/>
              </w:rPr>
              <w:t>68</w:t>
            </w:r>
          </w:p>
        </w:tc>
      </w:tr>
      <w:tr w:rsidR="00142AE1" w:rsidRPr="0028370C" w:rsidTr="002455F5">
        <w:trPr>
          <w:trHeight w:val="145"/>
        </w:trPr>
        <w:tc>
          <w:tcPr>
            <w:tcW w:w="342" w:type="pct"/>
            <w:tcBorders>
              <w:top w:val="single" w:sz="4" w:space="0" w:color="auto"/>
              <w:left w:val="single" w:sz="4" w:space="0" w:color="auto"/>
              <w:bottom w:val="single" w:sz="4" w:space="0" w:color="auto"/>
              <w:right w:val="single" w:sz="4" w:space="0" w:color="auto"/>
            </w:tcBorders>
            <w:vAlign w:val="center"/>
          </w:tcPr>
          <w:p w:rsidR="00142AE1" w:rsidRPr="0028370C" w:rsidRDefault="00142AE1" w:rsidP="00437BAD">
            <w:pPr>
              <w:numPr>
                <w:ilvl w:val="0"/>
                <w:numId w:val="33"/>
              </w:numPr>
              <w:tabs>
                <w:tab w:val="left" w:pos="2160"/>
              </w:tabs>
              <w:ind w:left="34" w:hanging="34"/>
              <w:rPr>
                <w:sz w:val="20"/>
                <w:szCs w:val="20"/>
              </w:rPr>
            </w:pPr>
          </w:p>
        </w:tc>
        <w:tc>
          <w:tcPr>
            <w:tcW w:w="3309" w:type="pct"/>
            <w:tcBorders>
              <w:top w:val="single" w:sz="4" w:space="0" w:color="auto"/>
              <w:left w:val="single" w:sz="4" w:space="0" w:color="auto"/>
              <w:bottom w:val="single" w:sz="4" w:space="0" w:color="auto"/>
              <w:right w:val="single" w:sz="4" w:space="0" w:color="auto"/>
            </w:tcBorders>
            <w:vAlign w:val="center"/>
          </w:tcPr>
          <w:p w:rsidR="004F4B05" w:rsidRPr="0028370C" w:rsidRDefault="004F4B05" w:rsidP="004F4B05">
            <w:pPr>
              <w:ind w:right="-5"/>
              <w:rPr>
                <w:bCs/>
                <w:sz w:val="20"/>
                <w:szCs w:val="20"/>
              </w:rPr>
            </w:pPr>
            <w:r w:rsidRPr="0028370C">
              <w:rPr>
                <w:bCs/>
                <w:sz w:val="20"/>
                <w:szCs w:val="20"/>
              </w:rPr>
              <w:t xml:space="preserve">Об утверждении Перечня муниципального имущества, безвозмездно </w:t>
            </w:r>
          </w:p>
          <w:p w:rsidR="00142AE1" w:rsidRPr="0028370C" w:rsidRDefault="004F4B05" w:rsidP="004F4B05">
            <w:pPr>
              <w:ind w:right="-5"/>
              <w:jc w:val="both"/>
              <w:rPr>
                <w:bCs/>
                <w:sz w:val="20"/>
                <w:szCs w:val="20"/>
              </w:rPr>
            </w:pPr>
            <w:r w:rsidRPr="0028370C">
              <w:rPr>
                <w:bCs/>
                <w:sz w:val="20"/>
                <w:szCs w:val="20"/>
              </w:rPr>
              <w:t>передаваемого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образования Пачинское сельское поселение Тужинского района Кировской области</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28370C" w:rsidRDefault="004F4B05" w:rsidP="00417F08">
            <w:pPr>
              <w:tabs>
                <w:tab w:val="left" w:pos="2160"/>
              </w:tabs>
              <w:rPr>
                <w:sz w:val="20"/>
                <w:szCs w:val="20"/>
              </w:rPr>
            </w:pPr>
            <w:r w:rsidRPr="0028370C">
              <w:rPr>
                <w:sz w:val="20"/>
                <w:szCs w:val="20"/>
              </w:rPr>
              <w:t>№ 56/364</w:t>
            </w:r>
          </w:p>
          <w:p w:rsidR="004F4B05" w:rsidRPr="0028370C" w:rsidRDefault="004F4B05" w:rsidP="00417F08">
            <w:pPr>
              <w:tabs>
                <w:tab w:val="left" w:pos="2160"/>
              </w:tabs>
              <w:rPr>
                <w:sz w:val="20"/>
                <w:szCs w:val="20"/>
              </w:rPr>
            </w:pPr>
            <w:r w:rsidRPr="0028370C">
              <w:rPr>
                <w:sz w:val="20"/>
                <w:szCs w:val="20"/>
              </w:rPr>
              <w:t>от 27.04.2015</w:t>
            </w:r>
          </w:p>
        </w:tc>
        <w:tc>
          <w:tcPr>
            <w:tcW w:w="630" w:type="pct"/>
            <w:tcBorders>
              <w:top w:val="single" w:sz="4" w:space="0" w:color="auto"/>
              <w:left w:val="single" w:sz="4" w:space="0" w:color="auto"/>
              <w:bottom w:val="single" w:sz="4" w:space="0" w:color="auto"/>
              <w:right w:val="single" w:sz="4" w:space="0" w:color="auto"/>
            </w:tcBorders>
            <w:vAlign w:val="center"/>
          </w:tcPr>
          <w:p w:rsidR="00142AE1" w:rsidRPr="0028370C" w:rsidRDefault="00DD4B6B" w:rsidP="00417F08">
            <w:pPr>
              <w:tabs>
                <w:tab w:val="left" w:pos="2160"/>
              </w:tabs>
              <w:rPr>
                <w:sz w:val="20"/>
                <w:szCs w:val="20"/>
              </w:rPr>
            </w:pPr>
            <w:r>
              <w:rPr>
                <w:sz w:val="20"/>
                <w:szCs w:val="20"/>
              </w:rPr>
              <w:t>69</w:t>
            </w:r>
          </w:p>
        </w:tc>
      </w:tr>
      <w:tr w:rsidR="00142AE1" w:rsidRPr="0028370C" w:rsidTr="002455F5">
        <w:trPr>
          <w:trHeight w:val="135"/>
        </w:trPr>
        <w:tc>
          <w:tcPr>
            <w:tcW w:w="342" w:type="pct"/>
            <w:tcBorders>
              <w:top w:val="single" w:sz="4" w:space="0" w:color="auto"/>
              <w:left w:val="single" w:sz="4" w:space="0" w:color="auto"/>
              <w:bottom w:val="single" w:sz="4" w:space="0" w:color="auto"/>
              <w:right w:val="single" w:sz="4" w:space="0" w:color="auto"/>
            </w:tcBorders>
            <w:vAlign w:val="center"/>
          </w:tcPr>
          <w:p w:rsidR="00142AE1" w:rsidRPr="0028370C" w:rsidRDefault="00142AE1" w:rsidP="00437BAD">
            <w:pPr>
              <w:numPr>
                <w:ilvl w:val="0"/>
                <w:numId w:val="33"/>
              </w:numPr>
              <w:tabs>
                <w:tab w:val="left" w:pos="2160"/>
              </w:tabs>
              <w:ind w:left="34" w:hanging="34"/>
              <w:rPr>
                <w:sz w:val="20"/>
                <w:szCs w:val="20"/>
              </w:rPr>
            </w:pPr>
          </w:p>
        </w:tc>
        <w:tc>
          <w:tcPr>
            <w:tcW w:w="3309" w:type="pct"/>
            <w:tcBorders>
              <w:top w:val="single" w:sz="4" w:space="0" w:color="auto"/>
              <w:left w:val="single" w:sz="4" w:space="0" w:color="auto"/>
              <w:bottom w:val="single" w:sz="4" w:space="0" w:color="auto"/>
              <w:right w:val="single" w:sz="4" w:space="0" w:color="auto"/>
            </w:tcBorders>
            <w:vAlign w:val="center"/>
          </w:tcPr>
          <w:p w:rsidR="00142AE1" w:rsidRPr="0028370C" w:rsidRDefault="005738DE" w:rsidP="005738DE">
            <w:pPr>
              <w:ind w:right="-5"/>
              <w:jc w:val="both"/>
              <w:rPr>
                <w:bCs/>
                <w:sz w:val="20"/>
                <w:szCs w:val="20"/>
              </w:rPr>
            </w:pPr>
            <w:r w:rsidRPr="0028370C">
              <w:rPr>
                <w:bCs/>
                <w:sz w:val="20"/>
                <w:szCs w:val="20"/>
              </w:rPr>
              <w:t>Об утверждении Положения о порядке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28370C" w:rsidRDefault="005738DE" w:rsidP="00417F08">
            <w:pPr>
              <w:tabs>
                <w:tab w:val="left" w:pos="2160"/>
              </w:tabs>
              <w:rPr>
                <w:sz w:val="20"/>
                <w:szCs w:val="20"/>
              </w:rPr>
            </w:pPr>
            <w:r w:rsidRPr="0028370C">
              <w:rPr>
                <w:sz w:val="20"/>
                <w:szCs w:val="20"/>
              </w:rPr>
              <w:t>№ 56/365</w:t>
            </w:r>
          </w:p>
          <w:p w:rsidR="005738DE" w:rsidRPr="0028370C" w:rsidRDefault="005738DE" w:rsidP="00417F08">
            <w:pPr>
              <w:tabs>
                <w:tab w:val="left" w:pos="2160"/>
              </w:tabs>
              <w:rPr>
                <w:sz w:val="20"/>
                <w:szCs w:val="20"/>
              </w:rPr>
            </w:pPr>
            <w:r w:rsidRPr="0028370C">
              <w:rPr>
                <w:sz w:val="20"/>
                <w:szCs w:val="20"/>
              </w:rPr>
              <w:t>от 27.04.2015</w:t>
            </w:r>
          </w:p>
        </w:tc>
        <w:tc>
          <w:tcPr>
            <w:tcW w:w="630" w:type="pct"/>
            <w:tcBorders>
              <w:top w:val="single" w:sz="4" w:space="0" w:color="auto"/>
              <w:left w:val="single" w:sz="4" w:space="0" w:color="auto"/>
              <w:bottom w:val="single" w:sz="4" w:space="0" w:color="auto"/>
              <w:right w:val="single" w:sz="4" w:space="0" w:color="auto"/>
            </w:tcBorders>
            <w:vAlign w:val="center"/>
          </w:tcPr>
          <w:p w:rsidR="00142AE1" w:rsidRPr="0028370C" w:rsidRDefault="00DD4B6B" w:rsidP="00417F08">
            <w:pPr>
              <w:tabs>
                <w:tab w:val="left" w:pos="2160"/>
              </w:tabs>
              <w:rPr>
                <w:sz w:val="20"/>
                <w:szCs w:val="20"/>
              </w:rPr>
            </w:pPr>
            <w:r>
              <w:rPr>
                <w:sz w:val="20"/>
                <w:szCs w:val="20"/>
              </w:rPr>
              <w:t>75</w:t>
            </w:r>
          </w:p>
        </w:tc>
      </w:tr>
      <w:tr w:rsidR="00142AE1" w:rsidRPr="0028370C" w:rsidTr="002455F5">
        <w:trPr>
          <w:trHeight w:val="126"/>
        </w:trPr>
        <w:tc>
          <w:tcPr>
            <w:tcW w:w="342" w:type="pct"/>
            <w:tcBorders>
              <w:top w:val="single" w:sz="4" w:space="0" w:color="auto"/>
              <w:left w:val="single" w:sz="4" w:space="0" w:color="auto"/>
              <w:bottom w:val="single" w:sz="4" w:space="0" w:color="auto"/>
              <w:right w:val="single" w:sz="4" w:space="0" w:color="auto"/>
            </w:tcBorders>
            <w:vAlign w:val="center"/>
          </w:tcPr>
          <w:p w:rsidR="00142AE1" w:rsidRPr="0028370C" w:rsidRDefault="00142AE1" w:rsidP="00437BAD">
            <w:pPr>
              <w:numPr>
                <w:ilvl w:val="0"/>
                <w:numId w:val="33"/>
              </w:numPr>
              <w:tabs>
                <w:tab w:val="left" w:pos="2160"/>
              </w:tabs>
              <w:ind w:left="34" w:hanging="34"/>
              <w:rPr>
                <w:sz w:val="20"/>
                <w:szCs w:val="20"/>
              </w:rPr>
            </w:pPr>
          </w:p>
        </w:tc>
        <w:tc>
          <w:tcPr>
            <w:tcW w:w="3309" w:type="pct"/>
            <w:tcBorders>
              <w:top w:val="single" w:sz="4" w:space="0" w:color="auto"/>
              <w:left w:val="single" w:sz="4" w:space="0" w:color="auto"/>
              <w:bottom w:val="single" w:sz="4" w:space="0" w:color="auto"/>
              <w:right w:val="single" w:sz="4" w:space="0" w:color="auto"/>
            </w:tcBorders>
            <w:vAlign w:val="center"/>
          </w:tcPr>
          <w:p w:rsidR="00142AE1" w:rsidRPr="0028370C" w:rsidRDefault="005738DE" w:rsidP="005738DE">
            <w:pPr>
              <w:ind w:right="-5"/>
              <w:jc w:val="both"/>
              <w:rPr>
                <w:bCs/>
                <w:sz w:val="20"/>
                <w:szCs w:val="20"/>
              </w:rPr>
            </w:pPr>
            <w:r w:rsidRPr="0028370C">
              <w:rPr>
                <w:bCs/>
                <w:sz w:val="20"/>
                <w:szCs w:val="20"/>
              </w:rPr>
              <w:t>О согласовании кандидатуры Рослякова Н.Н. на присвоение звания «Почетный гражданин Кировской области»</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28370C" w:rsidRDefault="005738DE" w:rsidP="00417F08">
            <w:pPr>
              <w:tabs>
                <w:tab w:val="left" w:pos="2160"/>
              </w:tabs>
              <w:rPr>
                <w:sz w:val="20"/>
                <w:szCs w:val="20"/>
              </w:rPr>
            </w:pPr>
            <w:r w:rsidRPr="0028370C">
              <w:rPr>
                <w:sz w:val="20"/>
                <w:szCs w:val="20"/>
              </w:rPr>
              <w:t>№ 56/366</w:t>
            </w:r>
          </w:p>
          <w:p w:rsidR="005738DE" w:rsidRPr="0028370C" w:rsidRDefault="005738DE" w:rsidP="00417F08">
            <w:pPr>
              <w:tabs>
                <w:tab w:val="left" w:pos="2160"/>
              </w:tabs>
              <w:rPr>
                <w:sz w:val="20"/>
                <w:szCs w:val="20"/>
              </w:rPr>
            </w:pPr>
            <w:r w:rsidRPr="0028370C">
              <w:rPr>
                <w:sz w:val="20"/>
                <w:szCs w:val="20"/>
              </w:rPr>
              <w:t>от 27.04.2015</w:t>
            </w:r>
          </w:p>
        </w:tc>
        <w:tc>
          <w:tcPr>
            <w:tcW w:w="630" w:type="pct"/>
            <w:tcBorders>
              <w:top w:val="single" w:sz="4" w:space="0" w:color="auto"/>
              <w:left w:val="single" w:sz="4" w:space="0" w:color="auto"/>
              <w:bottom w:val="single" w:sz="4" w:space="0" w:color="auto"/>
              <w:right w:val="single" w:sz="4" w:space="0" w:color="auto"/>
            </w:tcBorders>
            <w:vAlign w:val="center"/>
          </w:tcPr>
          <w:p w:rsidR="00142AE1" w:rsidRPr="0028370C" w:rsidRDefault="0007028D" w:rsidP="00417F08">
            <w:pPr>
              <w:tabs>
                <w:tab w:val="left" w:pos="2160"/>
              </w:tabs>
              <w:rPr>
                <w:sz w:val="20"/>
                <w:szCs w:val="20"/>
              </w:rPr>
            </w:pPr>
            <w:r>
              <w:rPr>
                <w:sz w:val="20"/>
                <w:szCs w:val="20"/>
              </w:rPr>
              <w:t>84</w:t>
            </w:r>
          </w:p>
        </w:tc>
      </w:tr>
    </w:tbl>
    <w:p w:rsidR="008179C4" w:rsidRPr="00F00929" w:rsidRDefault="008179C4" w:rsidP="00BD68DB">
      <w:pPr>
        <w:ind w:firstLine="708"/>
        <w:jc w:val="both"/>
        <w:rPr>
          <w:rFonts w:eastAsia="Calibri"/>
          <w:sz w:val="22"/>
          <w:szCs w:val="22"/>
        </w:rPr>
      </w:pPr>
    </w:p>
    <w:p w:rsidR="009A659A" w:rsidRPr="00F00929" w:rsidRDefault="009A659A" w:rsidP="009A659A">
      <w:pPr>
        <w:pStyle w:val="ConsPlusNonformat"/>
        <w:widowControl/>
        <w:jc w:val="center"/>
        <w:rPr>
          <w:rFonts w:ascii="Times New Roman" w:hAnsi="Times New Roman" w:cs="Times New Roman"/>
          <w:sz w:val="22"/>
          <w:szCs w:val="22"/>
        </w:rPr>
      </w:pPr>
      <w:r w:rsidRPr="00F00929">
        <w:rPr>
          <w:rFonts w:ascii="Times New Roman" w:hAnsi="Times New Roman" w:cs="Times New Roman"/>
          <w:sz w:val="22"/>
          <w:szCs w:val="22"/>
        </w:rPr>
        <w:t xml:space="preserve">Раздел 2. Постановления и распоряжения администрации Тужинского </w:t>
      </w:r>
      <w:r w:rsidR="004018A5" w:rsidRPr="00F00929">
        <w:rPr>
          <w:rFonts w:ascii="Times New Roman" w:hAnsi="Times New Roman" w:cs="Times New Roman"/>
          <w:sz w:val="22"/>
          <w:szCs w:val="22"/>
        </w:rPr>
        <w:t>района</w:t>
      </w:r>
    </w:p>
    <w:p w:rsidR="008179C4" w:rsidRPr="00F00929" w:rsidRDefault="008179C4" w:rsidP="00BD68DB">
      <w:pPr>
        <w:ind w:firstLine="708"/>
        <w:jc w:val="both"/>
        <w:rPr>
          <w:rFonts w:eastAsia="Calibri"/>
          <w:sz w:val="22"/>
          <w:szCs w:val="22"/>
        </w:rPr>
      </w:pPr>
    </w:p>
    <w:tbl>
      <w:tblPr>
        <w:tblW w:w="5000" w:type="pct"/>
        <w:tblLayout w:type="fixed"/>
        <w:tblLook w:val="01E0"/>
      </w:tblPr>
      <w:tblGrid>
        <w:gridCol w:w="577"/>
        <w:gridCol w:w="6619"/>
        <w:gridCol w:w="1417"/>
        <w:gridCol w:w="1242"/>
      </w:tblGrid>
      <w:tr w:rsidR="009A659A" w:rsidRPr="0028370C" w:rsidTr="002455F5">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r w:rsidRPr="0028370C">
              <w:rPr>
                <w:sz w:val="20"/>
                <w:szCs w:val="20"/>
              </w:rPr>
              <w:t>№ п/п</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p>
          <w:p w:rsidR="009A659A" w:rsidRPr="0028370C" w:rsidRDefault="009A659A" w:rsidP="00D638DF">
            <w:pPr>
              <w:tabs>
                <w:tab w:val="left" w:pos="2160"/>
              </w:tabs>
              <w:jc w:val="center"/>
              <w:rPr>
                <w:sz w:val="20"/>
                <w:szCs w:val="20"/>
              </w:rPr>
            </w:pPr>
            <w:r w:rsidRPr="0028370C">
              <w:rPr>
                <w:sz w:val="20"/>
                <w:szCs w:val="20"/>
              </w:rPr>
              <w:t>Наименование постановления, распоряжения</w:t>
            </w:r>
          </w:p>
          <w:p w:rsidR="009A659A" w:rsidRPr="0028370C" w:rsidRDefault="009A659A" w:rsidP="00D638DF">
            <w:pPr>
              <w:tabs>
                <w:tab w:val="left" w:pos="2160"/>
              </w:tabs>
              <w:rPr>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r w:rsidRPr="0028370C">
              <w:rPr>
                <w:sz w:val="20"/>
                <w:szCs w:val="20"/>
              </w:rPr>
              <w:t>Реквизиты документа</w:t>
            </w:r>
          </w:p>
        </w:tc>
        <w:tc>
          <w:tcPr>
            <w:tcW w:w="630"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r w:rsidRPr="0028370C">
              <w:rPr>
                <w:sz w:val="20"/>
                <w:szCs w:val="20"/>
              </w:rPr>
              <w:t>Страница</w:t>
            </w:r>
          </w:p>
        </w:tc>
      </w:tr>
      <w:tr w:rsidR="009A659A" w:rsidRPr="0028370C" w:rsidTr="002455F5">
        <w:trPr>
          <w:trHeight w:val="1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9A659A">
            <w:pPr>
              <w:tabs>
                <w:tab w:val="left" w:pos="2160"/>
              </w:tabs>
              <w:ind w:left="34"/>
              <w:rPr>
                <w:sz w:val="20"/>
                <w:szCs w:val="20"/>
              </w:rPr>
            </w:pPr>
            <w:r w:rsidRPr="0028370C">
              <w:rPr>
                <w:sz w:val="20"/>
                <w:szCs w:val="20"/>
              </w:rPr>
              <w:t>1.</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28370C" w:rsidRDefault="002455F5" w:rsidP="002455F5">
            <w:pPr>
              <w:jc w:val="both"/>
              <w:rPr>
                <w:sz w:val="20"/>
                <w:szCs w:val="20"/>
              </w:rPr>
            </w:pPr>
            <w:r w:rsidRPr="0028370C">
              <w:rPr>
                <w:sz w:val="20"/>
                <w:szCs w:val="20"/>
              </w:rPr>
              <w:t>О внесении изменения в постановление администрации Тужинского муниципального района от 10.06.2014 № 248</w:t>
            </w:r>
          </w:p>
        </w:tc>
        <w:tc>
          <w:tcPr>
            <w:tcW w:w="719" w:type="pct"/>
            <w:tcBorders>
              <w:top w:val="single" w:sz="4" w:space="0" w:color="auto"/>
              <w:left w:val="single" w:sz="4" w:space="0" w:color="auto"/>
              <w:bottom w:val="single" w:sz="4" w:space="0" w:color="auto"/>
              <w:right w:val="single" w:sz="4" w:space="0" w:color="auto"/>
            </w:tcBorders>
            <w:vAlign w:val="center"/>
          </w:tcPr>
          <w:p w:rsidR="00142AE1" w:rsidRPr="0028370C" w:rsidRDefault="009A659A" w:rsidP="00142AE1">
            <w:pPr>
              <w:tabs>
                <w:tab w:val="left" w:pos="2160"/>
              </w:tabs>
              <w:rPr>
                <w:sz w:val="20"/>
                <w:szCs w:val="20"/>
              </w:rPr>
            </w:pPr>
            <w:r w:rsidRPr="0028370C">
              <w:rPr>
                <w:sz w:val="20"/>
                <w:szCs w:val="20"/>
              </w:rPr>
              <w:t xml:space="preserve">№ </w:t>
            </w:r>
            <w:r w:rsidR="002455F5" w:rsidRPr="0028370C">
              <w:rPr>
                <w:sz w:val="20"/>
                <w:szCs w:val="20"/>
              </w:rPr>
              <w:t>159</w:t>
            </w:r>
          </w:p>
          <w:p w:rsidR="009A659A" w:rsidRPr="0028370C" w:rsidRDefault="00584AB9" w:rsidP="00142AE1">
            <w:pPr>
              <w:tabs>
                <w:tab w:val="left" w:pos="2160"/>
              </w:tabs>
              <w:rPr>
                <w:sz w:val="20"/>
                <w:szCs w:val="20"/>
              </w:rPr>
            </w:pPr>
            <w:r w:rsidRPr="0028370C">
              <w:rPr>
                <w:sz w:val="20"/>
                <w:szCs w:val="20"/>
              </w:rPr>
              <w:t xml:space="preserve">от </w:t>
            </w:r>
            <w:r w:rsidR="002455F5" w:rsidRPr="0028370C">
              <w:rPr>
                <w:sz w:val="20"/>
                <w:szCs w:val="20"/>
              </w:rPr>
              <w:t>21.04.2015</w:t>
            </w:r>
          </w:p>
        </w:tc>
        <w:tc>
          <w:tcPr>
            <w:tcW w:w="630" w:type="pct"/>
            <w:tcBorders>
              <w:top w:val="single" w:sz="4" w:space="0" w:color="auto"/>
              <w:left w:val="single" w:sz="4" w:space="0" w:color="auto"/>
              <w:bottom w:val="single" w:sz="4" w:space="0" w:color="auto"/>
              <w:right w:val="single" w:sz="4" w:space="0" w:color="auto"/>
            </w:tcBorders>
            <w:vAlign w:val="center"/>
          </w:tcPr>
          <w:p w:rsidR="009A659A" w:rsidRPr="0028370C" w:rsidRDefault="0007028D" w:rsidP="00D638DF">
            <w:pPr>
              <w:tabs>
                <w:tab w:val="left" w:pos="2160"/>
              </w:tabs>
              <w:rPr>
                <w:sz w:val="20"/>
                <w:szCs w:val="20"/>
              </w:rPr>
            </w:pPr>
            <w:r>
              <w:rPr>
                <w:sz w:val="20"/>
                <w:szCs w:val="20"/>
              </w:rPr>
              <w:t>84</w:t>
            </w:r>
          </w:p>
        </w:tc>
      </w:tr>
      <w:tr w:rsidR="009A659A" w:rsidRPr="0028370C" w:rsidTr="002455F5">
        <w:trPr>
          <w:trHeight w:val="285"/>
        </w:trPr>
        <w:tc>
          <w:tcPr>
            <w:tcW w:w="293"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9A659A">
            <w:pPr>
              <w:tabs>
                <w:tab w:val="left" w:pos="2160"/>
              </w:tabs>
              <w:ind w:left="34"/>
              <w:rPr>
                <w:sz w:val="20"/>
                <w:szCs w:val="20"/>
              </w:rPr>
            </w:pPr>
            <w:r w:rsidRPr="0028370C">
              <w:rPr>
                <w:sz w:val="20"/>
                <w:szCs w:val="20"/>
              </w:rPr>
              <w:t>2.</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28370C" w:rsidRDefault="004E424F" w:rsidP="00D638DF">
            <w:pPr>
              <w:tabs>
                <w:tab w:val="left" w:pos="2160"/>
              </w:tabs>
              <w:jc w:val="both"/>
              <w:rPr>
                <w:sz w:val="20"/>
                <w:szCs w:val="20"/>
              </w:rPr>
            </w:pPr>
            <w:r w:rsidRPr="0028370C">
              <w:rPr>
                <w:sz w:val="20"/>
                <w:szCs w:val="20"/>
              </w:rPr>
              <w:t>О проведении мероприятий по охране окружающей среды в весенне – нерестовый период 2015 года на территории Тужинского муниципального района</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r w:rsidRPr="0028370C">
              <w:rPr>
                <w:sz w:val="20"/>
                <w:szCs w:val="20"/>
              </w:rPr>
              <w:t>№</w:t>
            </w:r>
            <w:r w:rsidR="004E424F" w:rsidRPr="0028370C">
              <w:rPr>
                <w:sz w:val="20"/>
                <w:szCs w:val="20"/>
              </w:rPr>
              <w:t xml:space="preserve"> 171</w:t>
            </w:r>
          </w:p>
          <w:p w:rsidR="009A659A" w:rsidRPr="0028370C" w:rsidRDefault="009A659A" w:rsidP="00D638DF">
            <w:pPr>
              <w:tabs>
                <w:tab w:val="left" w:pos="2160"/>
              </w:tabs>
              <w:rPr>
                <w:sz w:val="20"/>
                <w:szCs w:val="20"/>
              </w:rPr>
            </w:pPr>
            <w:r w:rsidRPr="0028370C">
              <w:rPr>
                <w:sz w:val="20"/>
                <w:szCs w:val="20"/>
              </w:rPr>
              <w:t xml:space="preserve">от </w:t>
            </w:r>
            <w:r w:rsidR="004E424F" w:rsidRPr="0028370C">
              <w:rPr>
                <w:sz w:val="20"/>
                <w:szCs w:val="20"/>
              </w:rPr>
              <w:t>23.04.2015</w:t>
            </w:r>
          </w:p>
        </w:tc>
        <w:tc>
          <w:tcPr>
            <w:tcW w:w="630" w:type="pct"/>
            <w:tcBorders>
              <w:top w:val="single" w:sz="4" w:space="0" w:color="auto"/>
              <w:left w:val="single" w:sz="4" w:space="0" w:color="auto"/>
              <w:bottom w:val="single" w:sz="4" w:space="0" w:color="auto"/>
              <w:right w:val="single" w:sz="4" w:space="0" w:color="auto"/>
            </w:tcBorders>
            <w:vAlign w:val="center"/>
          </w:tcPr>
          <w:p w:rsidR="009A659A" w:rsidRPr="0028370C" w:rsidRDefault="0007028D" w:rsidP="00D638DF">
            <w:pPr>
              <w:tabs>
                <w:tab w:val="left" w:pos="2160"/>
              </w:tabs>
              <w:rPr>
                <w:sz w:val="20"/>
                <w:szCs w:val="20"/>
              </w:rPr>
            </w:pPr>
            <w:r>
              <w:rPr>
                <w:sz w:val="20"/>
                <w:szCs w:val="20"/>
              </w:rPr>
              <w:t>85</w:t>
            </w:r>
          </w:p>
        </w:tc>
      </w:tr>
      <w:tr w:rsidR="009A659A" w:rsidRPr="0028370C" w:rsidTr="002455F5">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9A659A">
            <w:pPr>
              <w:tabs>
                <w:tab w:val="left" w:pos="2160"/>
              </w:tabs>
              <w:ind w:left="34"/>
              <w:rPr>
                <w:sz w:val="20"/>
                <w:szCs w:val="20"/>
              </w:rPr>
            </w:pPr>
            <w:r w:rsidRPr="0028370C">
              <w:rPr>
                <w:sz w:val="20"/>
                <w:szCs w:val="20"/>
              </w:rPr>
              <w:t>3.</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28370C" w:rsidRDefault="004E424F" w:rsidP="00D638DF">
            <w:pPr>
              <w:tabs>
                <w:tab w:val="left" w:pos="2160"/>
              </w:tabs>
              <w:jc w:val="both"/>
              <w:rPr>
                <w:sz w:val="20"/>
                <w:szCs w:val="20"/>
              </w:rPr>
            </w:pPr>
            <w:r w:rsidRPr="0028370C">
              <w:rPr>
                <w:sz w:val="20"/>
                <w:szCs w:val="20"/>
              </w:rPr>
              <w:t>О закреплении образовательных организаций, реализующих образовательные программы дошкольного образования, за территорией Тужинского муниципального района Кировской области</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r w:rsidRPr="0028370C">
              <w:rPr>
                <w:sz w:val="20"/>
                <w:szCs w:val="20"/>
              </w:rPr>
              <w:t xml:space="preserve">№ </w:t>
            </w:r>
            <w:r w:rsidR="004E424F" w:rsidRPr="0028370C">
              <w:rPr>
                <w:sz w:val="20"/>
                <w:szCs w:val="20"/>
              </w:rPr>
              <w:t>172</w:t>
            </w:r>
          </w:p>
          <w:p w:rsidR="009A659A" w:rsidRPr="0028370C" w:rsidRDefault="004E424F" w:rsidP="00D638DF">
            <w:pPr>
              <w:tabs>
                <w:tab w:val="left" w:pos="2160"/>
              </w:tabs>
              <w:rPr>
                <w:sz w:val="20"/>
                <w:szCs w:val="20"/>
              </w:rPr>
            </w:pPr>
            <w:r w:rsidRPr="0028370C">
              <w:rPr>
                <w:sz w:val="20"/>
                <w:szCs w:val="20"/>
              </w:rPr>
              <w:t>от 24.04.2015</w:t>
            </w:r>
          </w:p>
        </w:tc>
        <w:tc>
          <w:tcPr>
            <w:tcW w:w="630" w:type="pct"/>
            <w:tcBorders>
              <w:top w:val="single" w:sz="4" w:space="0" w:color="auto"/>
              <w:left w:val="single" w:sz="4" w:space="0" w:color="auto"/>
              <w:bottom w:val="single" w:sz="4" w:space="0" w:color="auto"/>
              <w:right w:val="single" w:sz="4" w:space="0" w:color="auto"/>
            </w:tcBorders>
            <w:vAlign w:val="center"/>
          </w:tcPr>
          <w:p w:rsidR="009A659A" w:rsidRPr="0028370C" w:rsidRDefault="0007028D" w:rsidP="00D638DF">
            <w:pPr>
              <w:tabs>
                <w:tab w:val="left" w:pos="2160"/>
              </w:tabs>
              <w:rPr>
                <w:sz w:val="20"/>
                <w:szCs w:val="20"/>
              </w:rPr>
            </w:pPr>
            <w:r>
              <w:rPr>
                <w:sz w:val="20"/>
                <w:szCs w:val="20"/>
              </w:rPr>
              <w:t>86</w:t>
            </w:r>
          </w:p>
        </w:tc>
      </w:tr>
      <w:tr w:rsidR="009A659A" w:rsidRPr="0028370C" w:rsidTr="002455F5">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9A659A">
            <w:pPr>
              <w:tabs>
                <w:tab w:val="left" w:pos="2160"/>
              </w:tabs>
              <w:rPr>
                <w:sz w:val="20"/>
                <w:szCs w:val="20"/>
              </w:rPr>
            </w:pPr>
            <w:r w:rsidRPr="0028370C">
              <w:rPr>
                <w:sz w:val="20"/>
                <w:szCs w:val="20"/>
              </w:rPr>
              <w:t>4.</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28370C" w:rsidRDefault="0051054C" w:rsidP="0051054C">
            <w:pPr>
              <w:rPr>
                <w:color w:val="000000"/>
                <w:sz w:val="20"/>
                <w:szCs w:val="20"/>
              </w:rPr>
            </w:pPr>
            <w:r w:rsidRPr="0028370C">
              <w:rPr>
                <w:color w:val="000000"/>
                <w:sz w:val="20"/>
                <w:szCs w:val="20"/>
              </w:rPr>
              <w:t xml:space="preserve">Об условиях приватизации муниципального имущества </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r w:rsidRPr="0028370C">
              <w:rPr>
                <w:sz w:val="20"/>
                <w:szCs w:val="20"/>
              </w:rPr>
              <w:t xml:space="preserve">№  </w:t>
            </w:r>
            <w:r w:rsidR="0051054C" w:rsidRPr="0028370C">
              <w:rPr>
                <w:sz w:val="20"/>
                <w:szCs w:val="20"/>
              </w:rPr>
              <w:t>173</w:t>
            </w:r>
          </w:p>
          <w:p w:rsidR="009A659A" w:rsidRPr="0028370C" w:rsidRDefault="009A659A" w:rsidP="00D638DF">
            <w:pPr>
              <w:tabs>
                <w:tab w:val="left" w:pos="2160"/>
              </w:tabs>
              <w:rPr>
                <w:sz w:val="20"/>
                <w:szCs w:val="20"/>
              </w:rPr>
            </w:pPr>
            <w:r w:rsidRPr="0028370C">
              <w:rPr>
                <w:sz w:val="20"/>
                <w:szCs w:val="20"/>
              </w:rPr>
              <w:t xml:space="preserve">от </w:t>
            </w:r>
            <w:r w:rsidR="0051054C" w:rsidRPr="0028370C">
              <w:rPr>
                <w:sz w:val="20"/>
                <w:szCs w:val="20"/>
              </w:rPr>
              <w:t>27.04.2015</w:t>
            </w:r>
          </w:p>
        </w:tc>
        <w:tc>
          <w:tcPr>
            <w:tcW w:w="630" w:type="pct"/>
            <w:tcBorders>
              <w:top w:val="single" w:sz="4" w:space="0" w:color="auto"/>
              <w:left w:val="single" w:sz="4" w:space="0" w:color="auto"/>
              <w:bottom w:val="single" w:sz="4" w:space="0" w:color="auto"/>
              <w:right w:val="single" w:sz="4" w:space="0" w:color="auto"/>
            </w:tcBorders>
            <w:vAlign w:val="center"/>
          </w:tcPr>
          <w:p w:rsidR="009A659A" w:rsidRPr="0028370C" w:rsidRDefault="0007028D" w:rsidP="00D638DF">
            <w:pPr>
              <w:tabs>
                <w:tab w:val="left" w:pos="2160"/>
              </w:tabs>
              <w:rPr>
                <w:sz w:val="20"/>
                <w:szCs w:val="20"/>
              </w:rPr>
            </w:pPr>
            <w:r>
              <w:rPr>
                <w:sz w:val="20"/>
                <w:szCs w:val="20"/>
              </w:rPr>
              <w:t>88</w:t>
            </w:r>
          </w:p>
        </w:tc>
      </w:tr>
      <w:tr w:rsidR="009A659A" w:rsidRPr="0028370C" w:rsidTr="002455F5">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9A659A">
            <w:pPr>
              <w:tabs>
                <w:tab w:val="left" w:pos="2160"/>
              </w:tabs>
              <w:ind w:left="34"/>
              <w:rPr>
                <w:sz w:val="20"/>
                <w:szCs w:val="20"/>
              </w:rPr>
            </w:pPr>
            <w:r w:rsidRPr="0028370C">
              <w:rPr>
                <w:sz w:val="20"/>
                <w:szCs w:val="20"/>
              </w:rPr>
              <w:t>5.</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28370C" w:rsidRDefault="00C577D9" w:rsidP="00D638DF">
            <w:pPr>
              <w:jc w:val="both"/>
              <w:rPr>
                <w:color w:val="000000"/>
                <w:sz w:val="20"/>
                <w:szCs w:val="20"/>
              </w:rPr>
            </w:pPr>
            <w:r w:rsidRPr="0028370C">
              <w:rPr>
                <w:color w:val="000000"/>
                <w:sz w:val="20"/>
                <w:szCs w:val="20"/>
              </w:rPr>
              <w:t>Об утверждении  сводного годового доклада отдела по экономике и прогнозированию администрации Тужинского муниципального района  «О ходе реализации и оценке эффективности реализации  муниципальных программ  Тужинского муниципального района по итогам за 2014 год»</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r w:rsidRPr="0028370C">
              <w:rPr>
                <w:sz w:val="20"/>
                <w:szCs w:val="20"/>
              </w:rPr>
              <w:t xml:space="preserve">№ </w:t>
            </w:r>
            <w:r w:rsidR="0051054C" w:rsidRPr="0028370C">
              <w:rPr>
                <w:sz w:val="20"/>
                <w:szCs w:val="20"/>
              </w:rPr>
              <w:t>175</w:t>
            </w:r>
          </w:p>
          <w:p w:rsidR="009A659A" w:rsidRPr="0028370C" w:rsidRDefault="009A659A" w:rsidP="00D638DF">
            <w:pPr>
              <w:tabs>
                <w:tab w:val="left" w:pos="2160"/>
              </w:tabs>
              <w:rPr>
                <w:sz w:val="20"/>
                <w:szCs w:val="20"/>
              </w:rPr>
            </w:pPr>
            <w:r w:rsidRPr="0028370C">
              <w:rPr>
                <w:sz w:val="20"/>
                <w:szCs w:val="20"/>
              </w:rPr>
              <w:t xml:space="preserve">от </w:t>
            </w:r>
            <w:r w:rsidR="00C577D9" w:rsidRPr="0028370C">
              <w:rPr>
                <w:sz w:val="20"/>
                <w:szCs w:val="20"/>
              </w:rPr>
              <w:t>27.04.2015</w:t>
            </w:r>
          </w:p>
        </w:tc>
        <w:tc>
          <w:tcPr>
            <w:tcW w:w="630" w:type="pct"/>
            <w:tcBorders>
              <w:top w:val="single" w:sz="4" w:space="0" w:color="auto"/>
              <w:left w:val="single" w:sz="4" w:space="0" w:color="auto"/>
              <w:bottom w:val="single" w:sz="4" w:space="0" w:color="auto"/>
              <w:right w:val="single" w:sz="4" w:space="0" w:color="auto"/>
            </w:tcBorders>
            <w:vAlign w:val="center"/>
          </w:tcPr>
          <w:p w:rsidR="009A659A" w:rsidRPr="0028370C" w:rsidRDefault="0007028D" w:rsidP="00D638DF">
            <w:pPr>
              <w:tabs>
                <w:tab w:val="left" w:pos="2160"/>
              </w:tabs>
              <w:rPr>
                <w:sz w:val="20"/>
                <w:szCs w:val="20"/>
              </w:rPr>
            </w:pPr>
            <w:r>
              <w:rPr>
                <w:sz w:val="20"/>
                <w:szCs w:val="20"/>
              </w:rPr>
              <w:t>88</w:t>
            </w:r>
          </w:p>
        </w:tc>
      </w:tr>
      <w:tr w:rsidR="009A659A" w:rsidRPr="0028370C" w:rsidTr="002455F5">
        <w:trPr>
          <w:trHeight w:val="592"/>
        </w:trPr>
        <w:tc>
          <w:tcPr>
            <w:tcW w:w="293"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9A659A">
            <w:pPr>
              <w:tabs>
                <w:tab w:val="left" w:pos="2160"/>
              </w:tabs>
              <w:ind w:left="34"/>
              <w:rPr>
                <w:sz w:val="20"/>
                <w:szCs w:val="20"/>
              </w:rPr>
            </w:pPr>
            <w:r w:rsidRPr="0028370C">
              <w:rPr>
                <w:sz w:val="20"/>
                <w:szCs w:val="20"/>
              </w:rPr>
              <w:t>6.</w:t>
            </w:r>
          </w:p>
        </w:tc>
        <w:tc>
          <w:tcPr>
            <w:tcW w:w="3358" w:type="pct"/>
            <w:tcBorders>
              <w:top w:val="single" w:sz="4" w:space="0" w:color="auto"/>
              <w:left w:val="single" w:sz="4" w:space="0" w:color="auto"/>
              <w:bottom w:val="single" w:sz="4" w:space="0" w:color="auto"/>
              <w:right w:val="single" w:sz="4" w:space="0" w:color="auto"/>
            </w:tcBorders>
            <w:vAlign w:val="center"/>
          </w:tcPr>
          <w:p w:rsidR="00C577D9" w:rsidRPr="0028370C" w:rsidRDefault="00C577D9" w:rsidP="00C577D9">
            <w:pPr>
              <w:tabs>
                <w:tab w:val="left" w:pos="2160"/>
              </w:tabs>
              <w:jc w:val="both"/>
              <w:rPr>
                <w:sz w:val="20"/>
                <w:szCs w:val="20"/>
              </w:rPr>
            </w:pPr>
            <w:r w:rsidRPr="0028370C">
              <w:rPr>
                <w:sz w:val="20"/>
                <w:szCs w:val="20"/>
              </w:rPr>
              <w:t>Об утверждении перечня муниципальных услуг администрации</w:t>
            </w:r>
          </w:p>
          <w:p w:rsidR="009A659A" w:rsidRPr="0028370C" w:rsidRDefault="00C577D9" w:rsidP="00C577D9">
            <w:pPr>
              <w:tabs>
                <w:tab w:val="left" w:pos="2160"/>
              </w:tabs>
              <w:jc w:val="both"/>
              <w:rPr>
                <w:sz w:val="20"/>
                <w:szCs w:val="20"/>
              </w:rPr>
            </w:pPr>
            <w:r w:rsidRPr="0028370C">
              <w:rPr>
                <w:sz w:val="20"/>
                <w:szCs w:val="20"/>
              </w:rPr>
              <w:t>Тужинского муниципального района, планируемых к предоставлению по принципу «одного окна» в многофункциональном центре предоставления государственных и муниципальных услуг</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r w:rsidRPr="0028370C">
              <w:rPr>
                <w:sz w:val="20"/>
                <w:szCs w:val="20"/>
              </w:rPr>
              <w:t>№</w:t>
            </w:r>
            <w:r w:rsidR="00C577D9" w:rsidRPr="0028370C">
              <w:rPr>
                <w:sz w:val="20"/>
                <w:szCs w:val="20"/>
              </w:rPr>
              <w:t xml:space="preserve"> 176</w:t>
            </w:r>
          </w:p>
          <w:p w:rsidR="009A659A" w:rsidRPr="0028370C" w:rsidRDefault="009A659A" w:rsidP="00D638DF">
            <w:pPr>
              <w:tabs>
                <w:tab w:val="left" w:pos="2160"/>
              </w:tabs>
              <w:rPr>
                <w:sz w:val="20"/>
                <w:szCs w:val="20"/>
              </w:rPr>
            </w:pPr>
            <w:r w:rsidRPr="0028370C">
              <w:rPr>
                <w:sz w:val="20"/>
                <w:szCs w:val="20"/>
              </w:rPr>
              <w:t xml:space="preserve">от </w:t>
            </w:r>
            <w:r w:rsidR="00C577D9" w:rsidRPr="0028370C">
              <w:rPr>
                <w:sz w:val="20"/>
                <w:szCs w:val="20"/>
              </w:rPr>
              <w:t>28.04.2015</w:t>
            </w:r>
          </w:p>
        </w:tc>
        <w:tc>
          <w:tcPr>
            <w:tcW w:w="630" w:type="pct"/>
            <w:tcBorders>
              <w:top w:val="single" w:sz="4" w:space="0" w:color="auto"/>
              <w:left w:val="single" w:sz="4" w:space="0" w:color="auto"/>
              <w:bottom w:val="single" w:sz="4" w:space="0" w:color="auto"/>
              <w:right w:val="single" w:sz="4" w:space="0" w:color="auto"/>
            </w:tcBorders>
            <w:vAlign w:val="center"/>
          </w:tcPr>
          <w:p w:rsidR="009A659A" w:rsidRPr="0028370C" w:rsidRDefault="0007028D" w:rsidP="00D638DF">
            <w:pPr>
              <w:tabs>
                <w:tab w:val="left" w:pos="2160"/>
              </w:tabs>
              <w:rPr>
                <w:sz w:val="20"/>
                <w:szCs w:val="20"/>
              </w:rPr>
            </w:pPr>
            <w:r>
              <w:rPr>
                <w:sz w:val="20"/>
                <w:szCs w:val="20"/>
              </w:rPr>
              <w:t>92</w:t>
            </w:r>
          </w:p>
        </w:tc>
      </w:tr>
      <w:tr w:rsidR="009A659A" w:rsidRPr="0028370C" w:rsidTr="002455F5">
        <w:trPr>
          <w:trHeight w:val="512"/>
        </w:trPr>
        <w:tc>
          <w:tcPr>
            <w:tcW w:w="293"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9A659A">
            <w:pPr>
              <w:tabs>
                <w:tab w:val="left" w:pos="2160"/>
              </w:tabs>
              <w:ind w:left="34"/>
              <w:rPr>
                <w:sz w:val="20"/>
                <w:szCs w:val="20"/>
              </w:rPr>
            </w:pPr>
            <w:r w:rsidRPr="0028370C">
              <w:rPr>
                <w:sz w:val="20"/>
                <w:szCs w:val="20"/>
              </w:rPr>
              <w:t>7.</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28370C" w:rsidRDefault="0028370C" w:rsidP="0028370C">
            <w:pPr>
              <w:jc w:val="both"/>
              <w:rPr>
                <w:color w:val="000000"/>
                <w:sz w:val="20"/>
                <w:szCs w:val="20"/>
              </w:rPr>
            </w:pPr>
            <w:r w:rsidRPr="0028370C">
              <w:rPr>
                <w:color w:val="000000"/>
                <w:sz w:val="20"/>
                <w:szCs w:val="20"/>
              </w:rPr>
              <w:t>О внесении изменений в постановление администрации Тужинского муниципального района от 11.10.2013 № 543</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r w:rsidRPr="0028370C">
              <w:rPr>
                <w:sz w:val="20"/>
                <w:szCs w:val="20"/>
              </w:rPr>
              <w:t xml:space="preserve">№ </w:t>
            </w:r>
            <w:r w:rsidR="0028370C" w:rsidRPr="0028370C">
              <w:rPr>
                <w:sz w:val="20"/>
                <w:szCs w:val="20"/>
              </w:rPr>
              <w:t>178</w:t>
            </w:r>
          </w:p>
          <w:p w:rsidR="009A659A" w:rsidRPr="0028370C" w:rsidRDefault="009A659A" w:rsidP="00D638DF">
            <w:pPr>
              <w:tabs>
                <w:tab w:val="left" w:pos="2160"/>
              </w:tabs>
              <w:rPr>
                <w:sz w:val="20"/>
                <w:szCs w:val="20"/>
              </w:rPr>
            </w:pPr>
            <w:r w:rsidRPr="0028370C">
              <w:rPr>
                <w:sz w:val="20"/>
                <w:szCs w:val="20"/>
              </w:rPr>
              <w:t xml:space="preserve">от </w:t>
            </w:r>
            <w:r w:rsidR="0028370C" w:rsidRPr="0028370C">
              <w:rPr>
                <w:sz w:val="20"/>
                <w:szCs w:val="20"/>
              </w:rPr>
              <w:t>28.04.2015</w:t>
            </w:r>
          </w:p>
        </w:tc>
        <w:tc>
          <w:tcPr>
            <w:tcW w:w="630" w:type="pct"/>
            <w:tcBorders>
              <w:top w:val="single" w:sz="4" w:space="0" w:color="auto"/>
              <w:left w:val="single" w:sz="4" w:space="0" w:color="auto"/>
              <w:bottom w:val="single" w:sz="4" w:space="0" w:color="auto"/>
              <w:right w:val="single" w:sz="4" w:space="0" w:color="auto"/>
            </w:tcBorders>
            <w:vAlign w:val="center"/>
          </w:tcPr>
          <w:p w:rsidR="009A659A" w:rsidRPr="0028370C" w:rsidRDefault="0007028D" w:rsidP="00D638DF">
            <w:pPr>
              <w:tabs>
                <w:tab w:val="left" w:pos="2160"/>
              </w:tabs>
              <w:rPr>
                <w:sz w:val="20"/>
                <w:szCs w:val="20"/>
              </w:rPr>
            </w:pPr>
            <w:r>
              <w:rPr>
                <w:sz w:val="20"/>
                <w:szCs w:val="20"/>
              </w:rPr>
              <w:t>93</w:t>
            </w:r>
          </w:p>
        </w:tc>
      </w:tr>
      <w:tr w:rsidR="009A659A" w:rsidRPr="0028370C" w:rsidTr="002455F5">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9A659A">
            <w:pPr>
              <w:tabs>
                <w:tab w:val="left" w:pos="2160"/>
              </w:tabs>
              <w:ind w:left="34"/>
              <w:rPr>
                <w:sz w:val="20"/>
                <w:szCs w:val="20"/>
              </w:rPr>
            </w:pPr>
            <w:r w:rsidRPr="0028370C">
              <w:rPr>
                <w:sz w:val="20"/>
                <w:szCs w:val="20"/>
              </w:rPr>
              <w:t>8.</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28370C" w:rsidRDefault="0028370C" w:rsidP="0028370C">
            <w:pPr>
              <w:jc w:val="both"/>
              <w:rPr>
                <w:color w:val="000000"/>
                <w:sz w:val="20"/>
                <w:szCs w:val="20"/>
              </w:rPr>
            </w:pPr>
            <w:r w:rsidRPr="0028370C">
              <w:rPr>
                <w:color w:val="000000"/>
                <w:sz w:val="20"/>
                <w:szCs w:val="20"/>
              </w:rPr>
              <w:t>О внесении изменений в постановление администрации Тужинского муниципального района от 11.10.2013 № 542</w:t>
            </w:r>
          </w:p>
        </w:tc>
        <w:tc>
          <w:tcPr>
            <w:tcW w:w="719" w:type="pct"/>
            <w:tcBorders>
              <w:top w:val="single" w:sz="4" w:space="0" w:color="auto"/>
              <w:left w:val="single" w:sz="4" w:space="0" w:color="auto"/>
              <w:bottom w:val="single" w:sz="4" w:space="0" w:color="auto"/>
              <w:right w:val="single" w:sz="4" w:space="0" w:color="auto"/>
            </w:tcBorders>
            <w:vAlign w:val="center"/>
          </w:tcPr>
          <w:p w:rsidR="009A659A" w:rsidRPr="0028370C" w:rsidRDefault="009A659A" w:rsidP="00D638DF">
            <w:pPr>
              <w:tabs>
                <w:tab w:val="left" w:pos="2160"/>
              </w:tabs>
              <w:rPr>
                <w:sz w:val="20"/>
                <w:szCs w:val="20"/>
              </w:rPr>
            </w:pPr>
            <w:r w:rsidRPr="0028370C">
              <w:rPr>
                <w:sz w:val="20"/>
                <w:szCs w:val="20"/>
              </w:rPr>
              <w:t xml:space="preserve">№ </w:t>
            </w:r>
            <w:r w:rsidR="0028370C" w:rsidRPr="0028370C">
              <w:rPr>
                <w:sz w:val="20"/>
                <w:szCs w:val="20"/>
              </w:rPr>
              <w:t>179</w:t>
            </w:r>
          </w:p>
          <w:p w:rsidR="009A659A" w:rsidRPr="0028370C" w:rsidRDefault="009A659A" w:rsidP="00D638DF">
            <w:pPr>
              <w:tabs>
                <w:tab w:val="left" w:pos="2160"/>
              </w:tabs>
              <w:rPr>
                <w:sz w:val="20"/>
                <w:szCs w:val="20"/>
              </w:rPr>
            </w:pPr>
            <w:r w:rsidRPr="0028370C">
              <w:rPr>
                <w:sz w:val="20"/>
                <w:szCs w:val="20"/>
              </w:rPr>
              <w:t xml:space="preserve">от </w:t>
            </w:r>
            <w:r w:rsidR="0028370C" w:rsidRPr="0028370C">
              <w:rPr>
                <w:sz w:val="20"/>
                <w:szCs w:val="20"/>
              </w:rPr>
              <w:t>29.04.2015</w:t>
            </w:r>
          </w:p>
        </w:tc>
        <w:tc>
          <w:tcPr>
            <w:tcW w:w="630" w:type="pct"/>
            <w:tcBorders>
              <w:top w:val="single" w:sz="4" w:space="0" w:color="auto"/>
              <w:left w:val="single" w:sz="4" w:space="0" w:color="auto"/>
              <w:bottom w:val="single" w:sz="4" w:space="0" w:color="auto"/>
              <w:right w:val="single" w:sz="4" w:space="0" w:color="auto"/>
            </w:tcBorders>
            <w:vAlign w:val="center"/>
          </w:tcPr>
          <w:p w:rsidR="009A659A" w:rsidRPr="0028370C" w:rsidRDefault="0007028D" w:rsidP="00D638DF">
            <w:pPr>
              <w:tabs>
                <w:tab w:val="left" w:pos="2160"/>
              </w:tabs>
              <w:rPr>
                <w:sz w:val="20"/>
                <w:szCs w:val="20"/>
              </w:rPr>
            </w:pPr>
            <w:r>
              <w:rPr>
                <w:sz w:val="20"/>
                <w:szCs w:val="20"/>
              </w:rPr>
              <w:t>99</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4E424F">
          <w:pgSz w:w="11907" w:h="16840" w:code="9"/>
          <w:pgMar w:top="851" w:right="1134" w:bottom="851" w:left="1134" w:header="720" w:footer="720" w:gutter="0"/>
          <w:cols w:space="720"/>
          <w:titlePg/>
          <w:docGrid w:linePitch="326"/>
        </w:sectPr>
      </w:pPr>
    </w:p>
    <w:p w:rsidR="00F00929" w:rsidRPr="009F5CF0" w:rsidRDefault="00F00929" w:rsidP="00F00929">
      <w:pPr>
        <w:jc w:val="center"/>
        <w:rPr>
          <w:b/>
          <w:sz w:val="20"/>
          <w:szCs w:val="20"/>
        </w:rPr>
      </w:pPr>
      <w:r w:rsidRPr="009F5CF0">
        <w:rPr>
          <w:b/>
          <w:sz w:val="20"/>
          <w:szCs w:val="20"/>
        </w:rPr>
        <w:lastRenderedPageBreak/>
        <w:t>ТУЖИНСКАЯ РАЙОННАЯ ДУМА</w:t>
      </w:r>
    </w:p>
    <w:p w:rsidR="00F00929" w:rsidRPr="009F5CF0" w:rsidRDefault="00F00929" w:rsidP="00F00929">
      <w:pPr>
        <w:spacing w:after="360"/>
        <w:jc w:val="center"/>
        <w:rPr>
          <w:b/>
          <w:sz w:val="20"/>
          <w:szCs w:val="20"/>
        </w:rPr>
      </w:pPr>
      <w:r w:rsidRPr="009F5CF0">
        <w:rPr>
          <w:b/>
          <w:sz w:val="20"/>
          <w:szCs w:val="20"/>
        </w:rPr>
        <w:t>КИРОВСКОЙ ОБЛАСТИ</w:t>
      </w:r>
    </w:p>
    <w:p w:rsidR="00F00929" w:rsidRPr="009F5CF0" w:rsidRDefault="00F00929" w:rsidP="00F00929">
      <w:pPr>
        <w:pStyle w:val="ConsPlusTitle"/>
        <w:spacing w:after="360"/>
        <w:jc w:val="center"/>
        <w:rPr>
          <w:rFonts w:ascii="Times New Roman" w:hAnsi="Times New Roman" w:cs="Times New Roman"/>
        </w:rPr>
      </w:pPr>
      <w:r w:rsidRPr="009F5CF0">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F00929" w:rsidRPr="009F5CF0" w:rsidTr="00F00929">
        <w:tc>
          <w:tcPr>
            <w:tcW w:w="1891" w:type="dxa"/>
            <w:tcBorders>
              <w:bottom w:val="single" w:sz="4" w:space="0" w:color="000000"/>
            </w:tcBorders>
          </w:tcPr>
          <w:p w:rsidR="00F00929" w:rsidRPr="009F5CF0" w:rsidRDefault="00F00929" w:rsidP="0028370C">
            <w:pPr>
              <w:snapToGrid w:val="0"/>
              <w:jc w:val="center"/>
              <w:rPr>
                <w:sz w:val="20"/>
                <w:szCs w:val="20"/>
              </w:rPr>
            </w:pPr>
            <w:r w:rsidRPr="009F5CF0">
              <w:rPr>
                <w:sz w:val="20"/>
                <w:szCs w:val="20"/>
              </w:rPr>
              <w:t>27.04.2015</w:t>
            </w:r>
          </w:p>
        </w:tc>
        <w:tc>
          <w:tcPr>
            <w:tcW w:w="2655" w:type="dxa"/>
          </w:tcPr>
          <w:p w:rsidR="00F00929" w:rsidRPr="009F5CF0" w:rsidRDefault="00F00929" w:rsidP="00F00929">
            <w:pPr>
              <w:snapToGrid w:val="0"/>
              <w:jc w:val="center"/>
              <w:rPr>
                <w:sz w:val="20"/>
                <w:szCs w:val="20"/>
              </w:rPr>
            </w:pPr>
          </w:p>
        </w:tc>
        <w:tc>
          <w:tcPr>
            <w:tcW w:w="3256" w:type="dxa"/>
          </w:tcPr>
          <w:p w:rsidR="00F00929" w:rsidRPr="009F5CF0" w:rsidRDefault="00F00929" w:rsidP="00F00929">
            <w:pPr>
              <w:snapToGrid w:val="0"/>
              <w:jc w:val="right"/>
              <w:rPr>
                <w:sz w:val="20"/>
                <w:szCs w:val="20"/>
              </w:rPr>
            </w:pPr>
            <w:r w:rsidRPr="009F5CF0">
              <w:rPr>
                <w:sz w:val="20"/>
                <w:szCs w:val="20"/>
              </w:rPr>
              <w:t>№</w:t>
            </w:r>
          </w:p>
        </w:tc>
        <w:tc>
          <w:tcPr>
            <w:tcW w:w="1769" w:type="dxa"/>
            <w:tcBorders>
              <w:bottom w:val="single" w:sz="4" w:space="0" w:color="000000"/>
            </w:tcBorders>
          </w:tcPr>
          <w:p w:rsidR="00F00929" w:rsidRPr="009F5CF0" w:rsidRDefault="00F00929" w:rsidP="0028370C">
            <w:pPr>
              <w:snapToGrid w:val="0"/>
              <w:jc w:val="center"/>
              <w:rPr>
                <w:sz w:val="20"/>
                <w:szCs w:val="20"/>
              </w:rPr>
            </w:pPr>
            <w:r w:rsidRPr="009F5CF0">
              <w:rPr>
                <w:sz w:val="20"/>
                <w:szCs w:val="20"/>
              </w:rPr>
              <w:t>56/361</w:t>
            </w:r>
          </w:p>
        </w:tc>
      </w:tr>
      <w:tr w:rsidR="00F00929" w:rsidRPr="009F5CF0" w:rsidTr="00F00929">
        <w:tc>
          <w:tcPr>
            <w:tcW w:w="9571" w:type="dxa"/>
            <w:gridSpan w:val="4"/>
          </w:tcPr>
          <w:p w:rsidR="00F00929" w:rsidRPr="009F5CF0" w:rsidRDefault="00F00929" w:rsidP="00F00929">
            <w:pPr>
              <w:snapToGrid w:val="0"/>
              <w:jc w:val="center"/>
              <w:rPr>
                <w:rStyle w:val="consplusnormal"/>
                <w:color w:val="000000"/>
                <w:sz w:val="20"/>
                <w:szCs w:val="20"/>
              </w:rPr>
            </w:pPr>
            <w:r w:rsidRPr="009F5CF0">
              <w:rPr>
                <w:rStyle w:val="consplusnormal"/>
                <w:color w:val="000000"/>
                <w:sz w:val="20"/>
                <w:szCs w:val="20"/>
              </w:rPr>
              <w:t>пгт Тужа</w:t>
            </w:r>
          </w:p>
        </w:tc>
      </w:tr>
    </w:tbl>
    <w:p w:rsidR="00F00929" w:rsidRPr="009F5CF0" w:rsidRDefault="00F00929" w:rsidP="00F00929">
      <w:pPr>
        <w:jc w:val="center"/>
        <w:rPr>
          <w:noProof/>
          <w:sz w:val="20"/>
          <w:szCs w:val="20"/>
        </w:rPr>
      </w:pPr>
    </w:p>
    <w:p w:rsidR="00F00929" w:rsidRPr="009F5CF0" w:rsidRDefault="00F00929" w:rsidP="00F00929">
      <w:pPr>
        <w:rPr>
          <w:sz w:val="20"/>
          <w:szCs w:val="20"/>
        </w:rPr>
      </w:pPr>
    </w:p>
    <w:p w:rsidR="00F00929" w:rsidRPr="009F5CF0" w:rsidRDefault="00F00929" w:rsidP="00F00929">
      <w:pPr>
        <w:ind w:left="708"/>
        <w:jc w:val="center"/>
        <w:rPr>
          <w:b/>
          <w:sz w:val="20"/>
          <w:szCs w:val="20"/>
        </w:rPr>
      </w:pPr>
      <w:r w:rsidRPr="009F5CF0">
        <w:rPr>
          <w:b/>
          <w:sz w:val="20"/>
          <w:szCs w:val="20"/>
        </w:rPr>
        <w:t>Об отчете  главы администрации Тужинского муниципального района о результатах своей деятельности и деятельности администрации района, в том числе о решении в</w:t>
      </w:r>
      <w:r w:rsidRPr="009F5CF0">
        <w:rPr>
          <w:b/>
          <w:sz w:val="20"/>
          <w:szCs w:val="20"/>
        </w:rPr>
        <w:t>о</w:t>
      </w:r>
      <w:r w:rsidRPr="009F5CF0">
        <w:rPr>
          <w:b/>
          <w:sz w:val="20"/>
          <w:szCs w:val="20"/>
        </w:rPr>
        <w:t>просов, поставленных районной Думой за 2014 год</w:t>
      </w:r>
    </w:p>
    <w:p w:rsidR="00F00929" w:rsidRPr="009F5CF0" w:rsidRDefault="00F00929" w:rsidP="00F00929">
      <w:pPr>
        <w:jc w:val="center"/>
        <w:rPr>
          <w:sz w:val="20"/>
          <w:szCs w:val="20"/>
        </w:rPr>
      </w:pPr>
    </w:p>
    <w:p w:rsidR="00F00929" w:rsidRPr="009F5CF0" w:rsidRDefault="00F00929" w:rsidP="00F00929">
      <w:pPr>
        <w:jc w:val="both"/>
        <w:rPr>
          <w:sz w:val="20"/>
          <w:szCs w:val="20"/>
        </w:rPr>
      </w:pPr>
      <w:r w:rsidRPr="009F5CF0">
        <w:rPr>
          <w:sz w:val="20"/>
          <w:szCs w:val="20"/>
        </w:rPr>
        <w:tab/>
        <w:t>На основании пункта 2 части 10 статьи 33 Устава муниципального образования Тужинский муниципальный район районная Дума РЕШИЛА:</w:t>
      </w:r>
    </w:p>
    <w:p w:rsidR="00F00929" w:rsidRPr="009F5CF0" w:rsidRDefault="00F00929" w:rsidP="00F00929">
      <w:pPr>
        <w:jc w:val="both"/>
        <w:rPr>
          <w:sz w:val="20"/>
          <w:szCs w:val="20"/>
        </w:rPr>
      </w:pPr>
    </w:p>
    <w:p w:rsidR="00F00929" w:rsidRPr="009F5CF0" w:rsidRDefault="00F00929" w:rsidP="009F5CF0">
      <w:pPr>
        <w:ind w:firstLine="709"/>
        <w:jc w:val="both"/>
        <w:rPr>
          <w:sz w:val="20"/>
          <w:szCs w:val="20"/>
        </w:rPr>
      </w:pPr>
      <w:r w:rsidRPr="009F5CF0">
        <w:rPr>
          <w:sz w:val="20"/>
          <w:szCs w:val="20"/>
        </w:rPr>
        <w:t>1. Утвердить отчет главы администрации Тужинского муниципального района  о результатах своей деятельности и деятельности администрации района, в том числе о решении в</w:t>
      </w:r>
      <w:r w:rsidRPr="009F5CF0">
        <w:rPr>
          <w:sz w:val="20"/>
          <w:szCs w:val="20"/>
        </w:rPr>
        <w:t>о</w:t>
      </w:r>
      <w:r w:rsidRPr="009F5CF0">
        <w:rPr>
          <w:sz w:val="20"/>
          <w:szCs w:val="20"/>
        </w:rPr>
        <w:t>просов, поставленных районной Думой за 2014 год. Прилагается.</w:t>
      </w:r>
    </w:p>
    <w:p w:rsidR="00F00929" w:rsidRPr="009F5CF0" w:rsidRDefault="00F00929" w:rsidP="00F00929">
      <w:pPr>
        <w:jc w:val="both"/>
        <w:rPr>
          <w:sz w:val="20"/>
          <w:szCs w:val="20"/>
        </w:rPr>
      </w:pPr>
    </w:p>
    <w:p w:rsidR="00F00929" w:rsidRPr="009F5CF0" w:rsidRDefault="00F00929" w:rsidP="009F5CF0">
      <w:pPr>
        <w:ind w:firstLine="709"/>
        <w:jc w:val="both"/>
        <w:rPr>
          <w:color w:val="000000"/>
          <w:sz w:val="20"/>
          <w:szCs w:val="20"/>
        </w:rPr>
      </w:pPr>
      <w:r w:rsidRPr="009F5CF0">
        <w:rPr>
          <w:color w:val="000000"/>
          <w:sz w:val="20"/>
          <w:szCs w:val="20"/>
        </w:rPr>
        <w:t>2. Администрации района активизировать работу по увеличению доходной части бюджета муниципального района и по повышению эффективности бюджетных расходов.</w:t>
      </w:r>
    </w:p>
    <w:p w:rsidR="00F00929" w:rsidRPr="009F5CF0" w:rsidRDefault="00F00929" w:rsidP="00F00929">
      <w:pPr>
        <w:adjustRightInd w:val="0"/>
        <w:ind w:left="540"/>
        <w:jc w:val="both"/>
        <w:outlineLvl w:val="0"/>
        <w:rPr>
          <w:color w:val="000000"/>
          <w:sz w:val="20"/>
          <w:szCs w:val="20"/>
        </w:rPr>
      </w:pPr>
    </w:p>
    <w:p w:rsidR="00F00929" w:rsidRPr="009F5CF0" w:rsidRDefault="00F00929" w:rsidP="009F5CF0">
      <w:pPr>
        <w:autoSpaceDE w:val="0"/>
        <w:autoSpaceDN w:val="0"/>
        <w:adjustRightInd w:val="0"/>
        <w:ind w:firstLine="709"/>
        <w:jc w:val="both"/>
        <w:outlineLvl w:val="0"/>
        <w:rPr>
          <w:sz w:val="20"/>
          <w:szCs w:val="20"/>
        </w:rPr>
      </w:pPr>
      <w:r w:rsidRPr="009F5CF0">
        <w:rPr>
          <w:sz w:val="20"/>
          <w:szCs w:val="20"/>
        </w:rPr>
        <w:t>3. Отчет главы администрации Тужинского муниципального района Видякиной Е.В. разместить на официальном сайте Тужинского района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F00929" w:rsidRPr="009F5CF0" w:rsidRDefault="00F00929" w:rsidP="00F00929">
      <w:pPr>
        <w:adjustRightInd w:val="0"/>
        <w:jc w:val="both"/>
        <w:outlineLvl w:val="0"/>
        <w:rPr>
          <w:sz w:val="20"/>
          <w:szCs w:val="20"/>
        </w:rPr>
      </w:pPr>
    </w:p>
    <w:p w:rsidR="00F00929" w:rsidRPr="009F5CF0" w:rsidRDefault="00F00929" w:rsidP="00F00929">
      <w:pPr>
        <w:adjustRightInd w:val="0"/>
        <w:ind w:firstLine="540"/>
        <w:jc w:val="both"/>
        <w:outlineLvl w:val="0"/>
        <w:rPr>
          <w:sz w:val="20"/>
          <w:szCs w:val="20"/>
        </w:rPr>
      </w:pPr>
    </w:p>
    <w:p w:rsidR="00F00929" w:rsidRPr="009F5CF0" w:rsidRDefault="00F00929" w:rsidP="00F00929">
      <w:pPr>
        <w:adjustRightInd w:val="0"/>
        <w:ind w:firstLine="540"/>
        <w:jc w:val="both"/>
        <w:outlineLvl w:val="0"/>
        <w:rPr>
          <w:sz w:val="20"/>
          <w:szCs w:val="20"/>
        </w:rPr>
      </w:pPr>
    </w:p>
    <w:p w:rsidR="00F00929" w:rsidRPr="009F5CF0" w:rsidRDefault="009F5CF0" w:rsidP="00F00929">
      <w:pPr>
        <w:jc w:val="both"/>
        <w:rPr>
          <w:sz w:val="20"/>
          <w:szCs w:val="20"/>
        </w:rPr>
      </w:pPr>
      <w:r>
        <w:rPr>
          <w:sz w:val="20"/>
          <w:szCs w:val="20"/>
        </w:rPr>
        <w:t>Глава Тужинского района</w:t>
      </w:r>
      <w:r w:rsidR="00F00929" w:rsidRPr="009F5CF0">
        <w:rPr>
          <w:sz w:val="20"/>
          <w:szCs w:val="20"/>
        </w:rPr>
        <w:t xml:space="preserve">      Л.А. Трушкова</w:t>
      </w:r>
    </w:p>
    <w:p w:rsidR="00F00929" w:rsidRPr="009F5CF0" w:rsidRDefault="00F00929" w:rsidP="00F00929">
      <w:pPr>
        <w:jc w:val="both"/>
        <w:rPr>
          <w:sz w:val="20"/>
          <w:szCs w:val="20"/>
        </w:rPr>
      </w:pPr>
    </w:p>
    <w:p w:rsidR="00F00929" w:rsidRPr="009F5CF0" w:rsidRDefault="00F00929" w:rsidP="009F5CF0">
      <w:pPr>
        <w:jc w:val="both"/>
      </w:pPr>
    </w:p>
    <w:p w:rsidR="00F00929" w:rsidRPr="009F5CF0" w:rsidRDefault="00F00929" w:rsidP="009F5CF0">
      <w:pPr>
        <w:pStyle w:val="TimesNewRoman"/>
        <w:spacing w:before="0" w:after="0"/>
        <w:jc w:val="center"/>
        <w:rPr>
          <w:color w:val="000000"/>
          <w:sz w:val="24"/>
          <w:szCs w:val="24"/>
        </w:rPr>
      </w:pPr>
      <w:r w:rsidRPr="009F5CF0">
        <w:rPr>
          <w:color w:val="000000"/>
          <w:sz w:val="24"/>
          <w:szCs w:val="24"/>
        </w:rPr>
        <w:t>Отчет главы администрации</w:t>
      </w:r>
    </w:p>
    <w:p w:rsidR="00F00929" w:rsidRPr="009F5CF0" w:rsidRDefault="00F00929" w:rsidP="009F5CF0">
      <w:pPr>
        <w:pStyle w:val="TimesNewRoman"/>
        <w:spacing w:before="0" w:after="0"/>
        <w:jc w:val="center"/>
        <w:rPr>
          <w:color w:val="000000"/>
          <w:sz w:val="24"/>
          <w:szCs w:val="24"/>
        </w:rPr>
      </w:pPr>
      <w:r w:rsidRPr="009F5CF0">
        <w:rPr>
          <w:color w:val="000000"/>
          <w:sz w:val="24"/>
          <w:szCs w:val="24"/>
        </w:rPr>
        <w:t>о результатах своей деятельности</w:t>
      </w:r>
    </w:p>
    <w:p w:rsidR="00F00929" w:rsidRPr="009F5CF0" w:rsidRDefault="00F00929" w:rsidP="009F5CF0">
      <w:pPr>
        <w:pStyle w:val="TimesNewRoman"/>
        <w:spacing w:before="0" w:after="0"/>
        <w:jc w:val="center"/>
        <w:rPr>
          <w:color w:val="000000"/>
          <w:sz w:val="24"/>
          <w:szCs w:val="24"/>
        </w:rPr>
      </w:pPr>
      <w:r w:rsidRPr="009F5CF0">
        <w:rPr>
          <w:color w:val="000000"/>
          <w:sz w:val="24"/>
          <w:szCs w:val="24"/>
        </w:rPr>
        <w:t>и деятельности  администрации Тужинского района</w:t>
      </w:r>
    </w:p>
    <w:p w:rsidR="00F00929" w:rsidRPr="009F5CF0" w:rsidRDefault="00F00929" w:rsidP="009F5CF0">
      <w:pPr>
        <w:pStyle w:val="TimesNewRoman"/>
        <w:spacing w:before="0" w:after="0"/>
        <w:jc w:val="center"/>
        <w:rPr>
          <w:color w:val="000000"/>
          <w:sz w:val="24"/>
          <w:szCs w:val="24"/>
        </w:rPr>
      </w:pPr>
      <w:r w:rsidRPr="009F5CF0">
        <w:rPr>
          <w:color w:val="000000"/>
          <w:sz w:val="24"/>
          <w:szCs w:val="24"/>
        </w:rPr>
        <w:t>за 2014 год</w:t>
      </w:r>
    </w:p>
    <w:p w:rsidR="00F00929" w:rsidRPr="009F5CF0" w:rsidRDefault="00F00929" w:rsidP="009F5CF0">
      <w:pPr>
        <w:pStyle w:val="TimesNewRoman"/>
        <w:spacing w:before="0" w:after="0"/>
        <w:jc w:val="center"/>
        <w:rPr>
          <w:color w:val="000000"/>
          <w:sz w:val="24"/>
          <w:szCs w:val="24"/>
        </w:rPr>
      </w:pPr>
    </w:p>
    <w:p w:rsidR="00F00929" w:rsidRPr="009F5CF0" w:rsidRDefault="00F00929" w:rsidP="009F5CF0">
      <w:pPr>
        <w:pStyle w:val="TimesNewRoman"/>
        <w:spacing w:before="0" w:after="0"/>
        <w:jc w:val="center"/>
        <w:rPr>
          <w:color w:val="000000"/>
          <w:sz w:val="24"/>
          <w:szCs w:val="24"/>
        </w:rPr>
      </w:pPr>
    </w:p>
    <w:p w:rsidR="00F00929" w:rsidRPr="009F5CF0" w:rsidRDefault="00F00929" w:rsidP="009F5CF0">
      <w:pPr>
        <w:pStyle w:val="TimesNewRoman"/>
        <w:spacing w:before="0" w:after="0"/>
        <w:jc w:val="center"/>
        <w:rPr>
          <w:color w:val="000000"/>
          <w:sz w:val="24"/>
          <w:szCs w:val="24"/>
        </w:rPr>
      </w:pPr>
      <w:r w:rsidRPr="009F5CF0">
        <w:rPr>
          <w:color w:val="000000"/>
          <w:sz w:val="24"/>
          <w:szCs w:val="24"/>
        </w:rPr>
        <w:t>Структура отчета:</w:t>
      </w:r>
    </w:p>
    <w:p w:rsidR="00F00929" w:rsidRPr="009F5CF0" w:rsidRDefault="00F00929" w:rsidP="009F5CF0">
      <w:pPr>
        <w:pStyle w:val="TimesNewRoman"/>
        <w:spacing w:before="0" w:after="0"/>
        <w:jc w:val="center"/>
        <w:rPr>
          <w:color w:val="000000"/>
          <w:sz w:val="24"/>
          <w:szCs w:val="24"/>
        </w:rPr>
      </w:pPr>
    </w:p>
    <w:p w:rsidR="00F00929" w:rsidRPr="009F5CF0" w:rsidRDefault="00F00929" w:rsidP="009F5CF0">
      <w:pPr>
        <w:jc w:val="both"/>
      </w:pPr>
      <w:r w:rsidRPr="009F5CF0">
        <w:t>1. Социально-экономическое положение района в 2014 году.</w:t>
      </w:r>
    </w:p>
    <w:p w:rsidR="00F00929" w:rsidRPr="009F5CF0" w:rsidRDefault="00F00929" w:rsidP="009F5CF0">
      <w:pPr>
        <w:jc w:val="both"/>
      </w:pPr>
      <w:r w:rsidRPr="009F5CF0">
        <w:t>2. Исполнение бюджета Тужинского муниципального района за 2014 год.</w:t>
      </w:r>
    </w:p>
    <w:p w:rsidR="00F00929" w:rsidRPr="009F5CF0" w:rsidRDefault="00F00929" w:rsidP="009F5CF0">
      <w:pPr>
        <w:jc w:val="both"/>
      </w:pPr>
      <w:r w:rsidRPr="009F5CF0">
        <w:t>3. Отчет по работе отдела жизнеобеспечения в 2014 году.</w:t>
      </w:r>
    </w:p>
    <w:p w:rsidR="00F00929" w:rsidRPr="009F5CF0" w:rsidRDefault="00F00929" w:rsidP="009F5CF0">
      <w:pPr>
        <w:jc w:val="both"/>
      </w:pPr>
      <w:r w:rsidRPr="009F5CF0">
        <w:t xml:space="preserve">4. Итоги работы в сфере АПК Тужинского района за 2014 год. </w:t>
      </w:r>
    </w:p>
    <w:p w:rsidR="00F00929" w:rsidRPr="009F5CF0" w:rsidRDefault="00F00929" w:rsidP="009F5CF0">
      <w:pPr>
        <w:jc w:val="both"/>
      </w:pPr>
      <w:r w:rsidRPr="009F5CF0">
        <w:t>5. Социальная сфера района в 2014 году:</w:t>
      </w:r>
    </w:p>
    <w:p w:rsidR="00F00929" w:rsidRPr="009F5CF0" w:rsidRDefault="00F00929" w:rsidP="009F5CF0">
      <w:pPr>
        <w:ind w:firstLine="709"/>
        <w:jc w:val="both"/>
      </w:pPr>
      <w:r w:rsidRPr="009F5CF0">
        <w:t xml:space="preserve"> 5.1. Образование.</w:t>
      </w:r>
    </w:p>
    <w:p w:rsidR="00F00929" w:rsidRPr="009F5CF0" w:rsidRDefault="00F00929" w:rsidP="009F5CF0">
      <w:pPr>
        <w:ind w:firstLine="709"/>
        <w:jc w:val="both"/>
      </w:pPr>
      <w:r w:rsidRPr="009F5CF0">
        <w:t xml:space="preserve"> 5.2. О состоянии работы по защите и охране прав и интересов детей-сирот и детей, оставшихся без попечения родителей в Тужинском районе в 2014 году.</w:t>
      </w:r>
    </w:p>
    <w:p w:rsidR="00F00929" w:rsidRPr="009F5CF0" w:rsidRDefault="00F00929" w:rsidP="009F5CF0">
      <w:pPr>
        <w:ind w:firstLine="709"/>
        <w:jc w:val="both"/>
      </w:pPr>
      <w:r w:rsidRPr="009F5CF0">
        <w:t>5.3. Приоритетные направления в работе комиссии по делам несовершеннолетних и защите их прав.</w:t>
      </w:r>
    </w:p>
    <w:p w:rsidR="00F00929" w:rsidRPr="009F5CF0" w:rsidRDefault="00F00929" w:rsidP="009F5CF0">
      <w:pPr>
        <w:ind w:firstLine="709"/>
        <w:jc w:val="both"/>
      </w:pPr>
      <w:r w:rsidRPr="009F5CF0">
        <w:t>5.4. Молодежная политика.</w:t>
      </w:r>
    </w:p>
    <w:p w:rsidR="00F00929" w:rsidRPr="009F5CF0" w:rsidRDefault="00F00929" w:rsidP="009F5CF0">
      <w:pPr>
        <w:ind w:firstLine="709"/>
        <w:jc w:val="both"/>
      </w:pPr>
      <w:r w:rsidRPr="009F5CF0">
        <w:t>5.5.Развитие физической культуры и спорта в Тужинском районе.</w:t>
      </w:r>
    </w:p>
    <w:p w:rsidR="00F00929" w:rsidRPr="009F5CF0" w:rsidRDefault="00F00929" w:rsidP="009F5CF0">
      <w:pPr>
        <w:ind w:firstLine="709"/>
        <w:jc w:val="both"/>
      </w:pPr>
      <w:r w:rsidRPr="009F5CF0">
        <w:t>5.6.Культура. Итоги работы за 2014 год в сфере культуры.</w:t>
      </w:r>
    </w:p>
    <w:p w:rsidR="00F00929" w:rsidRPr="009F5CF0" w:rsidRDefault="00F00929" w:rsidP="009F5CF0">
      <w:pPr>
        <w:jc w:val="both"/>
      </w:pPr>
      <w:r w:rsidRPr="009F5CF0">
        <w:t xml:space="preserve">6. Результаты деятельности управления делами администрации района за 2014 год. </w:t>
      </w:r>
    </w:p>
    <w:p w:rsidR="00F00929" w:rsidRPr="009F5CF0" w:rsidRDefault="00F00929" w:rsidP="009F5CF0">
      <w:pPr>
        <w:pStyle w:val="TimesNewRoman"/>
        <w:spacing w:before="0" w:after="0"/>
        <w:rPr>
          <w:color w:val="000000"/>
          <w:sz w:val="24"/>
          <w:szCs w:val="24"/>
          <w:u w:val="single"/>
        </w:rPr>
      </w:pPr>
      <w:r w:rsidRPr="009F5CF0">
        <w:rPr>
          <w:color w:val="000000"/>
          <w:sz w:val="24"/>
          <w:szCs w:val="24"/>
          <w:u w:val="single"/>
        </w:rPr>
        <w:t>ЭКОНОМИКА</w:t>
      </w:r>
    </w:p>
    <w:p w:rsidR="00F00929" w:rsidRPr="009F5CF0" w:rsidRDefault="00F00929" w:rsidP="009F5CF0">
      <w:pPr>
        <w:pStyle w:val="TimesNewRoman"/>
        <w:spacing w:before="0" w:after="0"/>
        <w:rPr>
          <w:color w:val="000000"/>
          <w:sz w:val="24"/>
          <w:szCs w:val="24"/>
        </w:rPr>
      </w:pPr>
    </w:p>
    <w:p w:rsidR="00F00929" w:rsidRPr="009F5CF0" w:rsidRDefault="00F00929" w:rsidP="009F5CF0">
      <w:pPr>
        <w:pStyle w:val="TimesNewRoman"/>
        <w:spacing w:before="0" w:after="0"/>
        <w:rPr>
          <w:color w:val="000000"/>
          <w:sz w:val="24"/>
          <w:szCs w:val="24"/>
        </w:rPr>
      </w:pPr>
      <w:r w:rsidRPr="009F5CF0">
        <w:rPr>
          <w:color w:val="000000"/>
          <w:sz w:val="24"/>
          <w:szCs w:val="24"/>
        </w:rPr>
        <w:t>Тужинский муниципальный район - муниципальное образование, которое богато достопримечательностями, имеет свои традиции и гордится земляками-тружениками.</w:t>
      </w:r>
    </w:p>
    <w:p w:rsidR="00F00929" w:rsidRPr="009F5CF0" w:rsidRDefault="00F00929" w:rsidP="009F5CF0">
      <w:pPr>
        <w:pStyle w:val="TimesNewRoman"/>
        <w:spacing w:before="0" w:after="0"/>
        <w:rPr>
          <w:b w:val="0"/>
          <w:color w:val="000000"/>
          <w:sz w:val="24"/>
          <w:szCs w:val="24"/>
        </w:rPr>
      </w:pPr>
      <w:r w:rsidRPr="009F5CF0">
        <w:rPr>
          <w:b w:val="0"/>
          <w:color w:val="000000"/>
          <w:sz w:val="24"/>
          <w:szCs w:val="24"/>
        </w:rPr>
        <w:lastRenderedPageBreak/>
        <w:t>В рейтинге муниципалитетов по итогам оценки эффективности деятельности органов местного самоуправления в соответствии с Указом Президента РФ от 28.04.2008 № 607 «Об оценке эффективности деятельности органов местного самоуправления городских округов и муниципальных районов»  за 2013 год. Тужинский район занимает 20 место, в 2012 –5 место. По сравнению с предыдущим годом Тужинский район ухудшил  свои результаты на 15 позиций.</w:t>
      </w:r>
    </w:p>
    <w:p w:rsidR="00F00929" w:rsidRPr="009F5CF0" w:rsidRDefault="00F00929" w:rsidP="009F5CF0">
      <w:pPr>
        <w:pStyle w:val="TimesNewRoman"/>
        <w:spacing w:before="0" w:after="0"/>
        <w:rPr>
          <w:b w:val="0"/>
          <w:color w:val="000000"/>
          <w:sz w:val="24"/>
          <w:szCs w:val="24"/>
        </w:rPr>
      </w:pPr>
    </w:p>
    <w:p w:rsidR="00F00929" w:rsidRPr="009F5CF0" w:rsidRDefault="00F00929" w:rsidP="009F5CF0">
      <w:pPr>
        <w:pStyle w:val="ac"/>
        <w:ind w:firstLine="360"/>
        <w:jc w:val="both"/>
        <w:rPr>
          <w:color w:val="000000"/>
        </w:rPr>
      </w:pPr>
      <w:r w:rsidRPr="009F5CF0">
        <w:rPr>
          <w:color w:val="000000"/>
        </w:rPr>
        <w:t>Экономика района в основном представлена предприятиями среднего и малого бизнеса. На территории района зарегистрировано на 01.01.2015 года  106  юридических лиц  и  160 индивидуальных предпринимателей без образования юридического лица.</w:t>
      </w:r>
    </w:p>
    <w:p w:rsidR="00F00929" w:rsidRPr="009F5CF0" w:rsidRDefault="00F00929" w:rsidP="009F5CF0">
      <w:pPr>
        <w:pStyle w:val="ac"/>
        <w:ind w:firstLine="360"/>
        <w:jc w:val="both"/>
        <w:rPr>
          <w:color w:val="000000"/>
        </w:rPr>
      </w:pPr>
      <w:r w:rsidRPr="009F5CF0">
        <w:rPr>
          <w:color w:val="000000"/>
        </w:rPr>
        <w:t>Оборот организаций по всем видам деятельности за 2014 год составил по району 779 млн.руб или 105,6%  к уровню 2013 года. Около 85% составляют обороты крупных и средних предприятий. Оборот крупных и средних предприятий за 2014 года составил 668,0 млн.руб  или 108,1% к соответствующему периоду прошлого года</w:t>
      </w:r>
    </w:p>
    <w:p w:rsidR="00F00929" w:rsidRPr="009F5CF0" w:rsidRDefault="00F00929" w:rsidP="009F5CF0">
      <w:pPr>
        <w:pStyle w:val="ac"/>
        <w:ind w:firstLine="360"/>
        <w:jc w:val="both"/>
        <w:rPr>
          <w:b/>
          <w:color w:val="000000"/>
        </w:rPr>
      </w:pPr>
      <w:r w:rsidRPr="009F5CF0">
        <w:rPr>
          <w:b/>
          <w:color w:val="000000"/>
        </w:rPr>
        <w:t>Промышленность</w:t>
      </w:r>
    </w:p>
    <w:p w:rsidR="00F00929" w:rsidRPr="009F5CF0" w:rsidRDefault="00F00929" w:rsidP="009F5CF0">
      <w:pPr>
        <w:pStyle w:val="ac"/>
        <w:spacing w:before="0" w:beforeAutospacing="0" w:after="0" w:afterAutospacing="0"/>
        <w:ind w:firstLine="357"/>
        <w:jc w:val="both"/>
        <w:rPr>
          <w:color w:val="000000"/>
        </w:rPr>
      </w:pPr>
      <w:r w:rsidRPr="009F5CF0">
        <w:rPr>
          <w:color w:val="000000"/>
        </w:rPr>
        <w:t>За 2014 год отгружено промышленной продукции на сумму 139,1 млн.руб., рост к уровню 2013г. составил 10,6 %.  В структуре объема отгруженной промышленной продукции  на деревообработку приходится – 80,2%, на производство пищевых продуктов, включая напитки – 9,1 % и производство теплоэнергии и воды составляет- 10,2 %.. Однако  в натуральном выражении практически все отрасли промышленности, кроме деревообработки, сократили объемы производства.  На 3,4 % произошло снижение по производству хлеба и хлебобулочных изделий, основной причиной снижения является сокращение  населения – основных потребителей данной продукции. Производство пиломатериалов –основной вид  выпускаемой продукции доминирующей отрасли промышленности района увеличилось  на  4,5 % .Это произошло  как за счет открытия новых цехов по переработке древесины, так и увеличения объемов переработки действующими. В целом за 2014 год индекс промышленного производства составил 103,2 % к предыдущему году.</w:t>
      </w:r>
    </w:p>
    <w:p w:rsidR="00F00929" w:rsidRPr="009F5CF0" w:rsidRDefault="00F00929" w:rsidP="009F5CF0">
      <w:pPr>
        <w:pStyle w:val="ac"/>
        <w:spacing w:before="0" w:beforeAutospacing="0" w:after="0" w:afterAutospacing="0"/>
        <w:ind w:firstLine="357"/>
        <w:jc w:val="both"/>
        <w:rPr>
          <w:b/>
          <w:color w:val="000000"/>
        </w:rPr>
      </w:pPr>
      <w:r w:rsidRPr="009F5CF0">
        <w:rPr>
          <w:b/>
          <w:color w:val="000000"/>
        </w:rPr>
        <w:t>Расчетная лесосека</w:t>
      </w:r>
    </w:p>
    <w:p w:rsidR="00F00929" w:rsidRPr="009F5CF0" w:rsidRDefault="00F00929" w:rsidP="009F5CF0">
      <w:pPr>
        <w:pStyle w:val="ac"/>
        <w:ind w:firstLine="360"/>
        <w:jc w:val="both"/>
        <w:rPr>
          <w:color w:val="000000"/>
        </w:rPr>
      </w:pPr>
      <w:r w:rsidRPr="009F5CF0">
        <w:rPr>
          <w:color w:val="000000"/>
        </w:rPr>
        <w:t>Общая площадь лесного фонда по Тужинскому району составляет 31,9 тыс. га или 21,7% территории района. Расчетная лесосека района в 2014 году использована в объеме 81</w:t>
      </w:r>
      <w:r w:rsidRPr="009F5CF0">
        <w:rPr>
          <w:b/>
          <w:color w:val="000000"/>
        </w:rPr>
        <w:t xml:space="preserve"> </w:t>
      </w:r>
      <w:r w:rsidRPr="009F5CF0">
        <w:rPr>
          <w:color w:val="000000"/>
        </w:rPr>
        <w:t xml:space="preserve">тыс.куб.м из которых  по государственному контракту ООО УК «Лесхоз» используются 25,494 тыс.кб.м, по договорам долгосрочной аренды, которые заключены с 8 лесопользователями - 49,497 тыс.куб., населению района выделено 6 тыс.куб.м.  </w:t>
      </w:r>
    </w:p>
    <w:p w:rsidR="00F00929" w:rsidRPr="009F5CF0" w:rsidRDefault="00F00929" w:rsidP="009F5CF0">
      <w:pPr>
        <w:pStyle w:val="ac"/>
        <w:ind w:firstLine="360"/>
        <w:jc w:val="both"/>
        <w:rPr>
          <w:b/>
          <w:color w:val="000000"/>
        </w:rPr>
      </w:pPr>
      <w:r w:rsidRPr="009F5CF0">
        <w:rPr>
          <w:b/>
          <w:color w:val="000000"/>
        </w:rPr>
        <w:t>Потребительский рынок</w:t>
      </w:r>
    </w:p>
    <w:p w:rsidR="00F00929" w:rsidRPr="009F5CF0" w:rsidRDefault="00F00929" w:rsidP="009F5CF0">
      <w:pPr>
        <w:pStyle w:val="ac"/>
        <w:ind w:firstLine="360"/>
        <w:jc w:val="both"/>
        <w:rPr>
          <w:color w:val="000000"/>
        </w:rPr>
      </w:pPr>
      <w:r w:rsidRPr="009F5CF0">
        <w:rPr>
          <w:color w:val="000000"/>
        </w:rPr>
        <w:t xml:space="preserve">Устойчивым ростом характеризуется </w:t>
      </w:r>
      <w:r w:rsidRPr="009F5CF0">
        <w:rPr>
          <w:b/>
          <w:color w:val="000000"/>
        </w:rPr>
        <w:t>потребительский рынок</w:t>
      </w:r>
      <w:r w:rsidRPr="009F5CF0">
        <w:rPr>
          <w:color w:val="000000"/>
        </w:rPr>
        <w:t>. 01.01.2015 года в районе осуществляют деятельность 3 предприятия и 53 индивидуальных предпринимателя розничной торговли  с торговой площадью 3,94 тыс. кв.м., из них  0,95 тыс.кв.м   мелкорозничных предприятий. На селе расположено 10 объектов торговли. В течение 2014 года общее количество торговых объектов в целом изменилось незначительно . Вместе с тем в районе открыты павильоны «Акашево» и «Звениговский мясокомбинат». Объемы оборота розничной торговли и общественного питания имеют стабильную тенденцию роста. По- прежнему   значительную долю в розничном товарообороте района занимает Тужинское райпо   -38 %.   За 2014 год розничный товарооборот райпо составил 301,8 млн.руб рост к уровню 2013 года составил 5,8 %.</w:t>
      </w:r>
    </w:p>
    <w:p w:rsidR="00F00929" w:rsidRPr="009F5CF0" w:rsidRDefault="00F00929" w:rsidP="009F5CF0">
      <w:pPr>
        <w:pStyle w:val="ac"/>
        <w:ind w:firstLine="360"/>
        <w:jc w:val="both"/>
        <w:rPr>
          <w:b/>
          <w:color w:val="000000"/>
        </w:rPr>
      </w:pPr>
      <w:r w:rsidRPr="009F5CF0">
        <w:rPr>
          <w:b/>
          <w:color w:val="000000"/>
        </w:rPr>
        <w:t>Малое предпринимательство</w:t>
      </w:r>
    </w:p>
    <w:p w:rsidR="00F00929" w:rsidRPr="009F5CF0" w:rsidRDefault="00F00929" w:rsidP="009F5CF0">
      <w:pPr>
        <w:ind w:firstLine="709"/>
        <w:jc w:val="both"/>
        <w:rPr>
          <w:color w:val="000000"/>
        </w:rPr>
      </w:pPr>
      <w:r w:rsidRPr="009F5CF0">
        <w:rPr>
          <w:color w:val="000000"/>
        </w:rPr>
        <w:lastRenderedPageBreak/>
        <w:t xml:space="preserve">Малое предпринимательство в настоящее время является важнейшим элементом экономической системы района. Развитие данного сектора экономики позволяет решать ряд актуальных задач, а в конечном счете  повышает уровень и качество жизни населения. </w:t>
      </w:r>
    </w:p>
    <w:p w:rsidR="00F00929" w:rsidRPr="009F5CF0" w:rsidRDefault="00F00929" w:rsidP="009F5CF0">
      <w:pPr>
        <w:ind w:firstLine="709"/>
        <w:jc w:val="both"/>
        <w:rPr>
          <w:rStyle w:val="afc"/>
          <w:b w:val="0"/>
          <w:bCs w:val="0"/>
          <w:color w:val="000000"/>
        </w:rPr>
      </w:pPr>
      <w:r w:rsidRPr="009F5CF0">
        <w:rPr>
          <w:rStyle w:val="afc"/>
          <w:b w:val="0"/>
          <w:color w:val="000000"/>
        </w:rPr>
        <w:t xml:space="preserve">      В 2014 году в районе состояло на учете 192 субъекта малого предпринимательства- это </w:t>
      </w:r>
      <w:r w:rsidRPr="009F5CF0">
        <w:rPr>
          <w:rStyle w:val="afc"/>
          <w:color w:val="000000"/>
        </w:rPr>
        <w:t>27 малых и микропредприятий и 165 индивидуальных предпринимателей, где работает  602 человека.</w:t>
      </w:r>
    </w:p>
    <w:p w:rsidR="00F00929" w:rsidRPr="009F5CF0" w:rsidRDefault="00F00929" w:rsidP="009F5CF0">
      <w:pPr>
        <w:pStyle w:val="ac"/>
        <w:jc w:val="both"/>
        <w:rPr>
          <w:color w:val="000000"/>
        </w:rPr>
      </w:pPr>
      <w:r w:rsidRPr="009F5CF0">
        <w:rPr>
          <w:color w:val="000000"/>
        </w:rPr>
        <w:t xml:space="preserve">Доля занятых в сфере малого предпринимательства по отношению к численности занятых в экономике 36,2%. </w:t>
      </w:r>
    </w:p>
    <w:p w:rsidR="00F00929" w:rsidRPr="009F5CF0" w:rsidRDefault="00F00929" w:rsidP="009F5CF0">
      <w:pPr>
        <w:pStyle w:val="ac"/>
        <w:jc w:val="both"/>
        <w:rPr>
          <w:color w:val="000000"/>
        </w:rPr>
      </w:pPr>
      <w:r w:rsidRPr="009F5CF0">
        <w:rPr>
          <w:color w:val="000000"/>
        </w:rPr>
        <w:t>Основные отрасли экономики, где наибольший удельный вес представляют субъекты малого предпринимательства  это- торговля, сельскохозяйственное производство и деревообрабатывающее производство.   Оборот субъектов малого предпринимательства за 2014 год составил  почти 380 млн.рублей или 39 %  оборота  хозяйствующих субъектов по всем видам деятельности.</w:t>
      </w:r>
    </w:p>
    <w:p w:rsidR="00F00929" w:rsidRPr="009F5CF0" w:rsidRDefault="00F00929" w:rsidP="009F5CF0">
      <w:pPr>
        <w:pStyle w:val="ac"/>
        <w:jc w:val="both"/>
        <w:rPr>
          <w:color w:val="000000"/>
        </w:rPr>
      </w:pPr>
      <w:r w:rsidRPr="009F5CF0">
        <w:rPr>
          <w:color w:val="000000"/>
        </w:rPr>
        <w:t>Удельный вес налоговых платежей от субъектов малого предпринимательства  в общем объеме налоговых поступлений в консолидированный бюджет муниципального района за 2014 год составил 22 %   .</w:t>
      </w:r>
    </w:p>
    <w:p w:rsidR="00F00929" w:rsidRPr="009F5CF0" w:rsidRDefault="00F00929" w:rsidP="009F5CF0">
      <w:pPr>
        <w:pStyle w:val="ac"/>
        <w:jc w:val="both"/>
        <w:rPr>
          <w:color w:val="000000"/>
        </w:rPr>
      </w:pPr>
      <w:r w:rsidRPr="009F5CF0">
        <w:rPr>
          <w:color w:val="000000"/>
        </w:rPr>
        <w:t xml:space="preserve">Поддержкой  субъктов малого предпринимательства на территории района занимаются Тужинский фонд поддержки малого предпринимательства. </w:t>
      </w:r>
    </w:p>
    <w:p w:rsidR="00F00929" w:rsidRPr="009F5CF0" w:rsidRDefault="00F00929" w:rsidP="009F5CF0">
      <w:pPr>
        <w:pStyle w:val="ac"/>
        <w:spacing w:before="0" w:beforeAutospacing="0" w:after="0" w:afterAutospacing="0"/>
        <w:jc w:val="both"/>
        <w:rPr>
          <w:color w:val="000000"/>
        </w:rPr>
      </w:pPr>
      <w:r w:rsidRPr="009F5CF0">
        <w:rPr>
          <w:color w:val="000000"/>
        </w:rPr>
        <w:t xml:space="preserve">      </w:t>
      </w:r>
    </w:p>
    <w:p w:rsidR="00F00929" w:rsidRPr="009F5CF0" w:rsidRDefault="00F00929" w:rsidP="009F5CF0">
      <w:pPr>
        <w:pStyle w:val="ac"/>
        <w:spacing w:before="0" w:beforeAutospacing="0" w:after="0" w:afterAutospacing="0"/>
        <w:ind w:left="360"/>
        <w:jc w:val="both"/>
        <w:rPr>
          <w:color w:val="000000"/>
        </w:rPr>
      </w:pPr>
      <w:r w:rsidRPr="009F5CF0">
        <w:rPr>
          <w:color w:val="000000"/>
        </w:rPr>
        <w:t xml:space="preserve">С 2014 года, в связи с критическим финансовым положением Тужинского </w:t>
      </w:r>
    </w:p>
    <w:p w:rsidR="00F00929" w:rsidRPr="009F5CF0" w:rsidRDefault="00F00929" w:rsidP="009F5CF0">
      <w:pPr>
        <w:pStyle w:val="ac"/>
        <w:spacing w:before="0" w:beforeAutospacing="0" w:after="0" w:afterAutospacing="0"/>
        <w:jc w:val="both"/>
        <w:rPr>
          <w:color w:val="000000"/>
        </w:rPr>
      </w:pPr>
      <w:r w:rsidRPr="009F5CF0">
        <w:rPr>
          <w:color w:val="000000"/>
        </w:rPr>
        <w:t>фонда, пришлось сокращать расходы и прекратить деятельность филиалов фонда в соседних районах. В результате сокращения численности фонде поддержки малого предпринимательства работает только директор. Так же сократился спектр оказываемых услуг. В 2014 году фонд предоставлял следующие услуги:</w:t>
      </w:r>
    </w:p>
    <w:p w:rsidR="00F00929" w:rsidRPr="009F5CF0" w:rsidRDefault="00F00929" w:rsidP="009F5CF0">
      <w:pPr>
        <w:pStyle w:val="ac"/>
        <w:spacing w:before="0" w:beforeAutospacing="0" w:after="0" w:afterAutospacing="0"/>
        <w:jc w:val="both"/>
        <w:rPr>
          <w:color w:val="000000"/>
        </w:rPr>
      </w:pPr>
    </w:p>
    <w:p w:rsidR="00F00929" w:rsidRPr="009F5CF0" w:rsidRDefault="00F00929" w:rsidP="009F5CF0">
      <w:pPr>
        <w:pStyle w:val="ac"/>
        <w:spacing w:before="0" w:beforeAutospacing="0" w:after="0" w:afterAutospacing="0"/>
        <w:jc w:val="both"/>
        <w:rPr>
          <w:color w:val="000000"/>
        </w:rPr>
      </w:pPr>
      <w:r w:rsidRPr="009F5CF0">
        <w:rPr>
          <w:color w:val="000000"/>
        </w:rPr>
        <w:t xml:space="preserve">     - бизнес-инкубирование;</w:t>
      </w:r>
    </w:p>
    <w:p w:rsidR="00F00929" w:rsidRPr="009F5CF0" w:rsidRDefault="00F00929" w:rsidP="009F5CF0">
      <w:pPr>
        <w:pStyle w:val="ac"/>
        <w:spacing w:before="0" w:beforeAutospacing="0" w:after="0" w:afterAutospacing="0"/>
        <w:jc w:val="both"/>
        <w:rPr>
          <w:color w:val="000000"/>
        </w:rPr>
      </w:pPr>
      <w:r w:rsidRPr="009F5CF0">
        <w:rPr>
          <w:color w:val="000000"/>
        </w:rPr>
        <w:t xml:space="preserve">     - составление и отправка бухгалтерской и налоговой отчетности;</w:t>
      </w:r>
    </w:p>
    <w:p w:rsidR="00F00929" w:rsidRPr="009F5CF0" w:rsidRDefault="00F00929" w:rsidP="009F5CF0">
      <w:pPr>
        <w:pStyle w:val="ac"/>
        <w:spacing w:before="0" w:beforeAutospacing="0" w:after="0" w:afterAutospacing="0"/>
        <w:jc w:val="both"/>
        <w:rPr>
          <w:color w:val="000000"/>
        </w:rPr>
      </w:pPr>
      <w:r w:rsidRPr="009F5CF0">
        <w:rPr>
          <w:color w:val="000000"/>
        </w:rPr>
        <w:t xml:space="preserve">     - сбор пакета документов на выдачу займа через Кировский ОФПМСП;</w:t>
      </w:r>
    </w:p>
    <w:p w:rsidR="00F00929" w:rsidRPr="009F5CF0" w:rsidRDefault="00F00929" w:rsidP="009F5CF0">
      <w:pPr>
        <w:pStyle w:val="ac"/>
        <w:spacing w:before="0" w:beforeAutospacing="0" w:after="0" w:afterAutospacing="0"/>
        <w:jc w:val="both"/>
        <w:rPr>
          <w:color w:val="000000"/>
        </w:rPr>
      </w:pPr>
      <w:r w:rsidRPr="009F5CF0">
        <w:rPr>
          <w:color w:val="000000"/>
        </w:rPr>
        <w:t xml:space="preserve">     - консультации по ведению бизнеса.</w:t>
      </w:r>
    </w:p>
    <w:p w:rsidR="00F00929" w:rsidRPr="009F5CF0" w:rsidRDefault="00F00929" w:rsidP="009F5CF0">
      <w:pPr>
        <w:pStyle w:val="ac"/>
        <w:spacing w:before="0" w:beforeAutospacing="0" w:after="0" w:afterAutospacing="0"/>
        <w:jc w:val="both"/>
        <w:rPr>
          <w:color w:val="000000"/>
        </w:rPr>
      </w:pPr>
    </w:p>
    <w:p w:rsidR="00F00929" w:rsidRPr="009F5CF0" w:rsidRDefault="00F00929" w:rsidP="009F5CF0">
      <w:pPr>
        <w:pStyle w:val="ac"/>
        <w:jc w:val="both"/>
        <w:rPr>
          <w:b/>
          <w:color w:val="000000"/>
        </w:rPr>
      </w:pPr>
      <w:r w:rsidRPr="009F5CF0">
        <w:rPr>
          <w:color w:val="000000"/>
        </w:rPr>
        <w:t xml:space="preserve">       </w:t>
      </w:r>
      <w:r w:rsidRPr="009F5CF0">
        <w:rPr>
          <w:b/>
          <w:color w:val="000000"/>
        </w:rPr>
        <w:t>Демографическая ситуация, заработная плата</w:t>
      </w:r>
    </w:p>
    <w:p w:rsidR="00F00929" w:rsidRPr="009F5CF0" w:rsidRDefault="00F00929" w:rsidP="009F5CF0">
      <w:pPr>
        <w:pStyle w:val="ac"/>
        <w:spacing w:before="0" w:beforeAutospacing="0" w:after="0" w:afterAutospacing="0"/>
        <w:jc w:val="both"/>
        <w:rPr>
          <w:color w:val="000000"/>
        </w:rPr>
      </w:pPr>
      <w:r w:rsidRPr="009F5CF0">
        <w:rPr>
          <w:color w:val="000000"/>
        </w:rPr>
        <w:t>В целом в районе демографическая ситуация остается неблагоприятной, так как из года в год продолжает увеличивается численность населения пенсионного возраста, снижается численность трудоспособного населения и населения занятого в экономике, при этом не сокращается трудовая миграция населения района. За  2014 год население района сократилось на 110 человек и на 01.01.2015 года составляет всего 6816 чел.  из которых 4288 чел- городское (62,9 %)  сельское 2528 чел.  За 2014 год численность городского населения уменьшилась – на 32 чел, а сельского  на 78 чел.   Численность занятых в экономике за 2014 год составила 2288, что на 86 человек или 3,6% меньше чем в 2013 году наибольшее сокращение произошло в сельскохозяйственном производстве -38 человек  или почти 13 % к уровню прошлого года.</w:t>
      </w:r>
    </w:p>
    <w:p w:rsidR="00F00929" w:rsidRPr="009F5CF0" w:rsidRDefault="00F00929" w:rsidP="009F5CF0">
      <w:pPr>
        <w:pStyle w:val="ac"/>
        <w:spacing w:before="0" w:beforeAutospacing="0" w:after="0" w:afterAutospacing="0"/>
        <w:jc w:val="both"/>
        <w:rPr>
          <w:color w:val="000000"/>
        </w:rPr>
      </w:pPr>
      <w:r w:rsidRPr="009F5CF0">
        <w:rPr>
          <w:color w:val="000000"/>
        </w:rPr>
        <w:t xml:space="preserve">Фонд оплаты труда является одним из основных бюджетообразующих показателей. Он самым прямым образом влияет на благосостояние, а значит, и качество жизни населения. </w:t>
      </w:r>
      <w:r w:rsidRPr="009F5CF0">
        <w:rPr>
          <w:color w:val="000000"/>
        </w:rPr>
        <w:br/>
        <w:t>Увеличение фонда оплаты труда свидетельствует о развитии экономики района. В 2014 году фонд оплаты труда составил 319,6 млн.руб, что на 16,7 млн рублей или 5,6 % больше чем в предыдущем году.</w:t>
      </w:r>
    </w:p>
    <w:p w:rsidR="00F00929" w:rsidRPr="009F5CF0" w:rsidRDefault="00F00929" w:rsidP="009F5CF0">
      <w:pPr>
        <w:pStyle w:val="ac"/>
        <w:spacing w:before="0" w:beforeAutospacing="0" w:after="0" w:afterAutospacing="0"/>
        <w:jc w:val="both"/>
        <w:rPr>
          <w:color w:val="000000"/>
        </w:rPr>
      </w:pPr>
      <w:r w:rsidRPr="009F5CF0">
        <w:rPr>
          <w:color w:val="000000"/>
        </w:rPr>
        <w:lastRenderedPageBreak/>
        <w:t>Среднемесячная заработная плата  в расчете на одного работника составила в 2014 году 12515 рублей , что на 1152 рубля или на 10,1 % больше чем в 2013 году. Среднемесячная заработная плата по крупным и средним предприятиям района за 2014 год составила 15035рублей, но это всего 64,4 % к среднеобластному уровню (23378 руб. среднемесячная заработная плата по области).</w:t>
      </w:r>
    </w:p>
    <w:p w:rsidR="00F00929" w:rsidRPr="009F5CF0" w:rsidRDefault="00F00929" w:rsidP="009F5CF0">
      <w:pPr>
        <w:pStyle w:val="ac"/>
        <w:ind w:firstLine="360"/>
        <w:jc w:val="both"/>
        <w:rPr>
          <w:b/>
          <w:color w:val="000000"/>
        </w:rPr>
      </w:pPr>
      <w:r w:rsidRPr="009F5CF0">
        <w:rPr>
          <w:color w:val="000000"/>
        </w:rPr>
        <w:t xml:space="preserve"> </w:t>
      </w:r>
      <w:r w:rsidRPr="009F5CF0">
        <w:rPr>
          <w:b/>
          <w:color w:val="000000"/>
        </w:rPr>
        <w:t>Инвестиции</w:t>
      </w:r>
    </w:p>
    <w:p w:rsidR="00F00929" w:rsidRPr="009F5CF0" w:rsidRDefault="00F00929" w:rsidP="009F5CF0">
      <w:pPr>
        <w:pStyle w:val="ac"/>
        <w:ind w:firstLine="360"/>
        <w:jc w:val="both"/>
        <w:rPr>
          <w:color w:val="000000"/>
        </w:rPr>
      </w:pPr>
      <w:r w:rsidRPr="009F5CF0">
        <w:rPr>
          <w:color w:val="000000"/>
        </w:rPr>
        <w:t>Объем инвестиций в основной капитал за счет всех источников финансирования за 2014 год  по крупным и средним предприятиям составил 33,3 млн.руб, что составляет 86,6 % к уровню 2013 года.  Наибольший удельный вес в объеме инвестиций –СПК колхоз «Новый» -55,3 %, где на приобретение племенного скота для оздоровления основного стада от лейкоза было израсходовано около 10 млн.руб, а так же были приобретены 2 комбайна   и Тужинского райпо -16,7 %.  и практически оставшаяся доля – инвестиции бюджетных учреждений района – около 27 % .По источникам финансирования : 29,4 %- собственные средства и соответственно 70,6 % - привлеченные, из которых кредиты банков- 25,8%, бюджетные средства- 27,0 и 17,7 % прочие.</w:t>
      </w:r>
    </w:p>
    <w:p w:rsidR="00F00929" w:rsidRPr="009F5CF0" w:rsidRDefault="00F00929" w:rsidP="009F5CF0">
      <w:pPr>
        <w:pStyle w:val="ac"/>
        <w:ind w:firstLine="360"/>
        <w:jc w:val="both"/>
        <w:rPr>
          <w:b/>
          <w:color w:val="000000"/>
        </w:rPr>
      </w:pPr>
      <w:r w:rsidRPr="009F5CF0">
        <w:rPr>
          <w:b/>
          <w:color w:val="000000"/>
        </w:rPr>
        <w:t>Финансовый результат</w:t>
      </w:r>
    </w:p>
    <w:p w:rsidR="00F00929" w:rsidRPr="009F5CF0" w:rsidRDefault="00F00929" w:rsidP="009F5CF0">
      <w:pPr>
        <w:pStyle w:val="ac"/>
        <w:spacing w:before="0" w:beforeAutospacing="0" w:after="0" w:afterAutospacing="0"/>
        <w:ind w:firstLine="357"/>
        <w:jc w:val="both"/>
        <w:rPr>
          <w:color w:val="000000"/>
        </w:rPr>
      </w:pPr>
      <w:r w:rsidRPr="009F5CF0">
        <w:rPr>
          <w:color w:val="000000"/>
        </w:rPr>
        <w:t xml:space="preserve">В 2014 году получено 9276 тыс.рублей </w:t>
      </w:r>
      <w:r w:rsidRPr="009F5CF0">
        <w:rPr>
          <w:b/>
          <w:color w:val="000000"/>
        </w:rPr>
        <w:t>прибыли прибыльными</w:t>
      </w:r>
      <w:r w:rsidRPr="009F5CF0">
        <w:rPr>
          <w:color w:val="000000"/>
        </w:rPr>
        <w:t xml:space="preserve"> предприятиями, что составляет 96 % к уровню прошлого года Снижение прибыли  произошло  в сельскохозяйственных предприятиях на 11,3 % по сравнению с 2013 годом по причине снижения объемов реализации молока, которое произошло из-за сокращения поголовья коров в большинстве сельхозпредприятий в связи с оздоровлением молочного стада от лейкоза. </w:t>
      </w:r>
    </w:p>
    <w:p w:rsidR="00F00929" w:rsidRPr="009F5CF0" w:rsidRDefault="00F00929" w:rsidP="009F5CF0">
      <w:pPr>
        <w:pStyle w:val="ac"/>
        <w:ind w:firstLine="360"/>
        <w:rPr>
          <w:b/>
          <w:color w:val="000000"/>
        </w:rPr>
      </w:pPr>
    </w:p>
    <w:p w:rsidR="00F00929" w:rsidRPr="009F5CF0" w:rsidRDefault="00F00929" w:rsidP="009F5CF0">
      <w:pPr>
        <w:pStyle w:val="ac"/>
        <w:ind w:firstLine="360"/>
        <w:rPr>
          <w:b/>
          <w:color w:val="000000"/>
          <w:u w:val="single"/>
        </w:rPr>
      </w:pPr>
      <w:r w:rsidRPr="009F5CF0">
        <w:rPr>
          <w:b/>
          <w:color w:val="000000"/>
          <w:u w:val="single"/>
        </w:rPr>
        <w:t>БЮДЖЕТ</w:t>
      </w:r>
    </w:p>
    <w:p w:rsidR="00F00929" w:rsidRPr="009F5CF0" w:rsidRDefault="00F00929" w:rsidP="009F5CF0">
      <w:pPr>
        <w:ind w:left="-180"/>
        <w:jc w:val="both"/>
        <w:rPr>
          <w:b/>
          <w:color w:val="000000"/>
        </w:rPr>
      </w:pPr>
      <w:r w:rsidRPr="009F5CF0">
        <w:rPr>
          <w:b/>
          <w:color w:val="000000"/>
        </w:rPr>
        <w:t>Исполнение бюджета Тужинского муниципального района за 2014 год.</w:t>
      </w:r>
    </w:p>
    <w:p w:rsidR="00F00929" w:rsidRPr="009F5CF0" w:rsidRDefault="00F00929" w:rsidP="009F5CF0">
      <w:pPr>
        <w:ind w:firstLine="709"/>
        <w:jc w:val="both"/>
        <w:rPr>
          <w:color w:val="000000"/>
        </w:rPr>
      </w:pPr>
      <w:r w:rsidRPr="009F5CF0">
        <w:rPr>
          <w:color w:val="000000"/>
        </w:rPr>
        <w:t>С 2014 года бюджет Тужинского муниципального района (далее - бюджет района) в соответствии с бюджетным законодательством, был сформирован на 3 года: текущий 2014 год и плановый период 2015-2017 годов,  в рамках 16 муниципальных программ.</w:t>
      </w:r>
    </w:p>
    <w:p w:rsidR="00F00929" w:rsidRPr="009F5CF0" w:rsidRDefault="00F00929" w:rsidP="009F5CF0">
      <w:pPr>
        <w:ind w:firstLine="709"/>
        <w:jc w:val="both"/>
        <w:rPr>
          <w:color w:val="000000"/>
        </w:rPr>
      </w:pPr>
      <w:r w:rsidRPr="009F5CF0">
        <w:rPr>
          <w:color w:val="000000"/>
        </w:rPr>
        <w:t xml:space="preserve">Так за 2014 год бюджет района исполнен по доходам в сумме 145,9 млн.руб., по расхода в сумме 145,5 млн.руб, с профицитом в сумме 0,4 млн.руб. </w:t>
      </w:r>
    </w:p>
    <w:p w:rsidR="00F00929" w:rsidRPr="009F5CF0" w:rsidRDefault="00F00929" w:rsidP="009F5CF0">
      <w:pPr>
        <w:ind w:firstLine="709"/>
        <w:jc w:val="both"/>
        <w:rPr>
          <w:color w:val="000000"/>
        </w:rPr>
      </w:pPr>
      <w:r w:rsidRPr="009F5CF0">
        <w:rPr>
          <w:color w:val="000000"/>
        </w:rPr>
        <w:t>Решениями районной Думы 8 раз вносились изменения в бюджет района.</w:t>
      </w:r>
    </w:p>
    <w:p w:rsidR="00F00929" w:rsidRPr="009F5CF0" w:rsidRDefault="00F00929" w:rsidP="009F5CF0">
      <w:pPr>
        <w:ind w:firstLine="709"/>
        <w:jc w:val="both"/>
        <w:rPr>
          <w:color w:val="000000"/>
        </w:rPr>
      </w:pPr>
      <w:r w:rsidRPr="009F5CF0">
        <w:rPr>
          <w:b/>
          <w:i/>
          <w:color w:val="000000"/>
        </w:rPr>
        <w:t>Доходная часть бюджета муниципального района за 2014 год</w:t>
      </w:r>
      <w:r w:rsidRPr="009F5CF0">
        <w:rPr>
          <w:color w:val="000000"/>
        </w:rPr>
        <w:t xml:space="preserve"> исполнена на 98,3 % к уточненному годовому плану или меньше на 1,3 % показателя по 2013 году.</w:t>
      </w:r>
    </w:p>
    <w:p w:rsidR="00F00929" w:rsidRPr="009F5CF0" w:rsidRDefault="00F00929" w:rsidP="009F5CF0">
      <w:pPr>
        <w:ind w:firstLine="709"/>
        <w:jc w:val="both"/>
        <w:rPr>
          <w:color w:val="000000"/>
          <w:u w:val="single"/>
        </w:rPr>
      </w:pPr>
      <w:r w:rsidRPr="009F5CF0">
        <w:rPr>
          <w:b/>
          <w:color w:val="000000"/>
          <w:u w:val="single"/>
        </w:rPr>
        <w:t>В</w:t>
      </w:r>
      <w:r w:rsidRPr="009F5CF0">
        <w:rPr>
          <w:color w:val="000000"/>
          <w:u w:val="single"/>
        </w:rPr>
        <w:t xml:space="preserve"> </w:t>
      </w:r>
      <w:r w:rsidRPr="009F5CF0">
        <w:rPr>
          <w:b/>
          <w:color w:val="000000"/>
          <w:u w:val="single"/>
        </w:rPr>
        <w:t>структуре доходной части бюджета</w:t>
      </w:r>
      <w:r w:rsidRPr="009F5CF0">
        <w:rPr>
          <w:color w:val="000000"/>
          <w:u w:val="single"/>
        </w:rPr>
        <w:t xml:space="preserve">:  </w:t>
      </w:r>
    </w:p>
    <w:p w:rsidR="00F00929" w:rsidRPr="009F5CF0" w:rsidRDefault="00F00929" w:rsidP="009F5CF0">
      <w:pPr>
        <w:ind w:firstLine="709"/>
        <w:jc w:val="both"/>
        <w:rPr>
          <w:color w:val="000000"/>
        </w:rPr>
      </w:pPr>
      <w:r w:rsidRPr="009F5CF0">
        <w:rPr>
          <w:b/>
          <w:color w:val="000000"/>
        </w:rPr>
        <w:t>*собственные доходы</w:t>
      </w:r>
      <w:r w:rsidRPr="009F5CF0">
        <w:rPr>
          <w:color w:val="000000"/>
        </w:rPr>
        <w:t xml:space="preserve"> составили 26,1 млн.руб. или 17,9 % и выполнены на 102,9 % к уточненному годовому плану:</w:t>
      </w:r>
    </w:p>
    <w:p w:rsidR="00F00929" w:rsidRPr="009F5CF0" w:rsidRDefault="00F00929" w:rsidP="009F5CF0">
      <w:pPr>
        <w:ind w:firstLine="709"/>
        <w:jc w:val="both"/>
        <w:rPr>
          <w:color w:val="000000"/>
        </w:rPr>
      </w:pPr>
      <w:r w:rsidRPr="009F5CF0">
        <w:rPr>
          <w:color w:val="000000"/>
        </w:rPr>
        <w:t xml:space="preserve">по-прежнему основными источниками </w:t>
      </w:r>
      <w:r w:rsidRPr="009F5CF0">
        <w:rPr>
          <w:b/>
          <w:color w:val="000000"/>
        </w:rPr>
        <w:t>налоговых доходов</w:t>
      </w:r>
      <w:r w:rsidRPr="009F5CF0">
        <w:rPr>
          <w:color w:val="000000"/>
        </w:rPr>
        <w:t xml:space="preserve"> муниципального района являются НДФЛ, доля которого в собственных доходах составила 27% или 7,1 млн.рублей и налог на совокупный доход, доля которого в собственных доходах составила 19,9% или 5,2 млн.рублей;</w:t>
      </w:r>
    </w:p>
    <w:p w:rsidR="00F00929" w:rsidRPr="009F5CF0" w:rsidRDefault="00F00929" w:rsidP="009F5CF0">
      <w:pPr>
        <w:ind w:firstLine="709"/>
        <w:jc w:val="both"/>
        <w:rPr>
          <w:color w:val="000000"/>
        </w:rPr>
      </w:pPr>
      <w:r w:rsidRPr="009F5CF0">
        <w:rPr>
          <w:color w:val="000000"/>
        </w:rPr>
        <w:t xml:space="preserve">по </w:t>
      </w:r>
      <w:r w:rsidRPr="009F5CF0">
        <w:rPr>
          <w:b/>
          <w:color w:val="000000"/>
        </w:rPr>
        <w:t xml:space="preserve">неналоговым доходам </w:t>
      </w:r>
      <w:r w:rsidRPr="009F5CF0">
        <w:rPr>
          <w:color w:val="000000"/>
        </w:rPr>
        <w:t>лидируют доходы муниципальных учреждений от предпринимательской и иной приносящей доход деятельности, доля которых в собственных доходах составила 22,2% или 5,8 млн.рублей и доходы полученные от использования и продажи муниципального имущества, доля которых в собственных доходах составила 12,6% или 3,3 млн.рублей.</w:t>
      </w:r>
    </w:p>
    <w:p w:rsidR="00F00929" w:rsidRPr="009F5CF0" w:rsidRDefault="00F00929" w:rsidP="009F5CF0">
      <w:pPr>
        <w:ind w:firstLine="709"/>
        <w:jc w:val="both"/>
        <w:rPr>
          <w:color w:val="000000"/>
        </w:rPr>
      </w:pPr>
      <w:r w:rsidRPr="009F5CF0">
        <w:rPr>
          <w:color w:val="000000"/>
        </w:rPr>
        <w:t xml:space="preserve"> *</w:t>
      </w:r>
      <w:r w:rsidRPr="009F5CF0">
        <w:rPr>
          <w:b/>
          <w:color w:val="000000"/>
        </w:rPr>
        <w:t xml:space="preserve">безвозмездные поступления </w:t>
      </w:r>
      <w:r w:rsidRPr="009F5CF0">
        <w:rPr>
          <w:color w:val="000000"/>
        </w:rPr>
        <w:t>составили 119,7 млн.руб. или 82,1 % и выполнены на 97,3 % к уточненному годовому плану:</w:t>
      </w:r>
    </w:p>
    <w:p w:rsidR="00F00929" w:rsidRPr="009F5CF0" w:rsidRDefault="00F00929" w:rsidP="009F5CF0">
      <w:pPr>
        <w:ind w:right="284"/>
        <w:jc w:val="both"/>
        <w:rPr>
          <w:color w:val="000000"/>
        </w:rPr>
      </w:pPr>
      <w:r w:rsidRPr="009F5CF0">
        <w:rPr>
          <w:color w:val="000000"/>
        </w:rPr>
        <w:lastRenderedPageBreak/>
        <w:t xml:space="preserve">в том числе дотации – 27,9 млн.рублей, субсидии – 38,9 млн.рублей, субвенции – 50,1 млн.рублей и иные межбюджетные трансферты – 2,9 млн.рублей. </w:t>
      </w:r>
    </w:p>
    <w:p w:rsidR="00F00929" w:rsidRPr="009F5CF0" w:rsidRDefault="00F00929" w:rsidP="009F5CF0">
      <w:pPr>
        <w:ind w:firstLine="720"/>
        <w:jc w:val="both"/>
        <w:rPr>
          <w:color w:val="000000"/>
        </w:rPr>
      </w:pPr>
      <w:r w:rsidRPr="009F5CF0">
        <w:rPr>
          <w:bCs/>
          <w:color w:val="000000"/>
        </w:rPr>
        <w:t>Межведомственной комиссией при администрации Тужинского муниципального района, в части вопросов урегулирования задолженности по налоговым и неналоговым доходам в 2014 году проведено 12 заседаний, в результате проведенной работы была погашена недоимка в бюджет района в сумме 0,7 млн.рублей. Сумма недоимки в бюджет района на 01.01.2015 года осталась на уровне показателя предыдущего финансового года и составила 0,4 млн.рублей</w:t>
      </w:r>
      <w:r w:rsidRPr="009F5CF0">
        <w:rPr>
          <w:color w:val="000000"/>
        </w:rPr>
        <w:t>.</w:t>
      </w:r>
    </w:p>
    <w:p w:rsidR="00F00929" w:rsidRPr="009F5CF0" w:rsidRDefault="00F00929" w:rsidP="009F5CF0">
      <w:pPr>
        <w:ind w:firstLine="709"/>
        <w:jc w:val="both"/>
        <w:rPr>
          <w:color w:val="000000"/>
        </w:rPr>
      </w:pPr>
      <w:r w:rsidRPr="009F5CF0">
        <w:rPr>
          <w:b/>
          <w:i/>
          <w:color w:val="000000"/>
        </w:rPr>
        <w:t>Расходная часть бюджета муниципального района за 2014 год</w:t>
      </w:r>
      <w:r w:rsidRPr="009F5CF0">
        <w:rPr>
          <w:color w:val="000000"/>
        </w:rPr>
        <w:t xml:space="preserve"> исполнена на 97,5% к уточненному годовому плану или больше на 1,3 % аналогичного показателя по 2013 году. </w:t>
      </w:r>
    </w:p>
    <w:p w:rsidR="00F00929" w:rsidRPr="009F5CF0" w:rsidRDefault="00F00929" w:rsidP="009F5CF0">
      <w:pPr>
        <w:ind w:firstLine="709"/>
        <w:jc w:val="both"/>
        <w:rPr>
          <w:color w:val="000000"/>
          <w:u w:val="single"/>
        </w:rPr>
      </w:pPr>
      <w:r w:rsidRPr="009F5CF0">
        <w:rPr>
          <w:b/>
          <w:color w:val="000000"/>
          <w:u w:val="single"/>
        </w:rPr>
        <w:t>В</w:t>
      </w:r>
      <w:r w:rsidRPr="009F5CF0">
        <w:rPr>
          <w:color w:val="000000"/>
          <w:u w:val="single"/>
        </w:rPr>
        <w:t xml:space="preserve"> </w:t>
      </w:r>
      <w:r w:rsidRPr="009F5CF0">
        <w:rPr>
          <w:b/>
          <w:color w:val="000000"/>
          <w:u w:val="single"/>
        </w:rPr>
        <w:t>структуре расходной части бюджета</w:t>
      </w:r>
      <w:r w:rsidRPr="009F5CF0">
        <w:rPr>
          <w:color w:val="000000"/>
          <w:u w:val="single"/>
        </w:rPr>
        <w:t xml:space="preserve">: </w:t>
      </w:r>
    </w:p>
    <w:p w:rsidR="00F00929" w:rsidRPr="009F5CF0" w:rsidRDefault="00F00929" w:rsidP="009F5CF0">
      <w:pPr>
        <w:ind w:firstLine="709"/>
        <w:jc w:val="both"/>
        <w:rPr>
          <w:color w:val="000000"/>
        </w:rPr>
      </w:pPr>
      <w:r w:rsidRPr="009F5CF0">
        <w:rPr>
          <w:b/>
          <w:color w:val="000000"/>
        </w:rPr>
        <w:t>*расходы на «Общегосударственные вопросы»</w:t>
      </w:r>
      <w:r w:rsidRPr="009F5CF0">
        <w:rPr>
          <w:color w:val="000000"/>
        </w:rPr>
        <w:t xml:space="preserve"> составили  21,1млн. рублей или 13,5 %, в том числе на содержание управленческого персонала 19,9 млн. рублей;</w:t>
      </w:r>
    </w:p>
    <w:p w:rsidR="00F00929" w:rsidRPr="009F5CF0" w:rsidRDefault="00F00929" w:rsidP="009F5CF0">
      <w:pPr>
        <w:pStyle w:val="ae"/>
        <w:rPr>
          <w:color w:val="000000"/>
        </w:rPr>
      </w:pPr>
      <w:r w:rsidRPr="009F5CF0">
        <w:rPr>
          <w:color w:val="000000"/>
        </w:rPr>
        <w:t xml:space="preserve">          *</w:t>
      </w:r>
      <w:r w:rsidRPr="009F5CF0">
        <w:rPr>
          <w:b/>
          <w:color w:val="000000"/>
        </w:rPr>
        <w:t>расходы на  «Национальную оборону»</w:t>
      </w:r>
      <w:r w:rsidRPr="009F5CF0">
        <w:rPr>
          <w:color w:val="000000"/>
        </w:rPr>
        <w:t xml:space="preserve"> составили 0,3млн.рублей или 0,2%. Данные ассигнования были направлены в поселения района в виде субвенции на осуществление переданных полномочий Российской Федерации по первичному воинскому учету на территориях, где отсутствуют военные комиссариаты.</w:t>
      </w:r>
    </w:p>
    <w:p w:rsidR="00F00929" w:rsidRPr="009F5CF0" w:rsidRDefault="00F00929" w:rsidP="009F5CF0">
      <w:pPr>
        <w:pStyle w:val="ae"/>
        <w:rPr>
          <w:color w:val="000000"/>
        </w:rPr>
      </w:pPr>
      <w:r w:rsidRPr="009F5CF0">
        <w:rPr>
          <w:color w:val="000000"/>
        </w:rPr>
        <w:t xml:space="preserve"> Численность  работников, осуществляющих воинский учет в поселениях, составила 2,6 единицы, что соответствует доведенной письмом департамента финансов Кировской области от 07.11.2013 № 2323-53-05-05 численности. </w:t>
      </w:r>
    </w:p>
    <w:p w:rsidR="00F00929" w:rsidRPr="009F5CF0" w:rsidRDefault="00F00929" w:rsidP="009F5CF0">
      <w:pPr>
        <w:pStyle w:val="ae"/>
        <w:rPr>
          <w:color w:val="000000"/>
        </w:rPr>
      </w:pPr>
      <w:r w:rsidRPr="009F5CF0">
        <w:rPr>
          <w:color w:val="000000"/>
        </w:rPr>
        <w:t xml:space="preserve">       </w:t>
      </w:r>
      <w:r w:rsidRPr="009F5CF0">
        <w:rPr>
          <w:b/>
          <w:color w:val="000000"/>
        </w:rPr>
        <w:t>*расходы на  «Национальную безопасность и правоохранительную деятельность»</w:t>
      </w:r>
      <w:r w:rsidRPr="009F5CF0">
        <w:rPr>
          <w:color w:val="000000"/>
        </w:rPr>
        <w:t xml:space="preserve"> составили 0,8млн.рублей или 0,5%. Расходы производились в рамках реализации муниципальной программы Тужинского района «Обеспечение безопасности и жизнедеятельности населения» на содержание единой дежурно-диспетчерской службы Тужинского района.  </w:t>
      </w:r>
    </w:p>
    <w:p w:rsidR="00F00929" w:rsidRPr="009F5CF0" w:rsidRDefault="00F00929" w:rsidP="009F5CF0">
      <w:pPr>
        <w:pStyle w:val="ae"/>
        <w:rPr>
          <w:color w:val="000000"/>
        </w:rPr>
      </w:pPr>
      <w:r w:rsidRPr="009F5CF0">
        <w:rPr>
          <w:color w:val="000000"/>
        </w:rPr>
        <w:t xml:space="preserve">        </w:t>
      </w:r>
      <w:r w:rsidRPr="009F5CF0">
        <w:rPr>
          <w:b/>
          <w:color w:val="000000"/>
        </w:rPr>
        <w:t xml:space="preserve">*расходы на «Национальную экономику» </w:t>
      </w:r>
      <w:r w:rsidRPr="009F5CF0">
        <w:rPr>
          <w:color w:val="000000"/>
        </w:rPr>
        <w:t>составили  19 млн.рублей,  или 13 %, в том числе:</w:t>
      </w:r>
    </w:p>
    <w:p w:rsidR="00F00929" w:rsidRPr="009F5CF0" w:rsidRDefault="00F00929" w:rsidP="009F5CF0">
      <w:pPr>
        <w:pStyle w:val="ae"/>
        <w:rPr>
          <w:color w:val="000000"/>
        </w:rPr>
      </w:pPr>
      <w:r w:rsidRPr="009F5CF0">
        <w:rPr>
          <w:color w:val="000000"/>
        </w:rPr>
        <w:t xml:space="preserve">      - расходы на государственную поддержку агропромышленного комплекса (АПК) направлено 6,7млн.рублей, что на 3,4 млн.рублей больше предыдущего года, почти в 2 раз;</w:t>
      </w:r>
    </w:p>
    <w:p w:rsidR="00F00929" w:rsidRPr="009F5CF0" w:rsidRDefault="00F00929" w:rsidP="009F5CF0">
      <w:pPr>
        <w:pStyle w:val="ae"/>
        <w:rPr>
          <w:color w:val="000000"/>
        </w:rPr>
      </w:pPr>
      <w:r w:rsidRPr="009F5CF0">
        <w:rPr>
          <w:color w:val="000000"/>
        </w:rPr>
        <w:t xml:space="preserve">       - расходы на транспорт составили 1млн. рублей, рост к предыдущему году составил 4,97%, расходы заключались в предоставлении  субсидии  муниципальному унитарному предприятию (МУП) «Тужинское автотранспортное предприятие» на компенсацию выпадающий доходов по предоставлению услуг пассажирского транспорта по социально-значимым маршрутам;</w:t>
      </w:r>
    </w:p>
    <w:p w:rsidR="00F00929" w:rsidRPr="009F5CF0" w:rsidRDefault="00F00929" w:rsidP="009F5CF0">
      <w:pPr>
        <w:pStyle w:val="ae"/>
        <w:rPr>
          <w:color w:val="000000"/>
        </w:rPr>
      </w:pPr>
      <w:r w:rsidRPr="009F5CF0">
        <w:rPr>
          <w:color w:val="000000"/>
        </w:rPr>
        <w:t xml:space="preserve">       - расходы  дорожного фонда составили  11,1 млн.рублей, что на 1млн.рублей меньше предыдущего года, в том числе за счет субсидии на содержание дорог из областного бюджета составили 9,3млн.рублей, за счет поступления  акцизов от подакцизных товаров 1,9млн.рублей. Денежные средства были направлены на содержание и ремонт сети автомобильных дорог общего пользования в рамках муниципальной программы «Развитие транспортной инфраструктуры». В виду не до поступления субсидии из областного бюджета в сумме 1,2 млн.рублей и неравномерного поступления акцизов в течении года не было возможности заключить все контракты на проведение ремонтных работ.</w:t>
      </w:r>
    </w:p>
    <w:p w:rsidR="00F00929" w:rsidRPr="009F5CF0" w:rsidRDefault="00F00929" w:rsidP="009F5CF0">
      <w:pPr>
        <w:pStyle w:val="ae"/>
        <w:rPr>
          <w:color w:val="000000"/>
        </w:rPr>
      </w:pPr>
      <w:r w:rsidRPr="009F5CF0">
        <w:rPr>
          <w:color w:val="000000"/>
        </w:rPr>
        <w:t>Остаток поступивших и не израсходованных акцизов на конец года на лицевом счете  Финансового управления составил 467,6 тыс.рублей. Данные средства отражены в дорожном фонде по бюджету 2015 года;</w:t>
      </w:r>
    </w:p>
    <w:p w:rsidR="00F00929" w:rsidRPr="009F5CF0" w:rsidRDefault="00F00929" w:rsidP="009F5CF0">
      <w:pPr>
        <w:pStyle w:val="ae"/>
        <w:rPr>
          <w:color w:val="000000"/>
        </w:rPr>
      </w:pPr>
      <w:r w:rsidRPr="009F5CF0">
        <w:rPr>
          <w:color w:val="000000"/>
        </w:rPr>
        <w:t xml:space="preserve">        - расходы по другим мероприятиям в области национальной экономики составили  136,4 тыс.рублей. По данному направлению производились расходы:</w:t>
      </w:r>
    </w:p>
    <w:p w:rsidR="00F00929" w:rsidRPr="009F5CF0" w:rsidRDefault="00F00929" w:rsidP="009F5CF0">
      <w:pPr>
        <w:pStyle w:val="ae"/>
        <w:rPr>
          <w:color w:val="000000"/>
        </w:rPr>
      </w:pPr>
      <w:r w:rsidRPr="009F5CF0">
        <w:rPr>
          <w:color w:val="000000"/>
        </w:rPr>
        <w:t xml:space="preserve">       на реализацию мероприятий, направленных на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 в соответствии с </w:t>
      </w:r>
      <w:r w:rsidRPr="009F5CF0">
        <w:rPr>
          <w:color w:val="000000"/>
        </w:rPr>
        <w:lastRenderedPageBreak/>
        <w:t xml:space="preserve">Соглашением по передаче полномочий от Грековского сельского поселения Тужинскому району. Расходы по данному направлению составили 134,4 тыс.рублей, в том числе за счет субсидии из областного бюджета – 128 тыс.рублей и софинансирование из бюджета поселения 6,4 тыс.рублей. Исполнение 100%; </w:t>
      </w:r>
    </w:p>
    <w:p w:rsidR="00F00929" w:rsidRPr="009F5CF0" w:rsidRDefault="00F00929" w:rsidP="009F5CF0">
      <w:pPr>
        <w:pStyle w:val="ae"/>
        <w:rPr>
          <w:color w:val="000000"/>
        </w:rPr>
      </w:pPr>
      <w:r w:rsidRPr="009F5CF0">
        <w:rPr>
          <w:color w:val="000000"/>
        </w:rPr>
        <w:t xml:space="preserve">        на мероприятия в рамках муниципальной программы «Поддержка и развитие малого и среднего предпринимательства» в сумме 2 тыс.рублей.</w:t>
      </w:r>
    </w:p>
    <w:p w:rsidR="00F00929" w:rsidRPr="009F5CF0" w:rsidRDefault="00F00929" w:rsidP="009F5CF0">
      <w:pPr>
        <w:pStyle w:val="ae"/>
        <w:rPr>
          <w:color w:val="000000"/>
        </w:rPr>
      </w:pPr>
      <w:r w:rsidRPr="009F5CF0">
        <w:rPr>
          <w:color w:val="000000"/>
        </w:rPr>
        <w:t xml:space="preserve">          *</w:t>
      </w:r>
      <w:r w:rsidRPr="009F5CF0">
        <w:rPr>
          <w:b/>
          <w:color w:val="000000"/>
        </w:rPr>
        <w:t>расходы на «Жилищно-коммунальное хозяйство»</w:t>
      </w:r>
      <w:r w:rsidRPr="009F5CF0">
        <w:rPr>
          <w:color w:val="000000"/>
        </w:rPr>
        <w:t xml:space="preserve"> составили 1,9 млн. рублей  или  1,3 %. Сюда вошли расходы на обеспечение мероприятий по переселению граждан из аварийного жилищного фонда, в том числе за счет средств Фонда содействия реформированию ЖКХ 1,5  млн.рублей, за счет средств областного бюджета 0,4 млн.рублей.  Данные средства в виде субсидии были направлены в Тужинское городское поселение для дальнейшего освоения.</w:t>
      </w:r>
    </w:p>
    <w:p w:rsidR="00F00929" w:rsidRPr="009F5CF0" w:rsidRDefault="00F00929" w:rsidP="009F5CF0">
      <w:pPr>
        <w:pStyle w:val="ae"/>
        <w:rPr>
          <w:color w:val="000000"/>
        </w:rPr>
      </w:pPr>
      <w:r w:rsidRPr="009F5CF0">
        <w:rPr>
          <w:color w:val="000000"/>
        </w:rPr>
        <w:t xml:space="preserve">          </w:t>
      </w:r>
      <w:r w:rsidRPr="009F5CF0">
        <w:rPr>
          <w:b/>
          <w:color w:val="000000"/>
        </w:rPr>
        <w:t xml:space="preserve">*расходы на «Охрану окружающей среды» </w:t>
      </w:r>
      <w:r w:rsidRPr="009F5CF0">
        <w:rPr>
          <w:color w:val="000000"/>
        </w:rPr>
        <w:t>составили</w:t>
      </w:r>
      <w:r w:rsidRPr="009F5CF0">
        <w:rPr>
          <w:b/>
          <w:color w:val="000000"/>
        </w:rPr>
        <w:t xml:space="preserve"> </w:t>
      </w:r>
      <w:r w:rsidRPr="009F5CF0">
        <w:rPr>
          <w:color w:val="000000"/>
        </w:rPr>
        <w:t>0,3 млн. рублей или  0,2%. Расходы производились на реализацию мероприятий муниципальной программы «Охрана окружающей среды и экологическое воспитание».</w:t>
      </w:r>
    </w:p>
    <w:p w:rsidR="00F00929" w:rsidRPr="009F5CF0" w:rsidRDefault="00F00929" w:rsidP="009F5CF0">
      <w:pPr>
        <w:pStyle w:val="ae"/>
        <w:rPr>
          <w:color w:val="000000"/>
        </w:rPr>
      </w:pPr>
      <w:r w:rsidRPr="009F5CF0">
        <w:rPr>
          <w:color w:val="000000"/>
        </w:rPr>
        <w:t xml:space="preserve">          *</w:t>
      </w:r>
      <w:r w:rsidRPr="009F5CF0">
        <w:rPr>
          <w:b/>
          <w:color w:val="000000"/>
        </w:rPr>
        <w:t xml:space="preserve">расходы  на «Образование» </w:t>
      </w:r>
      <w:r w:rsidRPr="009F5CF0">
        <w:rPr>
          <w:color w:val="000000"/>
        </w:rPr>
        <w:t xml:space="preserve">составили 73,2млн.рублей или 50,3% . Из них за счет средств федерального бюджета в рамках модернизации региональных систем дошкольного образования 4,8 млн.рублей (завершение реконструкции детского сада «Родничок» в п.Тужа) и 1,6млн.рублей за счет средств резервного фонда Правительства Кировской области (аварийные работы в котельной детского сада «Родничок» в п.Тужа). </w:t>
      </w:r>
    </w:p>
    <w:p w:rsidR="00F00929" w:rsidRPr="009F5CF0" w:rsidRDefault="00F00929" w:rsidP="009F5CF0">
      <w:pPr>
        <w:pStyle w:val="ae"/>
        <w:rPr>
          <w:color w:val="000000"/>
        </w:rPr>
      </w:pPr>
      <w:r w:rsidRPr="009F5CF0">
        <w:rPr>
          <w:color w:val="000000"/>
        </w:rPr>
        <w:t xml:space="preserve">         Получателями бюджетных средств являются 10 муниципальных образовательных учреждений (5 образовательных школ, 2 детских дошкольных учреждения, 3 учреждения по внешкольной работе с детьми).</w:t>
      </w:r>
    </w:p>
    <w:p w:rsidR="00F00929" w:rsidRPr="009F5CF0" w:rsidRDefault="00F00929" w:rsidP="009F5CF0">
      <w:pPr>
        <w:pStyle w:val="ae"/>
        <w:rPr>
          <w:color w:val="000000"/>
        </w:rPr>
      </w:pPr>
      <w:r w:rsidRPr="009F5CF0">
        <w:rPr>
          <w:color w:val="000000"/>
        </w:rPr>
        <w:t xml:space="preserve">Расходы за счет родительской платы в детских садах составили 1,8млн.рублей. </w:t>
      </w:r>
    </w:p>
    <w:p w:rsidR="00F00929" w:rsidRPr="009F5CF0" w:rsidRDefault="00F00929" w:rsidP="009F5CF0">
      <w:pPr>
        <w:pStyle w:val="ae"/>
        <w:rPr>
          <w:color w:val="000000"/>
        </w:rPr>
      </w:pPr>
      <w:r w:rsidRPr="009F5CF0">
        <w:rPr>
          <w:color w:val="000000"/>
        </w:rPr>
        <w:t>Расходы за счет предпринимательской и иной деятельности в музыкальной школе составили 0,3млн.рублей.</w:t>
      </w:r>
    </w:p>
    <w:p w:rsidR="00F00929" w:rsidRPr="009F5CF0" w:rsidRDefault="00F00929" w:rsidP="009F5CF0">
      <w:pPr>
        <w:pStyle w:val="ae"/>
        <w:rPr>
          <w:color w:val="000000"/>
        </w:rPr>
      </w:pPr>
      <w:r w:rsidRPr="009F5CF0">
        <w:rPr>
          <w:color w:val="000000"/>
        </w:rPr>
        <w:t xml:space="preserve">          </w:t>
      </w:r>
      <w:r w:rsidRPr="009F5CF0">
        <w:rPr>
          <w:b/>
          <w:color w:val="000000"/>
        </w:rPr>
        <w:t xml:space="preserve">*расходы на «Культуру, кинематографию» </w:t>
      </w:r>
      <w:r w:rsidRPr="009F5CF0">
        <w:rPr>
          <w:color w:val="000000"/>
        </w:rPr>
        <w:t>составили 12,9 млн.рублей или 8,9 %, в том числе за счет средств федерального бюджета 0,6 млн.рублей:</w:t>
      </w:r>
    </w:p>
    <w:p w:rsidR="00F00929" w:rsidRPr="009F5CF0" w:rsidRDefault="00F00929" w:rsidP="009F5CF0">
      <w:pPr>
        <w:pStyle w:val="ae"/>
        <w:rPr>
          <w:color w:val="000000"/>
        </w:rPr>
      </w:pPr>
      <w:r w:rsidRPr="009F5CF0">
        <w:rPr>
          <w:color w:val="000000"/>
        </w:rPr>
        <w:t xml:space="preserve">          - 470 тыс.рублей в рамках государственной поддержки (грант) комплексного развития региональных и муниципальных учреждений культуры;</w:t>
      </w:r>
    </w:p>
    <w:p w:rsidR="00F00929" w:rsidRPr="009F5CF0" w:rsidRDefault="00F00929" w:rsidP="009F5CF0">
      <w:pPr>
        <w:pStyle w:val="ae"/>
        <w:rPr>
          <w:color w:val="000000"/>
        </w:rPr>
      </w:pPr>
      <w:r w:rsidRPr="009F5CF0">
        <w:rPr>
          <w:color w:val="000000"/>
        </w:rPr>
        <w:t xml:space="preserve">          -  86,9 тыс.рублей на подключение общедоступных библиотек Российской Федерации к сети Интернет и развития системы библиотечного дела с учетом расширения информационных технологий.</w:t>
      </w:r>
    </w:p>
    <w:p w:rsidR="00F00929" w:rsidRPr="009F5CF0" w:rsidRDefault="00F00929" w:rsidP="009F5CF0">
      <w:pPr>
        <w:pStyle w:val="ae"/>
        <w:rPr>
          <w:color w:val="000000"/>
        </w:rPr>
      </w:pPr>
      <w:r w:rsidRPr="009F5CF0">
        <w:rPr>
          <w:color w:val="000000"/>
        </w:rPr>
        <w:t xml:space="preserve">          Расходы за счет поступивших доходов от оказания платных услуг (работ) составили 330,5 тыс.рублей.</w:t>
      </w:r>
    </w:p>
    <w:p w:rsidR="00F00929" w:rsidRPr="009F5CF0" w:rsidRDefault="00F00929" w:rsidP="009F5CF0">
      <w:pPr>
        <w:pStyle w:val="ae"/>
        <w:rPr>
          <w:color w:val="000000"/>
        </w:rPr>
      </w:pPr>
      <w:r w:rsidRPr="009F5CF0">
        <w:rPr>
          <w:color w:val="000000"/>
        </w:rPr>
        <w:t xml:space="preserve">          </w:t>
      </w:r>
      <w:r w:rsidRPr="009F5CF0">
        <w:rPr>
          <w:b/>
          <w:color w:val="000000"/>
        </w:rPr>
        <w:t>*расходы на «Социальную политику»</w:t>
      </w:r>
      <w:r w:rsidRPr="009F5CF0">
        <w:rPr>
          <w:color w:val="000000"/>
        </w:rPr>
        <w:t xml:space="preserve"> составили 8,2 млн.рублей или 5,6%. Не освоены ассигнования на  сумму 2,1 млн.рублей, которые были выделенные в конце года областным бюджетом дополнительно по решению суда, на приобретение жилья детям-сиротам на трех получателей. Причиной явилось отсутствие на территории Тужинского района жилого фонда, отвечающего нормативным требованиям благоустройства, установленным  Федеральным законом от 21.12.1996 №159-ФЗ и законом Кировской области от 04.12.2012 №222-ЗО. </w:t>
      </w:r>
    </w:p>
    <w:p w:rsidR="00F00929" w:rsidRPr="009F5CF0" w:rsidRDefault="00F00929" w:rsidP="009F5CF0">
      <w:pPr>
        <w:pStyle w:val="ae"/>
        <w:rPr>
          <w:color w:val="000000"/>
        </w:rPr>
      </w:pPr>
      <w:r w:rsidRPr="009F5CF0">
        <w:rPr>
          <w:color w:val="000000"/>
        </w:rPr>
        <w:t xml:space="preserve">        Всего расходы на приобретение жилья детям-сиротам в отчетном году составили  634,2 тыс.рублей (1 получатель). </w:t>
      </w:r>
    </w:p>
    <w:p w:rsidR="00F00929" w:rsidRPr="009F5CF0" w:rsidRDefault="00F00929" w:rsidP="009F5CF0">
      <w:pPr>
        <w:pStyle w:val="ae"/>
        <w:rPr>
          <w:color w:val="000000"/>
        </w:rPr>
      </w:pPr>
      <w:r w:rsidRPr="009F5CF0">
        <w:rPr>
          <w:color w:val="000000"/>
        </w:rPr>
        <w:t xml:space="preserve">           </w:t>
      </w:r>
      <w:r w:rsidRPr="009F5CF0">
        <w:rPr>
          <w:b/>
          <w:color w:val="000000"/>
        </w:rPr>
        <w:t>*расходы на «Физическую культуру и спорт»</w:t>
      </w:r>
      <w:r w:rsidRPr="009F5CF0">
        <w:rPr>
          <w:color w:val="000000"/>
        </w:rPr>
        <w:t xml:space="preserve"> составили 35,7 тыс. рублей или 0,02%. По данному разделу произведены расходы на реализацию мероприятий в рамках муниципальной программы «Развитие физической культуры и спорта».  </w:t>
      </w:r>
    </w:p>
    <w:p w:rsidR="00F00929" w:rsidRPr="009F5CF0" w:rsidRDefault="00F00929" w:rsidP="009F5CF0">
      <w:pPr>
        <w:pStyle w:val="ae"/>
        <w:rPr>
          <w:color w:val="000000"/>
        </w:rPr>
      </w:pPr>
      <w:r w:rsidRPr="009F5CF0">
        <w:rPr>
          <w:color w:val="000000"/>
        </w:rPr>
        <w:lastRenderedPageBreak/>
        <w:t xml:space="preserve">           </w:t>
      </w:r>
      <w:r w:rsidRPr="009F5CF0">
        <w:rPr>
          <w:b/>
          <w:color w:val="000000"/>
        </w:rPr>
        <w:t>*расходы на  «Обслуживание государственного и муниципального долга»</w:t>
      </w:r>
      <w:r w:rsidRPr="009F5CF0">
        <w:rPr>
          <w:color w:val="000000"/>
        </w:rPr>
        <w:t xml:space="preserve"> составили 280,5тыс .рублей или 0,2% , что на 336,6 тыс. рублей меньше уровня прошлого года. Уплата процентов за пользование кредитами  составила:</w:t>
      </w:r>
    </w:p>
    <w:p w:rsidR="00F00929" w:rsidRPr="009F5CF0" w:rsidRDefault="00F00929" w:rsidP="009F5CF0">
      <w:pPr>
        <w:pStyle w:val="ae"/>
        <w:rPr>
          <w:color w:val="000000"/>
        </w:rPr>
      </w:pPr>
      <w:r w:rsidRPr="009F5CF0">
        <w:rPr>
          <w:color w:val="000000"/>
        </w:rPr>
        <w:t xml:space="preserve">            - 221,8 тыс.рублей по кредитам банков (КБ ОАО «Хлынов» 10,44%, ОАО «Сбербанк России»12%);</w:t>
      </w:r>
    </w:p>
    <w:p w:rsidR="00F00929" w:rsidRPr="009F5CF0" w:rsidRDefault="00F00929" w:rsidP="009F5CF0">
      <w:pPr>
        <w:pStyle w:val="ae"/>
        <w:rPr>
          <w:color w:val="000000"/>
        </w:rPr>
      </w:pPr>
      <w:r w:rsidRPr="009F5CF0">
        <w:rPr>
          <w:color w:val="000000"/>
        </w:rPr>
        <w:t xml:space="preserve">            - 58,7 тыс.рублей областному бюджету по бюджетному кредиту-2,75%. </w:t>
      </w:r>
    </w:p>
    <w:p w:rsidR="00F00929" w:rsidRPr="009F5CF0" w:rsidRDefault="00F00929" w:rsidP="009F5CF0">
      <w:pPr>
        <w:pStyle w:val="ae"/>
        <w:rPr>
          <w:color w:val="000000"/>
        </w:rPr>
      </w:pPr>
      <w:r w:rsidRPr="009F5CF0">
        <w:rPr>
          <w:color w:val="000000"/>
        </w:rPr>
        <w:t xml:space="preserve">          </w:t>
      </w:r>
      <w:r w:rsidRPr="009F5CF0">
        <w:rPr>
          <w:b/>
          <w:color w:val="000000"/>
        </w:rPr>
        <w:t xml:space="preserve">*расходы на «Межбюджетные трансферты бюджетам субъектов Российской Федерации и муниципальных образований общего характера» </w:t>
      </w:r>
      <w:r w:rsidRPr="009F5CF0">
        <w:rPr>
          <w:color w:val="000000"/>
        </w:rPr>
        <w:t>составили 7,5 млн.рублей или 5,2% , в том числе:</w:t>
      </w:r>
    </w:p>
    <w:p w:rsidR="00F00929" w:rsidRPr="009F5CF0" w:rsidRDefault="00F00929" w:rsidP="009F5CF0">
      <w:pPr>
        <w:pStyle w:val="ae"/>
        <w:rPr>
          <w:color w:val="000000"/>
        </w:rPr>
      </w:pPr>
      <w:r w:rsidRPr="009F5CF0">
        <w:rPr>
          <w:color w:val="000000"/>
        </w:rPr>
        <w:t xml:space="preserve"> - дотации на выравнивание бюджетной обеспеченности поселений за счет  средств областного бюджета  1 124 тыс.рублей;</w:t>
      </w:r>
    </w:p>
    <w:p w:rsidR="00F00929" w:rsidRPr="009F5CF0" w:rsidRDefault="00F00929" w:rsidP="009F5CF0">
      <w:pPr>
        <w:pStyle w:val="ae"/>
        <w:rPr>
          <w:color w:val="000000"/>
        </w:rPr>
      </w:pPr>
      <w:r w:rsidRPr="009F5CF0">
        <w:rPr>
          <w:color w:val="000000"/>
        </w:rPr>
        <w:t>-  дотации на поддержку мер по осуществлению сбалансированности бюджетов поселений за счет средств местного бюджета  5 114,8 тыс.рублей;</w:t>
      </w:r>
    </w:p>
    <w:p w:rsidR="00F00929" w:rsidRPr="009F5CF0" w:rsidRDefault="00F00929" w:rsidP="009F5CF0">
      <w:pPr>
        <w:pStyle w:val="ae"/>
        <w:rPr>
          <w:color w:val="000000"/>
        </w:rPr>
      </w:pPr>
      <w:r w:rsidRPr="009F5CF0">
        <w:rPr>
          <w:color w:val="000000"/>
        </w:rPr>
        <w:t>-  иные межбюджетные трансферты   1 305,5 тыс.рублей (средства областного бюджета ППМИ).</w:t>
      </w:r>
    </w:p>
    <w:p w:rsidR="00F00929" w:rsidRPr="009F5CF0" w:rsidRDefault="00F00929" w:rsidP="009F5CF0">
      <w:pPr>
        <w:jc w:val="both"/>
        <w:rPr>
          <w:b/>
          <w:color w:val="000000"/>
        </w:rPr>
      </w:pPr>
      <w:r w:rsidRPr="009F5CF0">
        <w:rPr>
          <w:b/>
          <w:color w:val="000000"/>
        </w:rPr>
        <w:t xml:space="preserve">           В соответствии с Решением о бюджете дефицит </w:t>
      </w:r>
      <w:r w:rsidRPr="009F5CF0">
        <w:rPr>
          <w:b/>
          <w:color w:val="000000"/>
          <w:u w:val="single"/>
        </w:rPr>
        <w:t>был утверждён в сумме 770,5 тыс. рублей.</w:t>
      </w:r>
      <w:r w:rsidRPr="009F5CF0">
        <w:rPr>
          <w:b/>
          <w:color w:val="000000"/>
        </w:rPr>
        <w:t xml:space="preserve"> В результате исполнения бюджета на конец отчетного периода сформировался профицит  в сумме 366,8 тыс.рублей.  </w:t>
      </w:r>
    </w:p>
    <w:p w:rsidR="00F00929" w:rsidRPr="009F5CF0" w:rsidRDefault="00F00929" w:rsidP="009F5CF0">
      <w:pPr>
        <w:pStyle w:val="ae"/>
        <w:rPr>
          <w:b/>
          <w:bCs/>
          <w:color w:val="000000"/>
        </w:rPr>
      </w:pPr>
      <w:r w:rsidRPr="009F5CF0">
        <w:rPr>
          <w:b/>
          <w:color w:val="000000"/>
        </w:rPr>
        <w:t>Муниципальный долг</w:t>
      </w:r>
      <w:r w:rsidRPr="009F5CF0">
        <w:rPr>
          <w:color w:val="000000"/>
        </w:rPr>
        <w:t xml:space="preserve"> на конец отчетного года остался на уровне предыдущего финансового года и составил 12 млн.рублей (кредит в ОАО «Сбербанк России» муниципальный контракт от 26.05.2014 года на 1 год под 12% годовых). </w:t>
      </w:r>
    </w:p>
    <w:p w:rsidR="00F00929" w:rsidRPr="009F5CF0" w:rsidRDefault="00F00929" w:rsidP="009F5CF0">
      <w:pPr>
        <w:jc w:val="both"/>
        <w:rPr>
          <w:color w:val="000000"/>
        </w:rPr>
      </w:pPr>
      <w:r w:rsidRPr="009F5CF0">
        <w:rPr>
          <w:b/>
          <w:color w:val="000000"/>
        </w:rPr>
        <w:t>Кредиторская задолженность</w:t>
      </w:r>
      <w:r w:rsidRPr="009F5CF0">
        <w:rPr>
          <w:color w:val="000000"/>
        </w:rPr>
        <w:t xml:space="preserve"> за отчётный год уменьшилась на 2,1 млн. рублей по сравнению с показателем за 2013 год, и составила на 01.01.2015 года 6,4млн. рублей. В том числе: </w:t>
      </w:r>
      <w:r w:rsidRPr="009F5CF0">
        <w:rPr>
          <w:color w:val="000000"/>
          <w:u w:val="single"/>
        </w:rPr>
        <w:t>текущая задолженность</w:t>
      </w:r>
      <w:r w:rsidRPr="009F5CF0">
        <w:rPr>
          <w:color w:val="000000"/>
        </w:rPr>
        <w:t xml:space="preserve"> составила 4,6 млн.руб., –это з/плата и налоги, а также договорные обязательства за декабрь 2014, </w:t>
      </w:r>
      <w:r w:rsidRPr="009F5CF0">
        <w:rPr>
          <w:color w:val="000000"/>
          <w:u w:val="single"/>
        </w:rPr>
        <w:t>реструктуризированная</w:t>
      </w:r>
      <w:r w:rsidRPr="009F5CF0">
        <w:rPr>
          <w:color w:val="000000"/>
        </w:rPr>
        <w:t>-1,8 млн.рублей (по дровам 1,1 млн.руб., по услугам МУП «Коммунальщик» 0,6 млн.рублей). Просроченная кредиторская задолженность за отчётный год отсутствует.</w:t>
      </w:r>
    </w:p>
    <w:p w:rsidR="00F00929" w:rsidRPr="009F5CF0" w:rsidRDefault="00F00929" w:rsidP="009F5CF0">
      <w:pPr>
        <w:jc w:val="both"/>
        <w:rPr>
          <w:b/>
          <w:bCs/>
          <w:color w:val="000000"/>
        </w:rPr>
      </w:pPr>
      <w:r w:rsidRPr="009F5CF0">
        <w:rPr>
          <w:b/>
          <w:bCs/>
          <w:color w:val="000000"/>
        </w:rPr>
        <w:t>Использование средств резервного фонда</w:t>
      </w:r>
    </w:p>
    <w:p w:rsidR="00F00929" w:rsidRPr="009F5CF0" w:rsidRDefault="00F00929" w:rsidP="009F5CF0">
      <w:pPr>
        <w:jc w:val="both"/>
        <w:rPr>
          <w:b/>
          <w:bCs/>
          <w:color w:val="000000"/>
        </w:rPr>
      </w:pPr>
      <w:r w:rsidRPr="009F5CF0">
        <w:rPr>
          <w:color w:val="000000"/>
        </w:rPr>
        <w:t xml:space="preserve">       Размер резервного фонда, предназначенный на предупреждение и ликвидацию чрезвычайных ситуаций и последствий стихийных бедствий, был утверждён Решением о бюджете  в сумме 80 тыс. рублей. Все средства резервного фонда в 2014 году были направлены на аварийные работы в котельной детского сада «Родничок» в п.Тужа.</w:t>
      </w:r>
    </w:p>
    <w:p w:rsidR="00F00929" w:rsidRPr="009F5CF0" w:rsidRDefault="00F00929" w:rsidP="009F5CF0">
      <w:pPr>
        <w:ind w:firstLine="708"/>
        <w:jc w:val="both"/>
      </w:pPr>
      <w:r w:rsidRPr="009F5CF0">
        <w:rPr>
          <w:b/>
        </w:rPr>
        <w:t>Отдел жизнеобеспечения населения</w:t>
      </w:r>
      <w:r w:rsidRPr="009F5CF0">
        <w:t xml:space="preserve"> ведет вопросы жилищного и промышленного строительства, дорожного хозяйства, транспортного обслуживания, связи, коммунального комплекса, экологии, электро- и газоснабжения, энергосбережения. В составе отдела 4 специалиста.</w:t>
      </w:r>
    </w:p>
    <w:p w:rsidR="00F00929" w:rsidRPr="009F5CF0" w:rsidRDefault="00F00929" w:rsidP="009F5CF0">
      <w:pPr>
        <w:ind w:firstLine="708"/>
        <w:jc w:val="both"/>
      </w:pPr>
      <w:r w:rsidRPr="009F5CF0">
        <w:t xml:space="preserve">В 2014 году было выдано 33 разрешения на строительство и реконструкцию жилья и производственных зданий. Введено в эксплуатацию 1020 кв.м жилья. В среднем на одного жителя Тужинского района приходится 27,9 кв. метров. </w:t>
      </w:r>
    </w:p>
    <w:p w:rsidR="00F00929" w:rsidRPr="009F5CF0" w:rsidRDefault="00F00929" w:rsidP="009F5CF0">
      <w:pPr>
        <w:ind w:firstLine="708"/>
        <w:jc w:val="both"/>
      </w:pPr>
      <w:r w:rsidRPr="009F5CF0">
        <w:t xml:space="preserve">Завершена реконструкция детского сада «Родничок» на 25 мест, общая стоимость объекта составила 7 761,2 тыс. рублей. Много времени и усилий затрачено на аварийно-восстановительные работы после взрыва отопительного котла, в результате чего произошло полное разрушение детского сада 27 сентября. Был организован разбор завалов, подготовка площадки под строительство, подготовка проектно-сметной документации, поиск подрядчика, подготовка пакета документов для получения финансовой помощи из резервного фонда Правительства области. Было обеспечено теплоснабжение зданий детсада по временной схеме с помощью электрокотлов, проведено расследование причин аварии, проведены организационно-штатные мероприятия (увольнение операторов котельной, заведующей детского сада, временное размещение части детей в другом детсаде), а также приняты меры по предупреждению подобных аварий на других котельных района: </w:t>
      </w:r>
      <w:r w:rsidRPr="009F5CF0">
        <w:lastRenderedPageBreak/>
        <w:t>повторное обследование всех котельных, повторный инструктаж операторов, совещание с руководителями теплоснабжающих организаций и др. Благодаря слаженной работе всех задействованных руководителей и специалистов, а также оперативной помощи департамента ЖКХ области, удалось запустить новую котельную на одиннадцатый день после аварии. Всего на восстановление котельной вместе с монтажом новой дымовой трубы израсходовано 1 829 119 рублей, в том числе – 182 919 рублей из резервного фонда администрации района.</w:t>
      </w:r>
    </w:p>
    <w:p w:rsidR="00F00929" w:rsidRPr="009F5CF0" w:rsidRDefault="00F00929" w:rsidP="009F5CF0">
      <w:pPr>
        <w:ind w:firstLine="708"/>
        <w:jc w:val="both"/>
      </w:pPr>
      <w:r w:rsidRPr="009F5CF0">
        <w:t xml:space="preserve">Всего на территории Тужинского района в муниципальной собственности имеется 23 котельные, из них 6 принадлежат МУП «Коммунальщик», протяженность тепловых сетей составляет 6 км (из них – 3,2 МУП), протяженность водопроводных сетей – 105 км (42,2 – МУП), канализационных сетей – 5,3 км (собственность МУП), 32 водозабора. Это немаленькое хозяйство требует постоянного внимания и ремонтов, то есть материальных и финансовых затрат. В 2014 году специалисты отдела занимались организацией и обеспечением работ по замене теплотрассы от котельной №2 до многоквартирного дома по улице Орджоникидзе, 7 (182 метра), по замене участка водопровода по улице Кирова (300 метров), по замене теплоизоляции на теплотрассах в п.Тужа(60 м.) и в с.Ныр(20 м.). В целях экономии бюджетных средств была ликвидирована котельная дома культуры в с.Пачи. Теплоснабжение объекта обеспечено от котельной детсада. Для этого была построена теплотрасса протяженностью 120 метров, сметной стоимостью 243 тыс. рублей. Уже в конце года удалось в рассрочку смонтировать новый высокопроизводительный котел в котельной села Ныр, что позволило спокойно завершить отопительный сезон, несмотря на то, что второй котел в ходе эксплуатации вышел из строя. Здание этой котельной было под угрозой обрушения и летом тоже было отремонтировано. (Восстановлены стены, кровля на сумму 300 тыс. рублей). </w:t>
      </w:r>
    </w:p>
    <w:p w:rsidR="00F00929" w:rsidRPr="009F5CF0" w:rsidRDefault="00F00929" w:rsidP="009F5CF0">
      <w:pPr>
        <w:ind w:firstLine="708"/>
        <w:jc w:val="both"/>
      </w:pPr>
      <w:r w:rsidRPr="009F5CF0">
        <w:t>Помимо этого специалистам отдела пришлось заниматься:</w:t>
      </w:r>
    </w:p>
    <w:p w:rsidR="00F00929" w:rsidRPr="009F5CF0" w:rsidRDefault="00F00929" w:rsidP="009F5CF0">
      <w:pPr>
        <w:ind w:firstLine="708"/>
        <w:jc w:val="both"/>
      </w:pPr>
      <w:r w:rsidRPr="009F5CF0">
        <w:t>- дополнительными работами по реконструкции д/с «Родничок» (5 смет на сумму 697,3 тыс руб),</w:t>
      </w:r>
    </w:p>
    <w:p w:rsidR="00F00929" w:rsidRPr="009F5CF0" w:rsidRDefault="00F00929" w:rsidP="009F5CF0">
      <w:pPr>
        <w:ind w:firstLine="708"/>
        <w:jc w:val="both"/>
      </w:pPr>
      <w:r w:rsidRPr="009F5CF0">
        <w:t xml:space="preserve">- капремонтом санузлов в ДДТ, заменой оконных блоков в Ныровской и Тужинской школах, </w:t>
      </w:r>
    </w:p>
    <w:p w:rsidR="00F00929" w:rsidRPr="009F5CF0" w:rsidRDefault="00F00929" w:rsidP="009F5CF0">
      <w:pPr>
        <w:ind w:firstLine="708"/>
        <w:jc w:val="both"/>
      </w:pPr>
      <w:r w:rsidRPr="009F5CF0">
        <w:t>- заменой внутреннего водопровода в здании начальной школы п. Тужа,</w:t>
      </w:r>
    </w:p>
    <w:p w:rsidR="00F00929" w:rsidRPr="009F5CF0" w:rsidRDefault="00F00929" w:rsidP="009F5CF0">
      <w:pPr>
        <w:ind w:firstLine="708"/>
        <w:jc w:val="both"/>
      </w:pPr>
      <w:r w:rsidRPr="009F5CF0">
        <w:t>- заменой электрооборудования в Тужинском краеведческом музее,</w:t>
      </w:r>
    </w:p>
    <w:p w:rsidR="00F00929" w:rsidRPr="009F5CF0" w:rsidRDefault="00F00929" w:rsidP="009F5CF0">
      <w:pPr>
        <w:ind w:firstLine="708"/>
        <w:jc w:val="both"/>
      </w:pPr>
      <w:r w:rsidRPr="009F5CF0">
        <w:t>- сметами на выполнение работ по программе поддержки местных инициатив,</w:t>
      </w:r>
    </w:p>
    <w:p w:rsidR="00F00929" w:rsidRPr="009F5CF0" w:rsidRDefault="00F00929" w:rsidP="009F5CF0">
      <w:pPr>
        <w:ind w:firstLine="708"/>
        <w:jc w:val="both"/>
      </w:pPr>
      <w:r w:rsidRPr="009F5CF0">
        <w:t>- контролем качества работ на строительстве дома по программе переселения граждан из ветхого и аварийного жилья по ул. Орджоникидзе в п. Тужа,</w:t>
      </w:r>
    </w:p>
    <w:p w:rsidR="00F00929" w:rsidRPr="009F5CF0" w:rsidRDefault="00F00929" w:rsidP="009F5CF0">
      <w:pPr>
        <w:ind w:firstLine="708"/>
        <w:jc w:val="both"/>
      </w:pPr>
      <w:r w:rsidRPr="009F5CF0">
        <w:t>- строительством двух четырехквартирных домов по ул. Энтузиастов.</w:t>
      </w:r>
    </w:p>
    <w:p w:rsidR="00F00929" w:rsidRPr="009F5CF0" w:rsidRDefault="00F00929" w:rsidP="009F5CF0">
      <w:pPr>
        <w:ind w:firstLine="708"/>
        <w:jc w:val="both"/>
      </w:pPr>
      <w:r w:rsidRPr="009F5CF0">
        <w:t>Осенью 2014 года завершено строительство семейной животноводческой фермы на 100 голов КРС в д. Покста общей площадью 1076,6 кв. метров. Стоимость объекта составляет 11 111,85 тыс рублей.</w:t>
      </w:r>
    </w:p>
    <w:p w:rsidR="00F00929" w:rsidRPr="009F5CF0" w:rsidRDefault="00F00929" w:rsidP="009F5CF0">
      <w:pPr>
        <w:ind w:firstLine="708"/>
        <w:jc w:val="both"/>
      </w:pPr>
      <w:r w:rsidRPr="009F5CF0">
        <w:t>При подготовке  и проверке котельных к отопительному сезону была проведена инвентаризация запасов дров, проанализирован расход топлива, был составлен новый топливный баланс для бюджетных учреждений района. Удалось достичь взаимопонимания с поставщиками дров в вопросах ценообразования и реструктуризации задолженности муниципалитетов за поставленное топливо. При цене за кубометр дров в 410 рублей и годовой потребности  в дровах 5200 кубометров экономия бюджетных средств составила не менее 1 млн руб.</w:t>
      </w:r>
    </w:p>
    <w:p w:rsidR="00F00929" w:rsidRPr="009F5CF0" w:rsidRDefault="00F00929" w:rsidP="009F5CF0">
      <w:pPr>
        <w:ind w:firstLine="708"/>
        <w:jc w:val="both"/>
      </w:pPr>
      <w:r w:rsidRPr="009F5CF0">
        <w:t>Администрация района внимательно отслеживает итоги хозяйственной деятельности МУП «Тужинское АТП» и вместе с руководством предприятия ищет пути выживания в непростой ситуации недобросовестной конкуренции со стороны частных перевозчиков. К сожалению, все наши обращения в надзорные и правоохранительные органы с просьбами положить конец этому безобразию, не дают результата. На 8,2% снизился пассажирооборот к уровню 2013 года. Автобусы АТП перевезли на 3833 пассажира меньше, чем в 2013году (на 9%), причем, это - в основном пассажиры междугородных маршрутов, самых доходных. В результате эти маршруты принесли предприятию убытки в сумме 1 830,0 тыс рублей.</w:t>
      </w:r>
    </w:p>
    <w:p w:rsidR="00F00929" w:rsidRPr="009F5CF0" w:rsidRDefault="00F00929" w:rsidP="009F5CF0">
      <w:pPr>
        <w:ind w:firstLine="708"/>
        <w:jc w:val="both"/>
      </w:pPr>
      <w:r w:rsidRPr="009F5CF0">
        <w:t xml:space="preserve">В этих условиях предприятие вынуждено экономить на дровах, электроэнергии, запчастях, материалах, услугах связи и т.д. Но цены на топливо выросли за год на 8,9% по </w:t>
      </w:r>
      <w:r w:rsidRPr="009F5CF0">
        <w:lastRenderedPageBreak/>
        <w:t>бензину и на 6,9% по дизтопливу, растут тарифы естественных монополий и цены на материалы. Руководство предприятия ищет источники дополнительных доходов от использования находящегося в его ведении имущества, пытается заработать на организации пассажирских перевозок в Арбажском районе, но по итогам 2014 года показатели прибыли и рентабельности имеют отрицательную динамику, убыток от деятельности предприятия составил 219,0 т.р. Нам необходимо сохранить предприятие, а для этого оно должно работать с прибылью.</w:t>
      </w:r>
    </w:p>
    <w:p w:rsidR="00F00929" w:rsidRPr="009F5CF0" w:rsidRDefault="00F00929" w:rsidP="009F5CF0">
      <w:pPr>
        <w:ind w:firstLine="708"/>
        <w:jc w:val="both"/>
      </w:pPr>
      <w:r w:rsidRPr="009F5CF0">
        <w:t>Уважаемые депутаты! Не так давно вы заслушивали отчет о реализации программы «Развитие транспортной инфраструктуры», поэтому я не буду останавливаться на этой теме. Только напомню, что в 2014 на содержание автомобильных межпоселенческих дорог было израсходовано1 0174,528 тыс руб, что обеспечило достойный уровень содержания дорог. на ремонт двух участков автодороги Евсино- Греково-Пачи общей протяженностью 542,5 метров потрачено 1 455,23 тыс. руб.</w:t>
      </w:r>
    </w:p>
    <w:p w:rsidR="00F00929" w:rsidRPr="009F5CF0" w:rsidRDefault="00F00929" w:rsidP="009F5CF0">
      <w:pPr>
        <w:ind w:firstLine="708"/>
        <w:jc w:val="both"/>
        <w:rPr>
          <w:b/>
          <w:color w:val="000000"/>
          <w:u w:val="single"/>
        </w:rPr>
      </w:pPr>
    </w:p>
    <w:p w:rsidR="00F00929" w:rsidRPr="009F5CF0" w:rsidRDefault="00F00929" w:rsidP="009F5CF0">
      <w:pPr>
        <w:ind w:firstLine="708"/>
        <w:jc w:val="both"/>
        <w:rPr>
          <w:b/>
          <w:color w:val="000000"/>
          <w:u w:val="single"/>
        </w:rPr>
      </w:pPr>
      <w:r w:rsidRPr="009F5CF0">
        <w:rPr>
          <w:b/>
          <w:color w:val="000000"/>
          <w:u w:val="single"/>
        </w:rPr>
        <w:t>СЕЛЬСКОЕ ХОЗЯЙСТВО</w:t>
      </w:r>
    </w:p>
    <w:p w:rsidR="00F00929" w:rsidRPr="009F5CF0" w:rsidRDefault="00F00929" w:rsidP="009F5CF0">
      <w:pPr>
        <w:ind w:firstLine="708"/>
        <w:jc w:val="both"/>
        <w:rPr>
          <w:color w:val="000000"/>
        </w:rPr>
      </w:pPr>
      <w:r w:rsidRPr="009F5CF0">
        <w:rPr>
          <w:color w:val="000000"/>
        </w:rPr>
        <w:t xml:space="preserve">На территории Тужинского района  производством сельскохозяйственной продукции занимаются 5 сельхозпредприятий и 6 крестьянских (фермерских) хозяйств. Пашня в обработке  занимает 19 000 гектаров. За  последние три года введено в оборот 3000 га пашни. </w:t>
      </w:r>
    </w:p>
    <w:p w:rsidR="00F00929" w:rsidRPr="009F5CF0" w:rsidRDefault="00F00929" w:rsidP="009F5CF0">
      <w:pPr>
        <w:ind w:firstLine="708"/>
        <w:jc w:val="both"/>
        <w:rPr>
          <w:color w:val="000000"/>
        </w:rPr>
      </w:pPr>
      <w:r w:rsidRPr="009F5CF0">
        <w:rPr>
          <w:color w:val="000000"/>
        </w:rPr>
        <w:t xml:space="preserve">Под посевами занято  17800 га, из них 7200 га под зерновыми и зернобобовыми культурами. Посевная площадь увеличилась к уровню прошлого года на 1400 га.                             </w:t>
      </w:r>
    </w:p>
    <w:p w:rsidR="00F00929" w:rsidRPr="009F5CF0" w:rsidRDefault="00F00929" w:rsidP="009F5CF0">
      <w:pPr>
        <w:ind w:firstLine="708"/>
        <w:jc w:val="both"/>
        <w:rPr>
          <w:color w:val="000000"/>
        </w:rPr>
      </w:pPr>
      <w:r w:rsidRPr="009F5CF0">
        <w:rPr>
          <w:color w:val="000000"/>
        </w:rPr>
        <w:t>Намолочено 11774 тонны зерна в бункерном весе, что 4000 тонн больше прошлого года. Урожайность зерновых и зернобобовых культур в целом по району составила 17,7 цн/га, плюс 4,7 цн/га к уровню 2013 года. Самая высокая урожайность зерновых в крестьянском (фермерском) хозяйстве Кислицына Олега Васильевича - 25 цн/га. Закончены полевые работы, заложены основы урожая будущего года. План по засыпке семян переходящего фонда озимой ржи и яровых зерновых культур  выполнен  на 100 %, все кондиционные классные семена. В 2014 году семена яровых зерновых и зернобобовых культур переходящего фонда озимой ржи по району засыпаны в полной потребности и все они  кондиционные, в том числе семян элиты, с 1по 4 репродукцию засыпано 86 %.Семена многолетних трав также засыпаны в полном объеме. Посеяно озимой ржи 1529 га. Вспахана зябь на площади 4310га, 140 % к 2013 году. Заготовлено грубых и сочных кормов 22,5 ц.к.ед. на условную голову скота.</w:t>
      </w:r>
    </w:p>
    <w:p w:rsidR="00F00929" w:rsidRPr="009F5CF0" w:rsidRDefault="00F00929" w:rsidP="009F5CF0">
      <w:pPr>
        <w:ind w:firstLine="708"/>
        <w:jc w:val="both"/>
        <w:rPr>
          <w:color w:val="000000"/>
        </w:rPr>
      </w:pPr>
      <w:r w:rsidRPr="009F5CF0">
        <w:rPr>
          <w:color w:val="000000"/>
        </w:rPr>
        <w:t xml:space="preserve">Основное направление деятельности сельхозпредприятий района - молочное скотоводство. По итогам   2014  года  поголовье крупного рогатого скота в хозяйствах всех категорий составило 2290 голов, в том числе в сельхозпредприятиях 1900 голов или 77 % к уровню прошлого года, в том числе коров  907 голов. Произведено  во всех категориях хозяйств  4035 тонн молока, 93% к уровню прошлого года, в сельхозпредприятиях 3066  тонн, 95 % к уровню прошлого года. Средний надой молока от одной коровы за составил 3602 кг, 110 % к уровню прошлого года тонн, что составляет 114 % к 2013 году. За 2013 год и текущий год  СПК колхоз  «Новый» приобрели  136 голов  нетелей в племенных хозяйствах   и 16 голов в товарных хозяйствах Кировской области. </w:t>
      </w:r>
    </w:p>
    <w:p w:rsidR="00F00929" w:rsidRPr="009F5CF0" w:rsidRDefault="00F00929" w:rsidP="009F5CF0">
      <w:pPr>
        <w:ind w:firstLine="708"/>
        <w:jc w:val="both"/>
        <w:rPr>
          <w:color w:val="000000"/>
        </w:rPr>
      </w:pPr>
      <w:r w:rsidRPr="009F5CF0">
        <w:rPr>
          <w:color w:val="000000"/>
        </w:rPr>
        <w:t xml:space="preserve">За 12 месяцев реализовано на убой мяса во всех категориях хозяйств 853 тонны к уровню прошлого года, 106 % к уровню прошлого года. </w:t>
      </w:r>
    </w:p>
    <w:p w:rsidR="00F00929" w:rsidRPr="009F5CF0" w:rsidRDefault="00F00929" w:rsidP="009F5CF0">
      <w:pPr>
        <w:ind w:firstLine="708"/>
        <w:jc w:val="both"/>
        <w:rPr>
          <w:color w:val="000000"/>
        </w:rPr>
      </w:pPr>
      <w:r w:rsidRPr="009F5CF0">
        <w:rPr>
          <w:color w:val="000000"/>
        </w:rPr>
        <w:t xml:space="preserve">Причины  снижения  объемов продукции животноводства – это нехватка кадров и борьба с лейкозом. </w:t>
      </w:r>
    </w:p>
    <w:p w:rsidR="00F00929" w:rsidRPr="009F5CF0" w:rsidRDefault="00F00929" w:rsidP="009F5CF0">
      <w:pPr>
        <w:ind w:firstLine="708"/>
        <w:jc w:val="both"/>
        <w:rPr>
          <w:color w:val="000000"/>
        </w:rPr>
      </w:pPr>
      <w:r w:rsidRPr="009F5CF0">
        <w:rPr>
          <w:color w:val="000000"/>
        </w:rPr>
        <w:t>Из фермерских хозяйств животноводческую продукцию производит  КФХ «Парус» и  КФХ Клепцова В.А. В 2013 году  Клепцов В.А. участвовал в областном конкурсе по созданию  семейных животноводческих ферм, выиграл грант 9,6 млн.рублей. В конце июля ферма на 100 голов коров введена в эксплуатацию, объем инвестиций составил 20 млн.рублей. Завезено 100 нетелей с племзавода «Красный Октябрь» Куменского района, уже получен приплод 99  голов.  Заготовлены корма в полном объеме. Создано 11новых рабочих мест. Проектная мощность МТФ 650 тонн молока в год. Начато строительство телятника для молодняка крупного рогатого скота на 200 голов. Поголовье скота  на 1.04.2015 г. 194 головы, в том числе 99 коров.</w:t>
      </w:r>
    </w:p>
    <w:p w:rsidR="00F00929" w:rsidRPr="009F5CF0" w:rsidRDefault="00F00929" w:rsidP="009F5CF0">
      <w:pPr>
        <w:ind w:firstLine="708"/>
        <w:jc w:val="both"/>
        <w:rPr>
          <w:color w:val="000000"/>
        </w:rPr>
      </w:pPr>
      <w:r w:rsidRPr="009F5CF0">
        <w:rPr>
          <w:color w:val="000000"/>
        </w:rPr>
        <w:lastRenderedPageBreak/>
        <w:t>Также осуществляются инвестиционные проекты в СПК «Новый»: реконструируется свинарник под телятник на 200 голов беспривязного содержания, строится цех сухостоя к молочно-товарной ферме на 100 голов.</w:t>
      </w:r>
    </w:p>
    <w:p w:rsidR="00F00929" w:rsidRPr="009F5CF0" w:rsidRDefault="00F00929" w:rsidP="009F5CF0">
      <w:pPr>
        <w:ind w:firstLine="708"/>
        <w:jc w:val="both"/>
        <w:rPr>
          <w:color w:val="000000"/>
        </w:rPr>
      </w:pPr>
      <w:r w:rsidRPr="009F5CF0">
        <w:rPr>
          <w:color w:val="000000"/>
        </w:rPr>
        <w:t>Дефицит финансовых средств и отсутствие инвесторов  не позволили  начать  инвестиционные проекты в СПК колхозе «Русь» и  СХА колхозе «Грековский»» по реконструкции молочно-товарных  ферм. Но эти проекты нужно воплотить в жизнь, тем более что государством предусмотрена поддержка на строительство молочно-товарных ферм. В ООО «СХП «Колос» необходимо построить завод по сушке и подработке семян многолетних трав. За 2014 год  объем инвестиций сельского хозяйства в хозяйствах всех категорий составил  44 млн. рублей, 217 процентов к 2013 году.</w:t>
      </w:r>
    </w:p>
    <w:p w:rsidR="00F00929" w:rsidRPr="009F5CF0" w:rsidRDefault="00F00929" w:rsidP="009F5CF0">
      <w:pPr>
        <w:jc w:val="both"/>
        <w:rPr>
          <w:color w:val="000000"/>
        </w:rPr>
      </w:pPr>
      <w:r w:rsidRPr="009F5CF0">
        <w:rPr>
          <w:color w:val="000000"/>
        </w:rPr>
        <w:t>Получено выручки  за 2014 год  в сельхозпредприятиях и кфх 107 млн. рублей выручки, 106,2  % к уровню 2013 года.  прибыль  небольшая  5 млн. рублей, рентабельность составляет в сельхозпредприятиях 3 %.</w:t>
      </w:r>
    </w:p>
    <w:p w:rsidR="00F00929" w:rsidRPr="009F5CF0" w:rsidRDefault="00F00929" w:rsidP="009F5CF0">
      <w:pPr>
        <w:ind w:firstLine="708"/>
        <w:jc w:val="both"/>
        <w:rPr>
          <w:color w:val="000000"/>
        </w:rPr>
      </w:pPr>
      <w:r w:rsidRPr="009F5CF0">
        <w:rPr>
          <w:color w:val="000000"/>
        </w:rPr>
        <w:t xml:space="preserve">В Тужинском районе также осуществляют хозяйственную деятельность  3 сельскохозяйственных потребительских кооператива; СПК «Агропромэнерго», СПССК «Успех», СПССК </w:t>
      </w:r>
    </w:p>
    <w:p w:rsidR="00F00929" w:rsidRPr="009F5CF0" w:rsidRDefault="00F00929" w:rsidP="009F5CF0">
      <w:pPr>
        <w:ind w:firstLine="708"/>
        <w:jc w:val="both"/>
        <w:rPr>
          <w:color w:val="000000"/>
        </w:rPr>
      </w:pPr>
      <w:r w:rsidRPr="009F5CF0">
        <w:rPr>
          <w:color w:val="000000"/>
        </w:rPr>
        <w:t>Отюги». Начато строительство одноквартирного жилого дома в Ныровском сельском поселении в рамках реализации ФЦП «Устойчивое развитие сельских территорий на 2014-2017 годы и на период до 2020 года. Сумм социальной выплаты на строительство дома составила 7 86,8 тыс.рублей.</w:t>
      </w:r>
    </w:p>
    <w:p w:rsidR="00F00929" w:rsidRPr="009F5CF0" w:rsidRDefault="00F00929" w:rsidP="009F5CF0">
      <w:pPr>
        <w:ind w:firstLine="708"/>
        <w:jc w:val="both"/>
        <w:rPr>
          <w:color w:val="000000"/>
        </w:rPr>
      </w:pPr>
      <w:r w:rsidRPr="009F5CF0">
        <w:rPr>
          <w:color w:val="000000"/>
        </w:rPr>
        <w:t>За 1 квартал 2015 года валовой надой молока составил 6872 центнера, реализовано молока в физическом весе 6004 центнера. Товарность молока составила  87 %. Выращено  скота в живой массе  568 тонн, 109 % к уровню прошлого года Реализовано на убой скота в сельхозпредприятиях 448 центнеров. Поголовье крупного рогатого  скота в сельхозпредприятиях и КФХ составляет на 01.04.2015 года  2046 голов, 85 % к уровню прошлого года, коров 779 голов,  88 % к уровню прошлого года. Получено приплода 203 головы, 111% к 2013 году. Также идет подготовка к проведению весенне-полевых работ. Приобретено 134 тонны семян элиты зерновых и зернобобовых культур, 66 % от потребности, 4 тонны семян элиты многолетних трав. Минеральные удобрения также закуплены в количестве  180 тонн.</w:t>
      </w:r>
    </w:p>
    <w:p w:rsidR="00F00929" w:rsidRPr="009F5CF0" w:rsidRDefault="00F00929" w:rsidP="009F5CF0">
      <w:pPr>
        <w:ind w:firstLine="708"/>
        <w:jc w:val="both"/>
        <w:rPr>
          <w:b/>
          <w:color w:val="000000"/>
        </w:rPr>
      </w:pPr>
      <w:r w:rsidRPr="009F5CF0">
        <w:rPr>
          <w:b/>
          <w:color w:val="000000"/>
        </w:rPr>
        <w:t>Основные проблемы  сельхозпредприятий:</w:t>
      </w:r>
    </w:p>
    <w:p w:rsidR="00F00929" w:rsidRPr="009F5CF0" w:rsidRDefault="00F00929" w:rsidP="009F5CF0">
      <w:pPr>
        <w:ind w:firstLine="708"/>
        <w:jc w:val="both"/>
        <w:rPr>
          <w:color w:val="000000"/>
        </w:rPr>
      </w:pPr>
      <w:r w:rsidRPr="009F5CF0">
        <w:rPr>
          <w:color w:val="000000"/>
        </w:rPr>
        <w:t>1. не применяются органические удобрения -  залог высоких урожаев, недостаточно вносятся минеральные удобрения (совсем не вносят СПК «Русь» и СХА «Грековский»).</w:t>
      </w:r>
    </w:p>
    <w:p w:rsidR="00F00929" w:rsidRPr="009F5CF0" w:rsidRDefault="00F00929" w:rsidP="009F5CF0">
      <w:pPr>
        <w:ind w:firstLine="708"/>
        <w:jc w:val="both"/>
        <w:rPr>
          <w:color w:val="000000"/>
        </w:rPr>
      </w:pPr>
      <w:r w:rsidRPr="009F5CF0">
        <w:rPr>
          <w:color w:val="000000"/>
        </w:rPr>
        <w:t>2.не проводится известкование и фосфоритование почв.</w:t>
      </w:r>
    </w:p>
    <w:p w:rsidR="00F00929" w:rsidRPr="009F5CF0" w:rsidRDefault="00F00929" w:rsidP="009F5CF0">
      <w:pPr>
        <w:ind w:firstLine="708"/>
        <w:jc w:val="both"/>
        <w:rPr>
          <w:color w:val="000000"/>
        </w:rPr>
      </w:pPr>
      <w:r w:rsidRPr="009F5CF0">
        <w:rPr>
          <w:color w:val="000000"/>
        </w:rPr>
        <w:t>3.моральный и физический износ техники приводит к нарушению технологий производства продукции (особенно при заготовке кормов).Приобретенный объем техники не удовлетворяет потребности сельхозпредприятий в новой современной высокотехнологичной  технике и оборудовании. Нужна полная замена машинно-тракторного парка сельхозпредприятий.</w:t>
      </w:r>
    </w:p>
    <w:p w:rsidR="00F00929" w:rsidRPr="009F5CF0" w:rsidRDefault="00F00929" w:rsidP="009F5CF0">
      <w:pPr>
        <w:ind w:firstLine="708"/>
        <w:jc w:val="both"/>
        <w:rPr>
          <w:color w:val="000000"/>
        </w:rPr>
      </w:pPr>
      <w:r w:rsidRPr="009F5CF0">
        <w:rPr>
          <w:color w:val="000000"/>
        </w:rPr>
        <w:t>4.молочно-товарные фермы, построенные в начале 80-х годов прошлого века, подлежат капитальному ремонту и обновлению внутрифермского оборудования.</w:t>
      </w:r>
    </w:p>
    <w:p w:rsidR="00F00929" w:rsidRPr="009F5CF0" w:rsidRDefault="00F00929" w:rsidP="009F5CF0">
      <w:pPr>
        <w:ind w:firstLine="708"/>
        <w:jc w:val="both"/>
        <w:rPr>
          <w:color w:val="000000"/>
        </w:rPr>
      </w:pPr>
      <w:r w:rsidRPr="009F5CF0">
        <w:rPr>
          <w:color w:val="000000"/>
        </w:rPr>
        <w:t>5.сокращение поголовья крупного рогатого скота в следствии проводимых мероприятий по борьбе с лейкозом, которые нужно было начать проводить десятилетие назад.</w:t>
      </w:r>
    </w:p>
    <w:p w:rsidR="00F00929" w:rsidRPr="009F5CF0" w:rsidRDefault="00F00929" w:rsidP="009F5CF0">
      <w:pPr>
        <w:ind w:firstLine="708"/>
        <w:jc w:val="both"/>
        <w:rPr>
          <w:color w:val="000000"/>
        </w:rPr>
      </w:pPr>
      <w:r w:rsidRPr="009F5CF0">
        <w:rPr>
          <w:color w:val="000000"/>
        </w:rPr>
        <w:t>6.острая нехватка квалифицированных специалистов и рабочих массовых профессий ( трактористов-машинистов, доярок, токарей, слесарей, сварщиков  кузнецов и т.д.)</w:t>
      </w:r>
    </w:p>
    <w:p w:rsidR="00F00929" w:rsidRPr="009F5CF0" w:rsidRDefault="00F00929" w:rsidP="009F5CF0">
      <w:pPr>
        <w:ind w:firstLine="708"/>
        <w:jc w:val="both"/>
        <w:rPr>
          <w:color w:val="000000"/>
        </w:rPr>
      </w:pPr>
      <w:r w:rsidRPr="009F5CF0">
        <w:rPr>
          <w:color w:val="000000"/>
        </w:rPr>
        <w:t>7.предпенсионный и пенсионный возраст работников сельхозпредприятий, до 30 лет в сельхозпредприятиях работает 11 человек, молодежь не остается работать на селе из-за низкой заработной платы и тяжелых условий  труда.</w:t>
      </w:r>
    </w:p>
    <w:p w:rsidR="00F00929" w:rsidRPr="009F5CF0" w:rsidRDefault="00F00929" w:rsidP="009F5CF0">
      <w:pPr>
        <w:ind w:firstLine="708"/>
        <w:jc w:val="both"/>
        <w:rPr>
          <w:color w:val="000000"/>
        </w:rPr>
      </w:pPr>
      <w:r w:rsidRPr="009F5CF0">
        <w:rPr>
          <w:color w:val="000000"/>
        </w:rPr>
        <w:t>8.диспаритет цен, низкие закупочные цены на сельхозпродукцию.</w:t>
      </w:r>
    </w:p>
    <w:p w:rsidR="00F00929" w:rsidRPr="009F5CF0" w:rsidRDefault="00F00929" w:rsidP="009F5CF0">
      <w:pPr>
        <w:ind w:firstLine="708"/>
        <w:jc w:val="both"/>
        <w:rPr>
          <w:color w:val="000000"/>
        </w:rPr>
      </w:pPr>
      <w:r w:rsidRPr="009F5CF0">
        <w:rPr>
          <w:color w:val="000000"/>
        </w:rPr>
        <w:t>9.сокращение социальной инфраструктуры в сельской местности.</w:t>
      </w:r>
    </w:p>
    <w:p w:rsidR="00F00929" w:rsidRPr="009F5CF0" w:rsidRDefault="00F00929" w:rsidP="009F5CF0">
      <w:pPr>
        <w:ind w:firstLine="708"/>
        <w:jc w:val="both"/>
        <w:rPr>
          <w:b/>
          <w:color w:val="000000"/>
        </w:rPr>
      </w:pPr>
      <w:r w:rsidRPr="009F5CF0">
        <w:rPr>
          <w:b/>
          <w:color w:val="000000"/>
        </w:rPr>
        <w:t>Положительные  моменты деятельности сельхозпредприятий:</w:t>
      </w:r>
    </w:p>
    <w:p w:rsidR="00F00929" w:rsidRPr="009F5CF0" w:rsidRDefault="00F00929" w:rsidP="009F5CF0">
      <w:pPr>
        <w:ind w:firstLine="708"/>
        <w:jc w:val="both"/>
        <w:rPr>
          <w:color w:val="000000"/>
        </w:rPr>
      </w:pPr>
      <w:r w:rsidRPr="009F5CF0">
        <w:rPr>
          <w:color w:val="000000"/>
        </w:rPr>
        <w:t>1. Все включены в реестр получателей субсидий из областного и федерального бюджета.</w:t>
      </w:r>
    </w:p>
    <w:p w:rsidR="00F00929" w:rsidRPr="009F5CF0" w:rsidRDefault="00F00929" w:rsidP="009F5CF0">
      <w:pPr>
        <w:ind w:firstLine="708"/>
        <w:jc w:val="both"/>
        <w:rPr>
          <w:color w:val="000000"/>
        </w:rPr>
      </w:pPr>
      <w:r w:rsidRPr="009F5CF0">
        <w:rPr>
          <w:color w:val="000000"/>
        </w:rPr>
        <w:lastRenderedPageBreak/>
        <w:t>2. Приобретают элитные семена зерновых и зернобобовых культур и многолетних трав, проводят сортосмену и сортообновление сельхозкультур.</w:t>
      </w:r>
    </w:p>
    <w:p w:rsidR="00F00929" w:rsidRPr="009F5CF0" w:rsidRDefault="00F00929" w:rsidP="009F5CF0">
      <w:pPr>
        <w:ind w:firstLine="708"/>
        <w:jc w:val="both"/>
        <w:rPr>
          <w:color w:val="000000"/>
        </w:rPr>
      </w:pPr>
      <w:r w:rsidRPr="009F5CF0">
        <w:rPr>
          <w:color w:val="000000"/>
        </w:rPr>
        <w:t>3.Обновляют комбайновый парк, трактора, немного прицепной техники.</w:t>
      </w:r>
    </w:p>
    <w:p w:rsidR="00F00929" w:rsidRPr="009F5CF0" w:rsidRDefault="00F00929" w:rsidP="009F5CF0">
      <w:pPr>
        <w:ind w:firstLine="708"/>
        <w:jc w:val="both"/>
        <w:rPr>
          <w:color w:val="000000"/>
        </w:rPr>
      </w:pPr>
      <w:r w:rsidRPr="009F5CF0">
        <w:rPr>
          <w:color w:val="000000"/>
        </w:rPr>
        <w:t>4.Лидером в производстве сельхозпродукции является СПК колхоз «Новый», избавился от лейкоза. Идет реконструкция свинарника под телятник на 200 голов беспривязного содержания.</w:t>
      </w:r>
    </w:p>
    <w:p w:rsidR="00F00929" w:rsidRPr="009F5CF0" w:rsidRDefault="00F00929" w:rsidP="009F5CF0">
      <w:pPr>
        <w:ind w:firstLine="708"/>
        <w:jc w:val="both"/>
        <w:rPr>
          <w:color w:val="000000"/>
        </w:rPr>
      </w:pPr>
      <w:r w:rsidRPr="009F5CF0">
        <w:rPr>
          <w:color w:val="000000"/>
        </w:rPr>
        <w:t>5.Стабильно работают 6 КФХ, занимают активную жизненную позицию, вносят свой вклад в развитие сельскохозяйственной отрасли района. Общая посевная площадь в 2014 году  у фермеров составила 3463 га. В 2015 году планируют расширение посевных площадей. Также все КФХ включены в реестр получателей субсидий.</w:t>
      </w:r>
    </w:p>
    <w:p w:rsidR="00F00929" w:rsidRPr="009F5CF0" w:rsidRDefault="00F00929" w:rsidP="009F5CF0">
      <w:pPr>
        <w:ind w:firstLine="708"/>
        <w:jc w:val="both"/>
        <w:rPr>
          <w:color w:val="000000"/>
        </w:rPr>
      </w:pPr>
      <w:r w:rsidRPr="009F5CF0">
        <w:rPr>
          <w:color w:val="000000"/>
        </w:rPr>
        <w:t>6.Два фермера участвовали в конкурсе на получение гранта на строительство семейной животноводческой фермы, в 2013 году ИП Глава КФХ Клепцов В.А. получил грант 9,6 млн.рублей, построил ферму на 100 голов  коров, завез племенной скот. Сейчас поголовье скота около 200 голов. Строится телятник. Это плюс 2 тонны молока в день в районе.</w:t>
      </w:r>
    </w:p>
    <w:p w:rsidR="00F00929" w:rsidRDefault="00F00929" w:rsidP="009F5CF0">
      <w:pPr>
        <w:ind w:firstLine="708"/>
        <w:jc w:val="both"/>
        <w:rPr>
          <w:color w:val="000000"/>
        </w:rPr>
      </w:pPr>
      <w:r w:rsidRPr="009F5CF0">
        <w:rPr>
          <w:color w:val="000000"/>
        </w:rPr>
        <w:t>7. СПК Колхоз «Новый» и ООО СХП «Колос» получили статус семеноводческих хозяйств.</w:t>
      </w:r>
    </w:p>
    <w:p w:rsidR="009F5CF0" w:rsidRPr="009F5CF0" w:rsidRDefault="009F5CF0" w:rsidP="009F5CF0">
      <w:pPr>
        <w:ind w:firstLine="708"/>
        <w:jc w:val="both"/>
        <w:rPr>
          <w:color w:val="000000"/>
        </w:rPr>
      </w:pPr>
    </w:p>
    <w:p w:rsidR="00F00929" w:rsidRPr="009F5CF0" w:rsidRDefault="00F00929" w:rsidP="009F5CF0">
      <w:pPr>
        <w:shd w:val="clear" w:color="auto" w:fill="FFFFFF"/>
        <w:ind w:right="442"/>
        <w:jc w:val="center"/>
      </w:pPr>
      <w:r w:rsidRPr="009F5CF0">
        <w:rPr>
          <w:b/>
          <w:bCs/>
          <w:color w:val="000000"/>
          <w:spacing w:val="1"/>
        </w:rPr>
        <w:t>Основные производственно - экономические показатели                                                          сельхозпредприятий Тужинского района Кировской области</w:t>
      </w:r>
    </w:p>
    <w:p w:rsidR="00F00929" w:rsidRPr="009F5CF0" w:rsidRDefault="00F00929" w:rsidP="009F5CF0"/>
    <w:tbl>
      <w:tblPr>
        <w:tblW w:w="5000" w:type="pct"/>
        <w:tblCellMar>
          <w:left w:w="40" w:type="dxa"/>
          <w:right w:w="40" w:type="dxa"/>
        </w:tblCellMar>
        <w:tblLook w:val="0000"/>
      </w:tblPr>
      <w:tblGrid>
        <w:gridCol w:w="3960"/>
        <w:gridCol w:w="1223"/>
        <w:gridCol w:w="1116"/>
        <w:gridCol w:w="1116"/>
        <w:gridCol w:w="1116"/>
        <w:gridCol w:w="1187"/>
      </w:tblGrid>
      <w:tr w:rsidR="00F00929" w:rsidRPr="009F5CF0" w:rsidTr="009F5CF0">
        <w:tblPrEx>
          <w:tblCellMar>
            <w:top w:w="0" w:type="dxa"/>
            <w:bottom w:w="0" w:type="dxa"/>
          </w:tblCellMar>
        </w:tblPrEx>
        <w:trPr>
          <w:trHeight w:hRule="exact" w:val="1008"/>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ind w:left="331"/>
              <w:rPr>
                <w:b/>
              </w:rPr>
            </w:pPr>
            <w:r w:rsidRPr="009F5CF0">
              <w:rPr>
                <w:b/>
                <w:bCs/>
                <w:color w:val="000000"/>
                <w:spacing w:val="-3"/>
              </w:rPr>
              <w:t>Наименование показателей</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ind w:left="115" w:right="-454"/>
              <w:rPr>
                <w:b/>
              </w:rPr>
            </w:pPr>
            <w:r w:rsidRPr="009F5CF0">
              <w:rPr>
                <w:b/>
                <w:color w:val="000000"/>
                <w:spacing w:val="-5"/>
              </w:rPr>
              <w:t xml:space="preserve">Ед. </w:t>
            </w:r>
            <w:r w:rsidRPr="009F5CF0">
              <w:rPr>
                <w:b/>
                <w:bCs/>
                <w:color w:val="000000"/>
                <w:spacing w:val="-8"/>
              </w:rPr>
              <w:t>изм.</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2012 год</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2013 год</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2014 год</w:t>
            </w:r>
          </w:p>
          <w:p w:rsidR="00F00929" w:rsidRPr="009F5CF0" w:rsidRDefault="00F00929" w:rsidP="009F5CF0">
            <w:pPr>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ind w:left="146" w:right="144"/>
              <w:jc w:val="center"/>
              <w:rPr>
                <w:b/>
                <w:bCs/>
                <w:color w:val="000000"/>
                <w:spacing w:val="10"/>
              </w:rPr>
            </w:pPr>
            <w:r w:rsidRPr="009F5CF0">
              <w:rPr>
                <w:b/>
                <w:bCs/>
                <w:color w:val="000000"/>
                <w:spacing w:val="10"/>
              </w:rPr>
              <w:t>2014 год</w:t>
            </w:r>
          </w:p>
          <w:p w:rsidR="00F00929" w:rsidRPr="009F5CF0" w:rsidRDefault="00F00929" w:rsidP="009F5CF0">
            <w:pPr>
              <w:shd w:val="clear" w:color="auto" w:fill="FFFFFF"/>
              <w:ind w:left="146" w:right="144"/>
              <w:jc w:val="center"/>
              <w:rPr>
                <w:b/>
                <w:bCs/>
                <w:color w:val="000000"/>
                <w:spacing w:val="10"/>
              </w:rPr>
            </w:pPr>
            <w:r w:rsidRPr="009F5CF0">
              <w:rPr>
                <w:b/>
                <w:bCs/>
                <w:color w:val="000000"/>
                <w:spacing w:val="10"/>
              </w:rPr>
              <w:t xml:space="preserve">в% </w:t>
            </w:r>
          </w:p>
          <w:p w:rsidR="00F00929" w:rsidRPr="009F5CF0" w:rsidRDefault="00F00929" w:rsidP="009F5CF0">
            <w:pPr>
              <w:shd w:val="clear" w:color="auto" w:fill="FFFFFF"/>
              <w:ind w:right="144"/>
              <w:rPr>
                <w:b/>
                <w:bCs/>
                <w:color w:val="000000"/>
                <w:spacing w:val="10"/>
              </w:rPr>
            </w:pPr>
            <w:r w:rsidRPr="009F5CF0">
              <w:rPr>
                <w:b/>
                <w:bCs/>
                <w:color w:val="000000"/>
                <w:spacing w:val="10"/>
              </w:rPr>
              <w:t xml:space="preserve">к 2013  </w:t>
            </w:r>
          </w:p>
          <w:p w:rsidR="00F00929" w:rsidRPr="009F5CF0" w:rsidRDefault="00F00929" w:rsidP="009F5CF0">
            <w:pPr>
              <w:shd w:val="clear" w:color="auto" w:fill="FFFFFF"/>
              <w:ind w:left="146" w:right="144"/>
              <w:jc w:val="center"/>
              <w:rPr>
                <w:b/>
                <w:bCs/>
                <w:color w:val="000000"/>
                <w:spacing w:val="10"/>
              </w:rPr>
            </w:pPr>
          </w:p>
          <w:p w:rsidR="00F00929" w:rsidRPr="009F5CF0" w:rsidRDefault="00F00929" w:rsidP="009F5CF0">
            <w:pPr>
              <w:shd w:val="clear" w:color="auto" w:fill="FFFFFF"/>
              <w:ind w:left="146" w:right="144"/>
              <w:jc w:val="center"/>
              <w:rPr>
                <w:b/>
                <w:bCs/>
                <w:color w:val="000000"/>
                <w:spacing w:val="10"/>
              </w:rPr>
            </w:pPr>
          </w:p>
          <w:p w:rsidR="00F00929" w:rsidRPr="009F5CF0" w:rsidRDefault="00F00929" w:rsidP="009F5CF0">
            <w:pPr>
              <w:shd w:val="clear" w:color="auto" w:fill="FFFFFF"/>
              <w:ind w:left="146" w:right="144"/>
              <w:jc w:val="center"/>
              <w:rPr>
                <w:b/>
                <w:bCs/>
                <w:color w:val="000000"/>
                <w:spacing w:val="10"/>
              </w:rPr>
            </w:pPr>
          </w:p>
          <w:p w:rsidR="00F00929" w:rsidRPr="009F5CF0" w:rsidRDefault="00F00929" w:rsidP="009F5CF0">
            <w:pPr>
              <w:shd w:val="clear" w:color="auto" w:fill="FFFFFF"/>
              <w:ind w:left="146" w:right="144"/>
              <w:jc w:val="center"/>
              <w:rPr>
                <w:b/>
                <w:bCs/>
                <w:color w:val="000000"/>
                <w:spacing w:val="10"/>
              </w:rPr>
            </w:pPr>
          </w:p>
          <w:p w:rsidR="00F00929" w:rsidRPr="009F5CF0" w:rsidRDefault="00F00929" w:rsidP="009F5CF0">
            <w:pPr>
              <w:shd w:val="clear" w:color="auto" w:fill="FFFFFF"/>
              <w:ind w:left="146" w:right="144"/>
              <w:jc w:val="center"/>
              <w:rPr>
                <w:b/>
              </w:rPr>
            </w:pPr>
            <w:r w:rsidRPr="009F5CF0">
              <w:rPr>
                <w:b/>
                <w:bCs/>
                <w:color w:val="000000"/>
                <w:spacing w:val="10"/>
              </w:rPr>
              <w:t xml:space="preserve">кк2008 </w:t>
            </w:r>
          </w:p>
        </w:tc>
      </w:tr>
      <w:tr w:rsidR="00F00929" w:rsidRPr="009F5CF0" w:rsidTr="009F5CF0">
        <w:tblPrEx>
          <w:tblCellMar>
            <w:top w:w="0" w:type="dxa"/>
            <w:bottom w:w="0" w:type="dxa"/>
          </w:tblCellMar>
        </w:tblPrEx>
        <w:trPr>
          <w:trHeight w:hRule="exact" w:val="24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Наличие сельхозугодий на 01.01.</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rPr>
              <w:t>га</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19598</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20403</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22521</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110</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ind w:left="1147"/>
              <w:rPr>
                <w:b/>
              </w:rPr>
            </w:pPr>
            <w:r w:rsidRPr="009F5CF0">
              <w:rPr>
                <w:b/>
                <w:color w:val="000000"/>
                <w:spacing w:val="-3"/>
              </w:rPr>
              <w:t>в.т.ч. пашни</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rPr>
              <w:t>га</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17005</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17256</w:t>
            </w:r>
          </w:p>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20220</w:t>
            </w:r>
          </w:p>
          <w:p w:rsidR="00F00929" w:rsidRPr="009F5CF0" w:rsidRDefault="00F00929" w:rsidP="009F5CF0">
            <w:pPr>
              <w:shd w:val="clear" w:color="auto" w:fill="FFFFFF"/>
              <w:jc w:val="center"/>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117</w:t>
            </w:r>
          </w:p>
        </w:tc>
      </w:tr>
      <w:tr w:rsidR="00F00929" w:rsidRPr="009F5CF0" w:rsidTr="009F5CF0">
        <w:tblPrEx>
          <w:tblCellMar>
            <w:top w:w="0" w:type="dxa"/>
            <w:bottom w:w="0" w:type="dxa"/>
          </w:tblCellMar>
        </w:tblPrEx>
        <w:trPr>
          <w:trHeight w:hRule="exact" w:val="24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Посевная площадь -всего</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rPr>
              <w:t>га</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12678</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13337</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12637</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95</w:t>
            </w:r>
          </w:p>
        </w:tc>
      </w:tr>
      <w:tr w:rsidR="00F00929" w:rsidRPr="009F5CF0" w:rsidTr="009F5CF0">
        <w:tblPrEx>
          <w:tblCellMar>
            <w:top w:w="0" w:type="dxa"/>
            <w:bottom w:w="0" w:type="dxa"/>
          </w:tblCellMar>
        </w:tblPrEx>
        <w:trPr>
          <w:trHeight w:hRule="exact" w:val="259"/>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ind w:left="624"/>
              <w:rPr>
                <w:b/>
              </w:rPr>
            </w:pPr>
            <w:r w:rsidRPr="009F5CF0">
              <w:rPr>
                <w:b/>
                <w:color w:val="000000"/>
                <w:spacing w:val="-2"/>
              </w:rPr>
              <w:t>в т.ч. зерновых культур</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rPr>
              <w:t>га</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5455</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5462</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5184</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95</w:t>
            </w:r>
          </w:p>
        </w:tc>
      </w:tr>
      <w:tr w:rsidR="00F00929" w:rsidRPr="009F5CF0" w:rsidTr="009F5CF0">
        <w:tblPrEx>
          <w:tblCellMar>
            <w:top w:w="0" w:type="dxa"/>
            <w:bottom w:w="0" w:type="dxa"/>
          </w:tblCellMar>
        </w:tblPrEx>
        <w:trPr>
          <w:trHeight w:hRule="exact" w:val="259"/>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ind w:left="1020"/>
              <w:rPr>
                <w:b/>
              </w:rPr>
            </w:pPr>
            <w:r w:rsidRPr="009F5CF0">
              <w:rPr>
                <w:b/>
              </w:rPr>
              <w:t xml:space="preserve">  кормовых культур</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rPr>
              <w:t>га</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7213</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7915</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7453</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94</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4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Производство продукции раст-ва:</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59"/>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ind w:left="626"/>
              <w:rPr>
                <w:b/>
              </w:rPr>
            </w:pPr>
            <w:r w:rsidRPr="009F5CF0">
              <w:rPr>
                <w:b/>
                <w:color w:val="000000"/>
              </w:rPr>
              <w:t>зерна (бункерный вес)</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5"/>
              </w:rPr>
              <w:t>тонн</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6728</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6201</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8864</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143</w:t>
            </w:r>
          </w:p>
        </w:tc>
      </w:tr>
      <w:tr w:rsidR="00F00929" w:rsidRPr="009F5CF0" w:rsidTr="009F5CF0">
        <w:tblPrEx>
          <w:tblCellMar>
            <w:top w:w="0" w:type="dxa"/>
            <w:bottom w:w="0" w:type="dxa"/>
          </w:tblCellMar>
        </w:tblPrEx>
        <w:trPr>
          <w:trHeight w:hRule="exact" w:val="24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ind w:left="552"/>
              <w:rPr>
                <w:b/>
              </w:rPr>
            </w:pPr>
            <w:r w:rsidRPr="009F5CF0">
              <w:rPr>
                <w:b/>
                <w:color w:val="000000"/>
                <w:spacing w:val="-2"/>
              </w:rPr>
              <w:t xml:space="preserve"> зерна (после доработки)</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5"/>
              </w:rPr>
              <w:t>тонн</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5794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5303</w:t>
            </w:r>
          </w:p>
          <w:p w:rsidR="00F00929" w:rsidRPr="009F5CF0" w:rsidRDefault="00F00929" w:rsidP="009F5CF0">
            <w:pPr>
              <w:shd w:val="clear" w:color="auto" w:fill="FFFFFF"/>
              <w:jc w:val="center"/>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7846</w:t>
            </w:r>
          </w:p>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148</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ind w:left="408"/>
              <w:rPr>
                <w:b/>
              </w:rPr>
            </w:pP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5"/>
              </w:rPr>
              <w:t>тонн</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302"/>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Урожайность</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363"/>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2"/>
              </w:rPr>
              <w:t>зерновых культур (бункерный  вес) )вес)</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7"/>
              </w:rPr>
              <w:t>ц/га</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13,3</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13,1</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17,7</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135</w:t>
            </w:r>
          </w:p>
        </w:tc>
      </w:tr>
      <w:tr w:rsidR="00F00929" w:rsidRPr="009F5CF0" w:rsidTr="009F5CF0">
        <w:tblPrEx>
          <w:tblCellMar>
            <w:top w:w="0" w:type="dxa"/>
            <w:bottom w:w="0" w:type="dxa"/>
          </w:tblCellMar>
        </w:tblPrEx>
        <w:trPr>
          <w:trHeight w:hRule="exact" w:val="259"/>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528"/>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2"/>
              </w:rPr>
              <w:t>Заготовлено грубых и сочных</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59"/>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2"/>
              </w:rPr>
              <w:t>кормов на условную голову скота</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11"/>
              </w:rPr>
              <w:t xml:space="preserve">   ц. к.ед.</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19,4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19,1</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19,5</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102</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3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Поголовье на конец года :</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2"/>
              </w:rPr>
              <w:t>Крупного рогатого скота-всего</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10"/>
              </w:rPr>
              <w:t>гол.</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2750</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2427</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1857</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77</w:t>
            </w:r>
          </w:p>
        </w:tc>
      </w:tr>
      <w:tr w:rsidR="00F00929" w:rsidRPr="009F5CF0" w:rsidTr="009F5CF0">
        <w:tblPrEx>
          <w:tblCellMar>
            <w:top w:w="0" w:type="dxa"/>
            <w:bottom w:w="0" w:type="dxa"/>
          </w:tblCellMar>
        </w:tblPrEx>
        <w:trPr>
          <w:trHeight w:hRule="exact" w:val="24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ind w:left="790"/>
              <w:rPr>
                <w:b/>
              </w:rPr>
            </w:pPr>
            <w:r w:rsidRPr="009F5CF0">
              <w:rPr>
                <w:b/>
                <w:color w:val="000000"/>
                <w:spacing w:val="-2"/>
              </w:rPr>
              <w:t>в т.ч. коров</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10"/>
              </w:rPr>
              <w:t>гол.</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1005</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695</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77</w:t>
            </w:r>
          </w:p>
        </w:tc>
      </w:tr>
      <w:tr w:rsidR="00F00929" w:rsidRPr="009F5CF0" w:rsidTr="009F5CF0">
        <w:tblPrEx>
          <w:tblCellMar>
            <w:top w:w="0" w:type="dxa"/>
            <w:bottom w:w="0" w:type="dxa"/>
          </w:tblCellMar>
        </w:tblPrEx>
        <w:trPr>
          <w:trHeight w:hRule="exact" w:val="24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Производство продукции жив-ва :</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69"/>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Молока - всего</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5"/>
              </w:rPr>
              <w:t>тонн</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3925</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3213</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3066</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95</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2"/>
              </w:rPr>
              <w:t>Выращено скота и птицы в ж.в.</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5"/>
              </w:rPr>
              <w:t>тонн</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277</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268</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225</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84</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2"/>
              </w:rPr>
              <w:t>Реализовано на убой скота в ж.в.</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5"/>
              </w:rPr>
              <w:t>тонн</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266</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391</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408</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104</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Среднегодовой надой на корову</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rPr>
              <w:t>кг</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3897</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3285</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3602</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110</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1"/>
              </w:rPr>
              <w:t>Среднегодовая численность</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8"/>
              </w:rPr>
              <w:t>чел.</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332</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290</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252</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87</w:t>
            </w:r>
          </w:p>
        </w:tc>
      </w:tr>
      <w:tr w:rsidR="00F00929" w:rsidRPr="009F5CF0" w:rsidTr="009F5CF0">
        <w:tblPrEx>
          <w:tblCellMar>
            <w:top w:w="0" w:type="dxa"/>
            <w:bottom w:w="0" w:type="dxa"/>
          </w:tblCellMar>
        </w:tblPrEx>
        <w:trPr>
          <w:trHeight w:hRule="exact" w:val="24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Среднемесячная зарплата</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8"/>
              </w:rPr>
              <w:t>рублей</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8248</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9157</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10673</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117</w:t>
            </w:r>
          </w:p>
        </w:tc>
      </w:tr>
      <w:tr w:rsidR="00F00929" w:rsidRPr="009F5CF0" w:rsidTr="009F5CF0">
        <w:tblPrEx>
          <w:tblCellMar>
            <w:top w:w="0" w:type="dxa"/>
            <w:bottom w:w="0" w:type="dxa"/>
          </w:tblCellMar>
        </w:tblPrEx>
        <w:trPr>
          <w:trHeight w:hRule="exact" w:val="24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4"/>
              </w:rPr>
              <w:t>Выручка от продажи товаров,</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2"/>
              </w:rPr>
              <w:t>продукции, работ, услуг - всего</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10"/>
              </w:rPr>
              <w:t>тыс. руб.</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96707</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90547</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99267</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110</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Выручка на 1 работника</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10"/>
              </w:rPr>
              <w:t>тыс. руб.</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291</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312</w:t>
            </w:r>
          </w:p>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394</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126</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Финансовый результат</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p>
        </w:tc>
      </w:tr>
      <w:tr w:rsidR="00F00929" w:rsidRPr="009F5CF0" w:rsidTr="009F5CF0">
        <w:tblPrEx>
          <w:tblCellMar>
            <w:top w:w="0" w:type="dxa"/>
            <w:bottom w:w="0" w:type="dxa"/>
          </w:tblCellMar>
        </w:tblPrEx>
        <w:trPr>
          <w:trHeight w:hRule="exact" w:val="259"/>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2"/>
              </w:rPr>
              <w:t>прибыль (+), убыток (-)</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10"/>
              </w:rPr>
              <w:t>тыс. руб.</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+16327</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+6372</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+2933</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46</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4"/>
              </w:rPr>
              <w:t>Рентабельность</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rPr>
              <w:t>%</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+17</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+6</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х</w:t>
            </w:r>
          </w:p>
        </w:tc>
      </w:tr>
      <w:tr w:rsidR="00F00929" w:rsidRPr="009F5CF0" w:rsidTr="009F5CF0">
        <w:tblPrEx>
          <w:tblCellMar>
            <w:top w:w="0" w:type="dxa"/>
            <w:bottom w:w="0" w:type="dxa"/>
          </w:tblCellMar>
        </w:tblPrEx>
        <w:trPr>
          <w:trHeight w:hRule="exact" w:val="307"/>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Рентабельность зерна, %</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rPr>
              <w:t>%</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+19</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х</w:t>
            </w:r>
          </w:p>
        </w:tc>
      </w:tr>
      <w:tr w:rsidR="00F00929" w:rsidRPr="009F5CF0" w:rsidTr="009F5CF0">
        <w:tblPrEx>
          <w:tblCellMar>
            <w:top w:w="0" w:type="dxa"/>
            <w:bottom w:w="0" w:type="dxa"/>
          </w:tblCellMar>
        </w:tblPrEx>
        <w:trPr>
          <w:trHeight w:hRule="exact" w:val="24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Рентабельность молока</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rPr>
              <w:t>%</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-6</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+23</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х</w:t>
            </w:r>
          </w:p>
        </w:tc>
      </w:tr>
      <w:tr w:rsidR="00F00929" w:rsidRPr="009F5CF0" w:rsidTr="009F5CF0">
        <w:tblPrEx>
          <w:tblCellMar>
            <w:top w:w="0" w:type="dxa"/>
            <w:bottom w:w="0" w:type="dxa"/>
          </w:tblCellMar>
        </w:tblPrEx>
        <w:trPr>
          <w:trHeight w:hRule="exact" w:val="25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3"/>
              </w:rPr>
              <w:t>Рентабельность мяса КРС</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rPr>
              <w:t>%</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-9</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-39</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-39</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х</w:t>
            </w:r>
          </w:p>
        </w:tc>
      </w:tr>
      <w:tr w:rsidR="00F00929" w:rsidRPr="009F5CF0" w:rsidTr="009F5CF0">
        <w:tblPrEx>
          <w:tblCellMar>
            <w:top w:w="0" w:type="dxa"/>
            <w:bottom w:w="0" w:type="dxa"/>
          </w:tblCellMar>
        </w:tblPrEx>
        <w:trPr>
          <w:trHeight w:hRule="exact" w:val="240"/>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color w:val="000000"/>
                <w:spacing w:val="-2"/>
              </w:rPr>
              <w:t>Кредиторская    задолженность</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10"/>
              </w:rPr>
              <w:t>тыс. руб.</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13686</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16393</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10448</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64</w:t>
            </w:r>
          </w:p>
        </w:tc>
      </w:tr>
      <w:tr w:rsidR="00F00929" w:rsidRPr="009F5CF0" w:rsidTr="009F5CF0">
        <w:tblPrEx>
          <w:tblCellMar>
            <w:top w:w="0" w:type="dxa"/>
            <w:bottom w:w="0" w:type="dxa"/>
          </w:tblCellMar>
        </w:tblPrEx>
        <w:trPr>
          <w:trHeight w:hRule="exact" w:val="514"/>
        </w:trPr>
        <w:tc>
          <w:tcPr>
            <w:tcW w:w="2038"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rPr>
              <w:t>Уплачено налогов, сборов</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color w:val="000000"/>
                <w:spacing w:val="-10"/>
              </w:rPr>
              <w:t>тыс. руб.</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12548</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13822</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13754</w:t>
            </w:r>
          </w:p>
        </w:tc>
        <w:tc>
          <w:tcPr>
            <w:tcW w:w="611" w:type="pct"/>
            <w:tcBorders>
              <w:top w:val="single" w:sz="6"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100</w:t>
            </w:r>
          </w:p>
        </w:tc>
      </w:tr>
      <w:tr w:rsidR="00F00929" w:rsidRPr="009F5CF0" w:rsidTr="009F5CF0">
        <w:tblPrEx>
          <w:tblCellMar>
            <w:top w:w="0" w:type="dxa"/>
            <w:bottom w:w="0" w:type="dxa"/>
          </w:tblCellMar>
        </w:tblPrEx>
        <w:trPr>
          <w:trHeight w:hRule="exact" w:val="570"/>
        </w:trPr>
        <w:tc>
          <w:tcPr>
            <w:tcW w:w="2038"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rPr>
                <w:b/>
              </w:rPr>
            </w:pPr>
            <w:r w:rsidRPr="009F5CF0">
              <w:rPr>
                <w:b/>
              </w:rPr>
              <w:t>Инвестиции в основной капитал</w:t>
            </w:r>
          </w:p>
        </w:tc>
        <w:tc>
          <w:tcPr>
            <w:tcW w:w="630"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jc w:val="center"/>
              <w:rPr>
                <w:b/>
                <w:color w:val="000000"/>
                <w:spacing w:val="-10"/>
              </w:rPr>
            </w:pPr>
            <w:r w:rsidRPr="009F5CF0">
              <w:rPr>
                <w:b/>
                <w:color w:val="000000"/>
                <w:spacing w:val="-10"/>
              </w:rPr>
              <w:t>тыс.руб.</w:t>
            </w:r>
          </w:p>
        </w:tc>
        <w:tc>
          <w:tcPr>
            <w:tcW w:w="574"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41521</w:t>
            </w:r>
          </w:p>
        </w:tc>
        <w:tc>
          <w:tcPr>
            <w:tcW w:w="574"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20464</w:t>
            </w:r>
          </w:p>
        </w:tc>
        <w:tc>
          <w:tcPr>
            <w:tcW w:w="574"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44452</w:t>
            </w:r>
          </w:p>
        </w:tc>
        <w:tc>
          <w:tcPr>
            <w:tcW w:w="611"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217</w:t>
            </w:r>
          </w:p>
        </w:tc>
      </w:tr>
      <w:tr w:rsidR="00F00929" w:rsidRPr="009F5CF0" w:rsidTr="009F5CF0">
        <w:tblPrEx>
          <w:tblCellMar>
            <w:top w:w="0" w:type="dxa"/>
            <w:bottom w:w="0" w:type="dxa"/>
          </w:tblCellMar>
        </w:tblPrEx>
        <w:trPr>
          <w:trHeight w:hRule="exact" w:val="647"/>
        </w:trPr>
        <w:tc>
          <w:tcPr>
            <w:tcW w:w="2038" w:type="pct"/>
            <w:tcBorders>
              <w:top w:val="single" w:sz="4"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rPr>
                <w:b/>
              </w:rPr>
            </w:pPr>
            <w:r w:rsidRPr="009F5CF0">
              <w:rPr>
                <w:b/>
              </w:rPr>
              <w:t>Задолженность по  краткосрочным кредитам</w:t>
            </w:r>
          </w:p>
        </w:tc>
        <w:tc>
          <w:tcPr>
            <w:tcW w:w="630" w:type="pct"/>
            <w:tcBorders>
              <w:top w:val="single" w:sz="4"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color w:val="000000"/>
                <w:spacing w:val="-10"/>
              </w:rPr>
            </w:pPr>
            <w:r w:rsidRPr="009F5CF0">
              <w:rPr>
                <w:b/>
                <w:color w:val="000000"/>
                <w:spacing w:val="-10"/>
              </w:rPr>
              <w:t>тыс.руб.</w:t>
            </w:r>
          </w:p>
        </w:tc>
        <w:tc>
          <w:tcPr>
            <w:tcW w:w="574" w:type="pct"/>
            <w:tcBorders>
              <w:top w:val="single" w:sz="4"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10897</w:t>
            </w:r>
          </w:p>
        </w:tc>
        <w:tc>
          <w:tcPr>
            <w:tcW w:w="574" w:type="pct"/>
            <w:tcBorders>
              <w:top w:val="single" w:sz="4"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13633</w:t>
            </w:r>
          </w:p>
        </w:tc>
        <w:tc>
          <w:tcPr>
            <w:tcW w:w="574" w:type="pct"/>
            <w:tcBorders>
              <w:top w:val="single" w:sz="4"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12265</w:t>
            </w:r>
          </w:p>
        </w:tc>
        <w:tc>
          <w:tcPr>
            <w:tcW w:w="611" w:type="pct"/>
            <w:tcBorders>
              <w:top w:val="single" w:sz="4" w:space="0" w:color="auto"/>
              <w:left w:val="single" w:sz="6" w:space="0" w:color="auto"/>
              <w:bottom w:val="single" w:sz="6"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90</w:t>
            </w:r>
          </w:p>
        </w:tc>
      </w:tr>
      <w:tr w:rsidR="00F00929" w:rsidRPr="009F5CF0" w:rsidTr="009F5CF0">
        <w:tblPrEx>
          <w:tblCellMar>
            <w:top w:w="0" w:type="dxa"/>
            <w:bottom w:w="0" w:type="dxa"/>
          </w:tblCellMar>
        </w:tblPrEx>
        <w:trPr>
          <w:trHeight w:hRule="exact" w:val="610"/>
        </w:trPr>
        <w:tc>
          <w:tcPr>
            <w:tcW w:w="2038"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rPr>
                <w:b/>
              </w:rPr>
            </w:pPr>
            <w:r w:rsidRPr="009F5CF0">
              <w:rPr>
                <w:b/>
              </w:rPr>
              <w:t>Задолженность по инвестиционным кредитам</w:t>
            </w:r>
          </w:p>
        </w:tc>
        <w:tc>
          <w:tcPr>
            <w:tcW w:w="630"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jc w:val="center"/>
              <w:rPr>
                <w:b/>
                <w:color w:val="000000"/>
                <w:spacing w:val="-10"/>
              </w:rPr>
            </w:pPr>
            <w:r w:rsidRPr="009F5CF0">
              <w:rPr>
                <w:b/>
                <w:color w:val="000000"/>
                <w:spacing w:val="-10"/>
              </w:rPr>
              <w:t>тыс.руб.</w:t>
            </w:r>
          </w:p>
        </w:tc>
        <w:tc>
          <w:tcPr>
            <w:tcW w:w="574"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46766</w:t>
            </w:r>
          </w:p>
        </w:tc>
        <w:tc>
          <w:tcPr>
            <w:tcW w:w="574"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42956</w:t>
            </w:r>
          </w:p>
        </w:tc>
        <w:tc>
          <w:tcPr>
            <w:tcW w:w="574"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56743</w:t>
            </w:r>
          </w:p>
        </w:tc>
        <w:tc>
          <w:tcPr>
            <w:tcW w:w="611" w:type="pct"/>
            <w:tcBorders>
              <w:top w:val="single" w:sz="6" w:space="0" w:color="auto"/>
              <w:left w:val="single" w:sz="6" w:space="0" w:color="auto"/>
              <w:bottom w:val="single" w:sz="4" w:space="0" w:color="auto"/>
              <w:right w:val="single" w:sz="6" w:space="0" w:color="auto"/>
            </w:tcBorders>
            <w:shd w:val="clear" w:color="auto" w:fill="FFFFFF"/>
          </w:tcPr>
          <w:p w:rsidR="00F00929" w:rsidRPr="009F5CF0" w:rsidRDefault="00F00929" w:rsidP="009F5CF0">
            <w:pPr>
              <w:shd w:val="clear" w:color="auto" w:fill="FFFFFF"/>
              <w:jc w:val="center"/>
              <w:rPr>
                <w:b/>
              </w:rPr>
            </w:pPr>
            <w:r w:rsidRPr="009F5CF0">
              <w:rPr>
                <w:b/>
              </w:rPr>
              <w:t>132</w:t>
            </w:r>
          </w:p>
        </w:tc>
      </w:tr>
    </w:tbl>
    <w:p w:rsidR="00F00929" w:rsidRPr="009F5CF0" w:rsidRDefault="00F00929" w:rsidP="009F5CF0">
      <w:pPr>
        <w:ind w:left="20" w:right="20" w:firstLine="660"/>
        <w:jc w:val="both"/>
        <w:rPr>
          <w:b/>
          <w:color w:val="000000"/>
          <w:u w:val="single"/>
        </w:rPr>
      </w:pPr>
    </w:p>
    <w:p w:rsidR="00F00929" w:rsidRPr="009F5CF0" w:rsidRDefault="00F00929" w:rsidP="009F5CF0">
      <w:pPr>
        <w:jc w:val="center"/>
        <w:rPr>
          <w:b/>
          <w:sz w:val="20"/>
          <w:szCs w:val="20"/>
        </w:rPr>
      </w:pPr>
      <w:r w:rsidRPr="009F5CF0">
        <w:rPr>
          <w:b/>
          <w:sz w:val="20"/>
          <w:szCs w:val="20"/>
        </w:rPr>
        <w:t>Анализ работы социальной сферы в 2014 году.</w:t>
      </w:r>
    </w:p>
    <w:p w:rsidR="00F00929" w:rsidRPr="009F5CF0" w:rsidRDefault="00F00929" w:rsidP="009F5CF0">
      <w:pPr>
        <w:jc w:val="center"/>
        <w:rPr>
          <w:b/>
          <w:bCs/>
          <w:sz w:val="20"/>
          <w:szCs w:val="20"/>
        </w:rPr>
      </w:pPr>
    </w:p>
    <w:p w:rsidR="00F00929" w:rsidRPr="009F5CF0" w:rsidRDefault="00F00929" w:rsidP="009F5CF0">
      <w:pPr>
        <w:jc w:val="center"/>
        <w:rPr>
          <w:b/>
          <w:bCs/>
          <w:sz w:val="20"/>
          <w:szCs w:val="20"/>
        </w:rPr>
      </w:pPr>
      <w:r w:rsidRPr="009F5CF0">
        <w:rPr>
          <w:b/>
          <w:bCs/>
          <w:sz w:val="20"/>
          <w:szCs w:val="20"/>
        </w:rPr>
        <w:t xml:space="preserve">О состоянии работы по защите и охране прав и интересов детей-сирот и детей, оставшихся без попечения родителей. </w:t>
      </w:r>
    </w:p>
    <w:p w:rsidR="00F00929" w:rsidRPr="009F5CF0" w:rsidRDefault="00F00929" w:rsidP="009F5CF0">
      <w:pPr>
        <w:ind w:firstLine="720"/>
        <w:jc w:val="both"/>
        <w:rPr>
          <w:sz w:val="20"/>
          <w:szCs w:val="20"/>
        </w:rPr>
      </w:pPr>
      <w:r w:rsidRPr="009F5CF0">
        <w:rPr>
          <w:sz w:val="20"/>
          <w:szCs w:val="20"/>
        </w:rPr>
        <w:t xml:space="preserve"> </w:t>
      </w:r>
    </w:p>
    <w:p w:rsidR="00F00929" w:rsidRPr="009F5CF0" w:rsidRDefault="00F00929" w:rsidP="009F5CF0">
      <w:pPr>
        <w:ind w:firstLine="720"/>
        <w:jc w:val="both"/>
        <w:rPr>
          <w:sz w:val="20"/>
          <w:szCs w:val="20"/>
        </w:rPr>
      </w:pPr>
      <w:r w:rsidRPr="009F5CF0">
        <w:rPr>
          <w:sz w:val="20"/>
          <w:szCs w:val="20"/>
        </w:rPr>
        <w:t>Одним из приоритетных направлений деятельности органов опеки и попечительства по защите  прав несовершеннолетних является организация профилактической работы с семьями и детьми (в первую очередь, с семьями, находящимися в социально опасном положении), предусматривающая создание условий для своевременного выявления и коррекции проблем на ранней стадии семейного неблагополучия, сохранения ребенка в  его родной семье.</w:t>
      </w:r>
    </w:p>
    <w:p w:rsidR="00F00929" w:rsidRPr="009F5CF0" w:rsidRDefault="00F00929" w:rsidP="009F5CF0">
      <w:pPr>
        <w:ind w:firstLine="720"/>
        <w:jc w:val="both"/>
        <w:rPr>
          <w:sz w:val="20"/>
          <w:szCs w:val="20"/>
        </w:rPr>
      </w:pPr>
      <w:r w:rsidRPr="009F5CF0">
        <w:rPr>
          <w:sz w:val="20"/>
          <w:szCs w:val="20"/>
        </w:rPr>
        <w:t>В районе действует единый информационный банк данных семей, находящихся в социально опасном положении.</w:t>
      </w:r>
    </w:p>
    <w:p w:rsidR="00F00929" w:rsidRPr="009F5CF0" w:rsidRDefault="00F00929" w:rsidP="009F5CF0">
      <w:pPr>
        <w:ind w:firstLine="720"/>
        <w:jc w:val="both"/>
        <w:rPr>
          <w:sz w:val="20"/>
          <w:szCs w:val="20"/>
        </w:rPr>
      </w:pPr>
      <w:r w:rsidRPr="009F5CF0">
        <w:rPr>
          <w:sz w:val="20"/>
          <w:szCs w:val="20"/>
        </w:rPr>
        <w:t xml:space="preserve"> </w:t>
      </w:r>
    </w:p>
    <w:p w:rsidR="00F00929" w:rsidRPr="009F5CF0" w:rsidRDefault="00F00929" w:rsidP="009F5CF0">
      <w:pPr>
        <w:ind w:firstLine="720"/>
        <w:jc w:val="both"/>
        <w:rPr>
          <w:sz w:val="20"/>
          <w:szCs w:val="20"/>
        </w:rPr>
      </w:pPr>
      <w:r w:rsidRPr="009F5CF0">
        <w:rPr>
          <w:sz w:val="20"/>
          <w:szCs w:val="20"/>
        </w:rPr>
        <w:t>Численность семей, находящихся в социально опасном положении</w:t>
      </w:r>
    </w:p>
    <w:p w:rsidR="00F00929" w:rsidRPr="009F5CF0" w:rsidRDefault="00F00929" w:rsidP="009F5CF0">
      <w:pPr>
        <w:ind w:firstLine="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00929" w:rsidRPr="009F5CF0" w:rsidTr="00F00929">
        <w:tc>
          <w:tcPr>
            <w:tcW w:w="2392" w:type="dxa"/>
          </w:tcPr>
          <w:p w:rsidR="00F00929" w:rsidRPr="009F5CF0" w:rsidRDefault="00F00929" w:rsidP="009F5CF0">
            <w:pPr>
              <w:spacing w:after="160"/>
              <w:jc w:val="center"/>
              <w:rPr>
                <w:sz w:val="20"/>
                <w:szCs w:val="20"/>
              </w:rPr>
            </w:pPr>
          </w:p>
        </w:tc>
        <w:tc>
          <w:tcPr>
            <w:tcW w:w="2393" w:type="dxa"/>
          </w:tcPr>
          <w:p w:rsidR="00F00929" w:rsidRPr="009F5CF0" w:rsidRDefault="00F00929" w:rsidP="009F5CF0">
            <w:pPr>
              <w:spacing w:after="160"/>
              <w:jc w:val="center"/>
              <w:rPr>
                <w:sz w:val="20"/>
                <w:szCs w:val="20"/>
              </w:rPr>
            </w:pPr>
            <w:r w:rsidRPr="009F5CF0">
              <w:rPr>
                <w:sz w:val="20"/>
                <w:szCs w:val="20"/>
              </w:rPr>
              <w:t>2012</w:t>
            </w:r>
          </w:p>
        </w:tc>
        <w:tc>
          <w:tcPr>
            <w:tcW w:w="2393" w:type="dxa"/>
          </w:tcPr>
          <w:p w:rsidR="00F00929" w:rsidRPr="009F5CF0" w:rsidRDefault="00F00929" w:rsidP="009F5CF0">
            <w:pPr>
              <w:spacing w:after="160"/>
              <w:jc w:val="center"/>
              <w:rPr>
                <w:sz w:val="20"/>
                <w:szCs w:val="20"/>
              </w:rPr>
            </w:pPr>
            <w:r w:rsidRPr="009F5CF0">
              <w:rPr>
                <w:sz w:val="20"/>
                <w:szCs w:val="20"/>
              </w:rPr>
              <w:t>2013</w:t>
            </w:r>
          </w:p>
        </w:tc>
        <w:tc>
          <w:tcPr>
            <w:tcW w:w="2393" w:type="dxa"/>
          </w:tcPr>
          <w:p w:rsidR="00F00929" w:rsidRPr="009F5CF0" w:rsidRDefault="00F00929" w:rsidP="009F5CF0">
            <w:pPr>
              <w:spacing w:after="160"/>
              <w:jc w:val="center"/>
              <w:rPr>
                <w:sz w:val="20"/>
                <w:szCs w:val="20"/>
              </w:rPr>
            </w:pPr>
            <w:r w:rsidRPr="009F5CF0">
              <w:rPr>
                <w:sz w:val="20"/>
                <w:szCs w:val="20"/>
              </w:rPr>
              <w:t>2014</w:t>
            </w:r>
          </w:p>
        </w:tc>
      </w:tr>
      <w:tr w:rsidR="00F00929" w:rsidRPr="009F5CF0" w:rsidTr="00F00929">
        <w:tc>
          <w:tcPr>
            <w:tcW w:w="2392" w:type="dxa"/>
          </w:tcPr>
          <w:p w:rsidR="00F00929" w:rsidRPr="009F5CF0" w:rsidRDefault="00F00929" w:rsidP="009F5CF0">
            <w:pPr>
              <w:jc w:val="both"/>
              <w:rPr>
                <w:sz w:val="20"/>
                <w:szCs w:val="20"/>
              </w:rPr>
            </w:pPr>
            <w:r w:rsidRPr="009F5CF0">
              <w:rPr>
                <w:sz w:val="20"/>
                <w:szCs w:val="20"/>
              </w:rPr>
              <w:t>Состоит на учете семей, находящихся в социально опасном положении</w:t>
            </w:r>
          </w:p>
          <w:p w:rsidR="00F00929" w:rsidRPr="009F5CF0" w:rsidRDefault="00F00929" w:rsidP="009F5CF0">
            <w:pPr>
              <w:jc w:val="both"/>
              <w:rPr>
                <w:sz w:val="20"/>
                <w:szCs w:val="20"/>
              </w:rPr>
            </w:pPr>
          </w:p>
          <w:p w:rsidR="00F00929" w:rsidRPr="009F5CF0" w:rsidRDefault="00F00929" w:rsidP="009F5CF0">
            <w:pPr>
              <w:jc w:val="both"/>
              <w:rPr>
                <w:sz w:val="20"/>
                <w:szCs w:val="20"/>
              </w:rPr>
            </w:pPr>
            <w:r w:rsidRPr="009F5CF0">
              <w:rPr>
                <w:sz w:val="20"/>
                <w:szCs w:val="20"/>
              </w:rPr>
              <w:t>в них детей</w:t>
            </w:r>
          </w:p>
        </w:tc>
        <w:tc>
          <w:tcPr>
            <w:tcW w:w="2393" w:type="dxa"/>
          </w:tcPr>
          <w:p w:rsidR="00F00929" w:rsidRPr="009F5CF0" w:rsidRDefault="00F00929" w:rsidP="009F5CF0">
            <w:pPr>
              <w:jc w:val="center"/>
              <w:rPr>
                <w:sz w:val="20"/>
                <w:szCs w:val="20"/>
              </w:rPr>
            </w:pPr>
            <w:r w:rsidRPr="009F5CF0">
              <w:rPr>
                <w:sz w:val="20"/>
                <w:szCs w:val="20"/>
              </w:rPr>
              <w:t>33</w:t>
            </w:r>
          </w:p>
          <w:p w:rsidR="00F00929" w:rsidRPr="009F5CF0" w:rsidRDefault="00F00929" w:rsidP="009F5CF0">
            <w:pPr>
              <w:jc w:val="center"/>
              <w:rPr>
                <w:sz w:val="20"/>
                <w:szCs w:val="20"/>
              </w:rPr>
            </w:pPr>
          </w:p>
          <w:p w:rsidR="00F00929" w:rsidRPr="009F5CF0" w:rsidRDefault="00F00929" w:rsidP="009F5CF0">
            <w:pPr>
              <w:jc w:val="center"/>
              <w:rPr>
                <w:sz w:val="20"/>
                <w:szCs w:val="20"/>
              </w:rPr>
            </w:pPr>
          </w:p>
          <w:p w:rsidR="00F00929" w:rsidRPr="009F5CF0" w:rsidRDefault="00F00929" w:rsidP="009F5CF0">
            <w:pPr>
              <w:jc w:val="center"/>
              <w:rPr>
                <w:sz w:val="20"/>
                <w:szCs w:val="20"/>
              </w:rPr>
            </w:pP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54</w:t>
            </w:r>
          </w:p>
        </w:tc>
        <w:tc>
          <w:tcPr>
            <w:tcW w:w="2393" w:type="dxa"/>
          </w:tcPr>
          <w:p w:rsidR="00F00929" w:rsidRPr="009F5CF0" w:rsidRDefault="00F00929" w:rsidP="009F5CF0">
            <w:pPr>
              <w:jc w:val="center"/>
              <w:rPr>
                <w:sz w:val="20"/>
                <w:szCs w:val="20"/>
              </w:rPr>
            </w:pPr>
            <w:r w:rsidRPr="009F5CF0">
              <w:rPr>
                <w:sz w:val="20"/>
                <w:szCs w:val="20"/>
              </w:rPr>
              <w:t>32</w:t>
            </w:r>
          </w:p>
          <w:p w:rsidR="00F00929" w:rsidRPr="009F5CF0" w:rsidRDefault="00F00929" w:rsidP="009F5CF0">
            <w:pPr>
              <w:jc w:val="center"/>
              <w:rPr>
                <w:sz w:val="20"/>
                <w:szCs w:val="20"/>
              </w:rPr>
            </w:pPr>
          </w:p>
          <w:p w:rsidR="00F00929" w:rsidRPr="009F5CF0" w:rsidRDefault="00F00929" w:rsidP="009F5CF0">
            <w:pPr>
              <w:jc w:val="center"/>
              <w:rPr>
                <w:sz w:val="20"/>
                <w:szCs w:val="20"/>
              </w:rPr>
            </w:pPr>
          </w:p>
          <w:p w:rsidR="00F00929" w:rsidRPr="009F5CF0" w:rsidRDefault="00F00929" w:rsidP="009F5CF0">
            <w:pPr>
              <w:jc w:val="center"/>
              <w:rPr>
                <w:sz w:val="20"/>
                <w:szCs w:val="20"/>
              </w:rPr>
            </w:pP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47</w:t>
            </w:r>
          </w:p>
        </w:tc>
        <w:tc>
          <w:tcPr>
            <w:tcW w:w="2393" w:type="dxa"/>
          </w:tcPr>
          <w:p w:rsidR="00F00929" w:rsidRPr="009F5CF0" w:rsidRDefault="00F00929" w:rsidP="009F5CF0">
            <w:pPr>
              <w:jc w:val="center"/>
              <w:rPr>
                <w:sz w:val="20"/>
                <w:szCs w:val="20"/>
              </w:rPr>
            </w:pPr>
            <w:r w:rsidRPr="009F5CF0">
              <w:rPr>
                <w:sz w:val="20"/>
                <w:szCs w:val="20"/>
              </w:rPr>
              <w:t>30</w:t>
            </w:r>
          </w:p>
          <w:p w:rsidR="00F00929" w:rsidRPr="009F5CF0" w:rsidRDefault="00F00929" w:rsidP="009F5CF0">
            <w:pPr>
              <w:jc w:val="center"/>
              <w:rPr>
                <w:sz w:val="20"/>
                <w:szCs w:val="20"/>
              </w:rPr>
            </w:pPr>
          </w:p>
          <w:p w:rsidR="00F00929" w:rsidRPr="009F5CF0" w:rsidRDefault="00F00929" w:rsidP="009F5CF0">
            <w:pPr>
              <w:jc w:val="center"/>
              <w:rPr>
                <w:sz w:val="20"/>
                <w:szCs w:val="20"/>
              </w:rPr>
            </w:pPr>
          </w:p>
          <w:p w:rsidR="00F00929" w:rsidRPr="009F5CF0" w:rsidRDefault="00F00929" w:rsidP="009F5CF0">
            <w:pPr>
              <w:jc w:val="center"/>
              <w:rPr>
                <w:sz w:val="20"/>
                <w:szCs w:val="20"/>
              </w:rPr>
            </w:pP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49</w:t>
            </w:r>
          </w:p>
          <w:p w:rsidR="00F00929" w:rsidRPr="009F5CF0" w:rsidRDefault="00F00929" w:rsidP="009F5CF0">
            <w:pPr>
              <w:jc w:val="center"/>
              <w:rPr>
                <w:sz w:val="20"/>
                <w:szCs w:val="20"/>
              </w:rPr>
            </w:pPr>
          </w:p>
        </w:tc>
      </w:tr>
    </w:tbl>
    <w:p w:rsidR="00F00929" w:rsidRPr="009F5CF0" w:rsidRDefault="00F00929" w:rsidP="009F5CF0">
      <w:pPr>
        <w:jc w:val="both"/>
        <w:rPr>
          <w:sz w:val="20"/>
          <w:szCs w:val="20"/>
        </w:rPr>
      </w:pPr>
      <w:r w:rsidRPr="009F5CF0">
        <w:rPr>
          <w:sz w:val="20"/>
          <w:szCs w:val="20"/>
        </w:rPr>
        <w:tab/>
      </w:r>
    </w:p>
    <w:p w:rsidR="00F00929" w:rsidRPr="009F5CF0" w:rsidRDefault="00F00929" w:rsidP="009F5CF0">
      <w:pPr>
        <w:ind w:firstLine="708"/>
        <w:jc w:val="both"/>
        <w:rPr>
          <w:sz w:val="20"/>
          <w:szCs w:val="20"/>
        </w:rPr>
      </w:pPr>
      <w:r w:rsidRPr="009F5CF0">
        <w:rPr>
          <w:sz w:val="20"/>
          <w:szCs w:val="20"/>
        </w:rPr>
        <w:t>На конец 2014 года на учете состоит 30 семей, в которых 49 детей. За последние годы число таких семей уменьшается, но незначительно.</w:t>
      </w:r>
    </w:p>
    <w:p w:rsidR="00F00929" w:rsidRPr="009F5CF0" w:rsidRDefault="00F00929" w:rsidP="009F5CF0">
      <w:pPr>
        <w:jc w:val="both"/>
        <w:rPr>
          <w:sz w:val="20"/>
          <w:szCs w:val="20"/>
        </w:rPr>
      </w:pPr>
    </w:p>
    <w:p w:rsidR="00F00929" w:rsidRPr="009F5CF0" w:rsidRDefault="00F00929" w:rsidP="009F5CF0">
      <w:pPr>
        <w:jc w:val="center"/>
        <w:rPr>
          <w:sz w:val="20"/>
          <w:szCs w:val="20"/>
        </w:rPr>
      </w:pPr>
      <w:r w:rsidRPr="009F5CF0">
        <w:rPr>
          <w:sz w:val="20"/>
          <w:szCs w:val="20"/>
        </w:rPr>
        <w:t xml:space="preserve">Категории семей, находящихся в социально опасном положении </w:t>
      </w:r>
    </w:p>
    <w:p w:rsidR="00F00929" w:rsidRPr="009F5CF0" w:rsidRDefault="00F00929" w:rsidP="009F5CF0">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1725"/>
        <w:gridCol w:w="3061"/>
      </w:tblGrid>
      <w:tr w:rsidR="00F00929" w:rsidRPr="009F5CF0" w:rsidTr="00F00929">
        <w:tc>
          <w:tcPr>
            <w:tcW w:w="4785" w:type="dxa"/>
          </w:tcPr>
          <w:p w:rsidR="00F00929" w:rsidRPr="009F5CF0" w:rsidRDefault="00F00929" w:rsidP="009F5CF0">
            <w:pPr>
              <w:spacing w:after="160"/>
              <w:jc w:val="both"/>
              <w:rPr>
                <w:sz w:val="20"/>
                <w:szCs w:val="20"/>
              </w:rPr>
            </w:pPr>
            <w:r w:rsidRPr="009F5CF0">
              <w:rPr>
                <w:sz w:val="20"/>
                <w:szCs w:val="20"/>
              </w:rPr>
              <w:t xml:space="preserve"> Категории</w:t>
            </w:r>
          </w:p>
        </w:tc>
        <w:tc>
          <w:tcPr>
            <w:tcW w:w="1725" w:type="dxa"/>
            <w:tcBorders>
              <w:right w:val="single" w:sz="4" w:space="0" w:color="auto"/>
            </w:tcBorders>
          </w:tcPr>
          <w:p w:rsidR="00F00929" w:rsidRPr="009F5CF0" w:rsidRDefault="00F00929" w:rsidP="009F5CF0">
            <w:pPr>
              <w:spacing w:after="160"/>
              <w:jc w:val="both"/>
              <w:rPr>
                <w:sz w:val="20"/>
                <w:szCs w:val="20"/>
              </w:rPr>
            </w:pPr>
            <w:r w:rsidRPr="009F5CF0">
              <w:rPr>
                <w:sz w:val="20"/>
                <w:szCs w:val="20"/>
              </w:rPr>
              <w:t>Состоит на учете семей</w:t>
            </w:r>
          </w:p>
        </w:tc>
        <w:tc>
          <w:tcPr>
            <w:tcW w:w="3061" w:type="dxa"/>
            <w:tcBorders>
              <w:left w:val="single" w:sz="4" w:space="0" w:color="auto"/>
            </w:tcBorders>
          </w:tcPr>
          <w:p w:rsidR="00F00929" w:rsidRPr="009F5CF0" w:rsidRDefault="00F00929" w:rsidP="009F5CF0">
            <w:pPr>
              <w:spacing w:after="160"/>
              <w:jc w:val="both"/>
              <w:rPr>
                <w:sz w:val="20"/>
                <w:szCs w:val="20"/>
              </w:rPr>
            </w:pPr>
            <w:r w:rsidRPr="009F5CF0">
              <w:rPr>
                <w:sz w:val="20"/>
                <w:szCs w:val="20"/>
              </w:rPr>
              <w:t>По причине злоупотребления спиртными напитками</w:t>
            </w:r>
          </w:p>
        </w:tc>
      </w:tr>
      <w:tr w:rsidR="00F00929" w:rsidRPr="009F5CF0" w:rsidTr="00F00929">
        <w:tc>
          <w:tcPr>
            <w:tcW w:w="4785" w:type="dxa"/>
          </w:tcPr>
          <w:p w:rsidR="00F00929" w:rsidRPr="009F5CF0" w:rsidRDefault="00F00929" w:rsidP="009F5CF0">
            <w:pPr>
              <w:jc w:val="both"/>
              <w:rPr>
                <w:sz w:val="20"/>
                <w:szCs w:val="20"/>
              </w:rPr>
            </w:pPr>
            <w:r w:rsidRPr="009F5CF0">
              <w:rPr>
                <w:sz w:val="20"/>
                <w:szCs w:val="20"/>
              </w:rPr>
              <w:t>Всего</w:t>
            </w:r>
          </w:p>
          <w:p w:rsidR="00F00929" w:rsidRPr="009F5CF0" w:rsidRDefault="00F00929" w:rsidP="009F5CF0">
            <w:pPr>
              <w:jc w:val="both"/>
              <w:rPr>
                <w:sz w:val="20"/>
                <w:szCs w:val="20"/>
              </w:rPr>
            </w:pPr>
          </w:p>
          <w:p w:rsidR="00F00929" w:rsidRPr="009F5CF0" w:rsidRDefault="00F00929" w:rsidP="009F5CF0">
            <w:pPr>
              <w:jc w:val="both"/>
              <w:rPr>
                <w:sz w:val="20"/>
                <w:szCs w:val="20"/>
              </w:rPr>
            </w:pPr>
            <w:r w:rsidRPr="009F5CF0">
              <w:rPr>
                <w:sz w:val="20"/>
                <w:szCs w:val="20"/>
              </w:rPr>
              <w:t>- в т.ч. оба родителя</w:t>
            </w:r>
          </w:p>
          <w:p w:rsidR="00F00929" w:rsidRPr="009F5CF0" w:rsidRDefault="00F00929" w:rsidP="009F5CF0">
            <w:pPr>
              <w:jc w:val="both"/>
              <w:rPr>
                <w:sz w:val="20"/>
                <w:szCs w:val="20"/>
              </w:rPr>
            </w:pPr>
            <w:r w:rsidRPr="009F5CF0">
              <w:rPr>
                <w:sz w:val="20"/>
                <w:szCs w:val="20"/>
              </w:rPr>
              <w:t xml:space="preserve"> из них:</w:t>
            </w:r>
          </w:p>
          <w:p w:rsidR="00F00929" w:rsidRPr="009F5CF0" w:rsidRDefault="00F00929" w:rsidP="009F5CF0">
            <w:pPr>
              <w:jc w:val="both"/>
              <w:rPr>
                <w:sz w:val="20"/>
                <w:szCs w:val="20"/>
              </w:rPr>
            </w:pPr>
            <w:r w:rsidRPr="009F5CF0">
              <w:rPr>
                <w:sz w:val="20"/>
                <w:szCs w:val="20"/>
              </w:rPr>
              <w:t>- состоят в браке</w:t>
            </w:r>
          </w:p>
          <w:p w:rsidR="00F00929" w:rsidRPr="009F5CF0" w:rsidRDefault="00F00929" w:rsidP="009F5CF0">
            <w:pPr>
              <w:jc w:val="both"/>
              <w:rPr>
                <w:sz w:val="20"/>
                <w:szCs w:val="20"/>
              </w:rPr>
            </w:pPr>
            <w:r w:rsidRPr="009F5CF0">
              <w:rPr>
                <w:sz w:val="20"/>
                <w:szCs w:val="20"/>
              </w:rPr>
              <w:t>- сожительствуют</w:t>
            </w:r>
          </w:p>
        </w:tc>
        <w:tc>
          <w:tcPr>
            <w:tcW w:w="1725" w:type="dxa"/>
            <w:tcBorders>
              <w:right w:val="single" w:sz="4" w:space="0" w:color="auto"/>
            </w:tcBorders>
          </w:tcPr>
          <w:p w:rsidR="00F00929" w:rsidRPr="009F5CF0" w:rsidRDefault="00F00929" w:rsidP="009F5CF0">
            <w:pPr>
              <w:jc w:val="center"/>
              <w:rPr>
                <w:sz w:val="20"/>
                <w:szCs w:val="20"/>
              </w:rPr>
            </w:pPr>
            <w:r w:rsidRPr="009F5CF0">
              <w:rPr>
                <w:sz w:val="20"/>
                <w:szCs w:val="20"/>
              </w:rPr>
              <w:t>30</w:t>
            </w: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13</w:t>
            </w: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7</w:t>
            </w:r>
          </w:p>
          <w:p w:rsidR="00F00929" w:rsidRPr="009F5CF0" w:rsidRDefault="00F00929" w:rsidP="009F5CF0">
            <w:pPr>
              <w:jc w:val="center"/>
              <w:rPr>
                <w:sz w:val="20"/>
                <w:szCs w:val="20"/>
              </w:rPr>
            </w:pPr>
            <w:r w:rsidRPr="009F5CF0">
              <w:rPr>
                <w:sz w:val="20"/>
                <w:szCs w:val="20"/>
              </w:rPr>
              <w:t>6</w:t>
            </w:r>
          </w:p>
        </w:tc>
        <w:tc>
          <w:tcPr>
            <w:tcW w:w="3061" w:type="dxa"/>
            <w:tcBorders>
              <w:left w:val="single" w:sz="4" w:space="0" w:color="auto"/>
            </w:tcBorders>
          </w:tcPr>
          <w:p w:rsidR="00F00929" w:rsidRPr="009F5CF0" w:rsidRDefault="00F00929" w:rsidP="009F5CF0">
            <w:pPr>
              <w:jc w:val="center"/>
              <w:rPr>
                <w:sz w:val="20"/>
                <w:szCs w:val="20"/>
              </w:rPr>
            </w:pPr>
            <w:r w:rsidRPr="009F5CF0">
              <w:rPr>
                <w:sz w:val="20"/>
                <w:szCs w:val="20"/>
              </w:rPr>
              <w:t>20</w:t>
            </w: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10</w:t>
            </w: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4</w:t>
            </w:r>
          </w:p>
          <w:p w:rsidR="00F00929" w:rsidRPr="009F5CF0" w:rsidRDefault="00F00929" w:rsidP="009F5CF0">
            <w:pPr>
              <w:jc w:val="center"/>
              <w:rPr>
                <w:sz w:val="20"/>
                <w:szCs w:val="20"/>
              </w:rPr>
            </w:pPr>
            <w:r w:rsidRPr="009F5CF0">
              <w:rPr>
                <w:sz w:val="20"/>
                <w:szCs w:val="20"/>
              </w:rPr>
              <w:t>6</w:t>
            </w:r>
          </w:p>
        </w:tc>
      </w:tr>
      <w:tr w:rsidR="00F00929" w:rsidRPr="009F5CF0" w:rsidTr="00F00929">
        <w:tc>
          <w:tcPr>
            <w:tcW w:w="4785" w:type="dxa"/>
          </w:tcPr>
          <w:p w:rsidR="00F00929" w:rsidRPr="009F5CF0" w:rsidRDefault="00F00929" w:rsidP="009F5CF0">
            <w:pPr>
              <w:jc w:val="both"/>
              <w:rPr>
                <w:sz w:val="20"/>
                <w:szCs w:val="20"/>
              </w:rPr>
            </w:pPr>
            <w:r w:rsidRPr="009F5CF0">
              <w:rPr>
                <w:sz w:val="20"/>
                <w:szCs w:val="20"/>
              </w:rPr>
              <w:t>- единственный родитель</w:t>
            </w:r>
          </w:p>
        </w:tc>
        <w:tc>
          <w:tcPr>
            <w:tcW w:w="1725" w:type="dxa"/>
            <w:tcBorders>
              <w:right w:val="single" w:sz="4" w:space="0" w:color="auto"/>
            </w:tcBorders>
          </w:tcPr>
          <w:p w:rsidR="00F00929" w:rsidRPr="009F5CF0" w:rsidRDefault="00F00929" w:rsidP="009F5CF0">
            <w:pPr>
              <w:jc w:val="center"/>
              <w:rPr>
                <w:sz w:val="20"/>
                <w:szCs w:val="20"/>
              </w:rPr>
            </w:pPr>
            <w:r w:rsidRPr="009F5CF0">
              <w:rPr>
                <w:sz w:val="20"/>
                <w:szCs w:val="20"/>
              </w:rPr>
              <w:t>12</w:t>
            </w:r>
          </w:p>
        </w:tc>
        <w:tc>
          <w:tcPr>
            <w:tcW w:w="3061" w:type="dxa"/>
            <w:tcBorders>
              <w:left w:val="single" w:sz="4" w:space="0" w:color="auto"/>
            </w:tcBorders>
          </w:tcPr>
          <w:p w:rsidR="00F00929" w:rsidRPr="009F5CF0" w:rsidRDefault="00F00929" w:rsidP="009F5CF0">
            <w:pPr>
              <w:jc w:val="center"/>
              <w:rPr>
                <w:sz w:val="20"/>
                <w:szCs w:val="20"/>
              </w:rPr>
            </w:pPr>
            <w:r w:rsidRPr="009F5CF0">
              <w:rPr>
                <w:sz w:val="20"/>
                <w:szCs w:val="20"/>
              </w:rPr>
              <w:t>7</w:t>
            </w:r>
          </w:p>
        </w:tc>
      </w:tr>
      <w:tr w:rsidR="00F00929" w:rsidRPr="009F5CF0" w:rsidTr="00F00929">
        <w:tc>
          <w:tcPr>
            <w:tcW w:w="4785" w:type="dxa"/>
          </w:tcPr>
          <w:p w:rsidR="00F00929" w:rsidRPr="009F5CF0" w:rsidRDefault="00F00929" w:rsidP="009F5CF0">
            <w:pPr>
              <w:jc w:val="both"/>
              <w:rPr>
                <w:sz w:val="20"/>
                <w:szCs w:val="20"/>
              </w:rPr>
            </w:pPr>
            <w:r w:rsidRPr="009F5CF0">
              <w:rPr>
                <w:sz w:val="20"/>
                <w:szCs w:val="20"/>
              </w:rPr>
              <w:t>- одна мать</w:t>
            </w:r>
          </w:p>
        </w:tc>
        <w:tc>
          <w:tcPr>
            <w:tcW w:w="1725" w:type="dxa"/>
            <w:tcBorders>
              <w:right w:val="single" w:sz="4" w:space="0" w:color="auto"/>
            </w:tcBorders>
          </w:tcPr>
          <w:p w:rsidR="00F00929" w:rsidRPr="009F5CF0" w:rsidRDefault="00F00929" w:rsidP="009F5CF0">
            <w:pPr>
              <w:jc w:val="center"/>
              <w:rPr>
                <w:sz w:val="20"/>
                <w:szCs w:val="20"/>
              </w:rPr>
            </w:pPr>
            <w:r w:rsidRPr="009F5CF0">
              <w:rPr>
                <w:sz w:val="20"/>
                <w:szCs w:val="20"/>
              </w:rPr>
              <w:t>2</w:t>
            </w:r>
          </w:p>
        </w:tc>
        <w:tc>
          <w:tcPr>
            <w:tcW w:w="3061" w:type="dxa"/>
            <w:tcBorders>
              <w:left w:val="single" w:sz="4" w:space="0" w:color="auto"/>
            </w:tcBorders>
          </w:tcPr>
          <w:p w:rsidR="00F00929" w:rsidRPr="009F5CF0" w:rsidRDefault="00F00929" w:rsidP="009F5CF0">
            <w:pPr>
              <w:jc w:val="center"/>
              <w:rPr>
                <w:sz w:val="20"/>
                <w:szCs w:val="20"/>
              </w:rPr>
            </w:pPr>
            <w:r w:rsidRPr="009F5CF0">
              <w:rPr>
                <w:sz w:val="20"/>
                <w:szCs w:val="20"/>
              </w:rPr>
              <w:t>0</w:t>
            </w:r>
          </w:p>
        </w:tc>
      </w:tr>
      <w:tr w:rsidR="00F00929" w:rsidRPr="009F5CF0" w:rsidTr="00F00929">
        <w:tc>
          <w:tcPr>
            <w:tcW w:w="4785" w:type="dxa"/>
          </w:tcPr>
          <w:p w:rsidR="00F00929" w:rsidRPr="009F5CF0" w:rsidRDefault="00F00929" w:rsidP="009F5CF0">
            <w:pPr>
              <w:jc w:val="both"/>
              <w:rPr>
                <w:sz w:val="20"/>
                <w:szCs w:val="20"/>
              </w:rPr>
            </w:pPr>
            <w:r w:rsidRPr="009F5CF0">
              <w:rPr>
                <w:sz w:val="20"/>
                <w:szCs w:val="20"/>
              </w:rPr>
              <w:t>- один отец</w:t>
            </w:r>
          </w:p>
        </w:tc>
        <w:tc>
          <w:tcPr>
            <w:tcW w:w="1725" w:type="dxa"/>
            <w:tcBorders>
              <w:right w:val="single" w:sz="4" w:space="0" w:color="auto"/>
            </w:tcBorders>
          </w:tcPr>
          <w:p w:rsidR="00F00929" w:rsidRPr="009F5CF0" w:rsidRDefault="00F00929" w:rsidP="009F5CF0">
            <w:pPr>
              <w:jc w:val="center"/>
              <w:rPr>
                <w:sz w:val="20"/>
                <w:szCs w:val="20"/>
              </w:rPr>
            </w:pPr>
            <w:r w:rsidRPr="009F5CF0">
              <w:rPr>
                <w:sz w:val="20"/>
                <w:szCs w:val="20"/>
              </w:rPr>
              <w:t>3</w:t>
            </w:r>
          </w:p>
        </w:tc>
        <w:tc>
          <w:tcPr>
            <w:tcW w:w="3061" w:type="dxa"/>
            <w:tcBorders>
              <w:left w:val="single" w:sz="4" w:space="0" w:color="auto"/>
            </w:tcBorders>
          </w:tcPr>
          <w:p w:rsidR="00F00929" w:rsidRPr="009F5CF0" w:rsidRDefault="00F00929" w:rsidP="009F5CF0">
            <w:pPr>
              <w:jc w:val="center"/>
              <w:rPr>
                <w:sz w:val="20"/>
                <w:szCs w:val="20"/>
              </w:rPr>
            </w:pPr>
            <w:r w:rsidRPr="009F5CF0">
              <w:rPr>
                <w:sz w:val="20"/>
                <w:szCs w:val="20"/>
              </w:rPr>
              <w:t>3</w:t>
            </w:r>
          </w:p>
        </w:tc>
      </w:tr>
    </w:tbl>
    <w:p w:rsidR="00F00929" w:rsidRPr="009F5CF0" w:rsidRDefault="00F00929" w:rsidP="009F5CF0">
      <w:pPr>
        <w:jc w:val="both"/>
        <w:rPr>
          <w:sz w:val="20"/>
          <w:szCs w:val="20"/>
        </w:rPr>
      </w:pPr>
      <w:r w:rsidRPr="009F5CF0">
        <w:rPr>
          <w:sz w:val="20"/>
          <w:szCs w:val="20"/>
        </w:rPr>
        <w:tab/>
      </w:r>
    </w:p>
    <w:p w:rsidR="00F00929" w:rsidRPr="009F5CF0" w:rsidRDefault="00F00929" w:rsidP="009F5CF0">
      <w:pPr>
        <w:ind w:firstLine="708"/>
        <w:jc w:val="both"/>
        <w:rPr>
          <w:sz w:val="20"/>
          <w:szCs w:val="20"/>
        </w:rPr>
      </w:pPr>
      <w:r w:rsidRPr="009F5CF0">
        <w:rPr>
          <w:sz w:val="20"/>
          <w:szCs w:val="20"/>
        </w:rPr>
        <w:t>Состоят на учете оба родителя – 13 семей, единственный родитель – 12, одна мать – 2 семьи, один отец – 3 семьи. Из 30 семей – 20 семей состоят на учете по причине злоупотребления спиртными напитками.</w:t>
      </w:r>
    </w:p>
    <w:p w:rsidR="00F00929" w:rsidRPr="009F5CF0" w:rsidRDefault="00F00929" w:rsidP="009F5CF0">
      <w:pPr>
        <w:jc w:val="both"/>
        <w:rPr>
          <w:sz w:val="20"/>
          <w:szCs w:val="20"/>
        </w:rPr>
      </w:pPr>
      <w:r w:rsidRPr="009F5CF0">
        <w:rPr>
          <w:sz w:val="20"/>
          <w:szCs w:val="20"/>
        </w:rPr>
        <w:lastRenderedPageBreak/>
        <w:tab/>
        <w:t>Семьи, в которых систематически употребляют спиртное мамы – 52%. Как видим, очень высок уровень алкоголизации женщин.</w:t>
      </w:r>
    </w:p>
    <w:p w:rsidR="00F00929" w:rsidRPr="009F5CF0" w:rsidRDefault="00F00929" w:rsidP="009F5CF0">
      <w:pPr>
        <w:jc w:val="both"/>
        <w:rPr>
          <w:sz w:val="20"/>
          <w:szCs w:val="20"/>
        </w:rPr>
      </w:pPr>
      <w:r w:rsidRPr="009F5CF0">
        <w:rPr>
          <w:sz w:val="20"/>
          <w:szCs w:val="20"/>
        </w:rPr>
        <w:t xml:space="preserve">    В течение 2014 года снято с учета по улучшению обстановки в семье (трудоустройство родителей, отказ от вредных привычек, восстановление детско-родительских отношений) – 5 семей. В то же время, поставлены на учет  3 семьи.</w:t>
      </w:r>
    </w:p>
    <w:p w:rsidR="00F00929" w:rsidRPr="009F5CF0" w:rsidRDefault="00F00929" w:rsidP="009F5CF0">
      <w:pPr>
        <w:jc w:val="both"/>
        <w:rPr>
          <w:sz w:val="20"/>
          <w:szCs w:val="20"/>
        </w:rPr>
      </w:pPr>
      <w:r w:rsidRPr="009F5CF0">
        <w:rPr>
          <w:sz w:val="20"/>
          <w:szCs w:val="20"/>
        </w:rPr>
        <w:tab/>
        <w:t xml:space="preserve">   Работа с семьями осуществляется в тесном взаимодействии  всех органов системы профилактики и правонарушений несовершеннолетних, направленная на оказание своевременной помощи семье (педагогической, психологической, медицинской, материальной, правовой и др.).</w:t>
      </w:r>
    </w:p>
    <w:p w:rsidR="00F00929" w:rsidRPr="009F5CF0" w:rsidRDefault="00F00929" w:rsidP="009F5CF0">
      <w:pPr>
        <w:jc w:val="both"/>
        <w:rPr>
          <w:sz w:val="20"/>
          <w:szCs w:val="20"/>
        </w:rPr>
      </w:pPr>
      <w:r w:rsidRPr="009F5CF0">
        <w:rPr>
          <w:sz w:val="20"/>
          <w:szCs w:val="20"/>
        </w:rPr>
        <w:tab/>
        <w:t>Координирующую функцию осуществляет районная комиссия по делам несовершеннолетних и защите их прав. Итоги работы подводятся ежемесячно на консилиуме при заместителе главы администрации по социальным вопросам, обсуждаются проблемы предыдущего месяца, ставятся задачи на следующий месяц. Участвуют субъекты профилактики и главы поселений.</w:t>
      </w:r>
    </w:p>
    <w:p w:rsidR="00F00929" w:rsidRPr="009F5CF0" w:rsidRDefault="00F00929" w:rsidP="009F5CF0">
      <w:pPr>
        <w:jc w:val="both"/>
        <w:rPr>
          <w:sz w:val="20"/>
          <w:szCs w:val="20"/>
        </w:rPr>
      </w:pPr>
      <w:r w:rsidRPr="009F5CF0">
        <w:rPr>
          <w:sz w:val="20"/>
          <w:szCs w:val="20"/>
        </w:rPr>
        <w:tab/>
      </w:r>
      <w:r w:rsidRPr="009F5CF0">
        <w:rPr>
          <w:sz w:val="20"/>
          <w:szCs w:val="20"/>
        </w:rPr>
        <w:tab/>
        <w:t>Сведения о нарушении прав детей поступают в органы опеки.</w:t>
      </w:r>
    </w:p>
    <w:p w:rsidR="00F00929" w:rsidRPr="009F5CF0" w:rsidRDefault="00F00929" w:rsidP="009F5CF0">
      <w:pPr>
        <w:jc w:val="both"/>
        <w:rPr>
          <w:sz w:val="20"/>
          <w:szCs w:val="20"/>
        </w:rPr>
      </w:pPr>
    </w:p>
    <w:p w:rsidR="00F00929" w:rsidRPr="009F5CF0" w:rsidRDefault="00F00929" w:rsidP="009F5CF0">
      <w:pPr>
        <w:jc w:val="center"/>
        <w:rPr>
          <w:sz w:val="20"/>
          <w:szCs w:val="20"/>
        </w:rPr>
      </w:pPr>
      <w:r w:rsidRPr="009F5CF0">
        <w:rPr>
          <w:sz w:val="20"/>
          <w:szCs w:val="20"/>
        </w:rPr>
        <w:t>Мониторинг поступивших сообщений</w:t>
      </w:r>
    </w:p>
    <w:p w:rsidR="00F00929" w:rsidRPr="009F5CF0" w:rsidRDefault="00F00929" w:rsidP="009F5CF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417"/>
        <w:gridCol w:w="1418"/>
        <w:gridCol w:w="1417"/>
        <w:gridCol w:w="1383"/>
      </w:tblGrid>
      <w:tr w:rsidR="00F00929" w:rsidRPr="009F5CF0" w:rsidTr="00F00929">
        <w:tc>
          <w:tcPr>
            <w:tcW w:w="3936" w:type="dxa"/>
          </w:tcPr>
          <w:p w:rsidR="00F00929" w:rsidRPr="009F5CF0" w:rsidRDefault="00F00929" w:rsidP="009F5CF0">
            <w:pPr>
              <w:spacing w:after="160"/>
              <w:jc w:val="both"/>
              <w:rPr>
                <w:sz w:val="20"/>
                <w:szCs w:val="20"/>
              </w:rPr>
            </w:pPr>
          </w:p>
        </w:tc>
        <w:tc>
          <w:tcPr>
            <w:tcW w:w="1417" w:type="dxa"/>
          </w:tcPr>
          <w:p w:rsidR="00F00929" w:rsidRPr="009F5CF0" w:rsidRDefault="00F00929" w:rsidP="009F5CF0">
            <w:pPr>
              <w:spacing w:after="160"/>
              <w:jc w:val="center"/>
              <w:rPr>
                <w:sz w:val="20"/>
                <w:szCs w:val="20"/>
              </w:rPr>
            </w:pPr>
            <w:r w:rsidRPr="009F5CF0">
              <w:rPr>
                <w:sz w:val="20"/>
                <w:szCs w:val="20"/>
              </w:rPr>
              <w:t>2011</w:t>
            </w:r>
          </w:p>
        </w:tc>
        <w:tc>
          <w:tcPr>
            <w:tcW w:w="1418" w:type="dxa"/>
          </w:tcPr>
          <w:p w:rsidR="00F00929" w:rsidRPr="009F5CF0" w:rsidRDefault="00F00929" w:rsidP="009F5CF0">
            <w:pPr>
              <w:spacing w:after="160"/>
              <w:jc w:val="center"/>
              <w:rPr>
                <w:sz w:val="20"/>
                <w:szCs w:val="20"/>
              </w:rPr>
            </w:pPr>
            <w:r w:rsidRPr="009F5CF0">
              <w:rPr>
                <w:sz w:val="20"/>
                <w:szCs w:val="20"/>
              </w:rPr>
              <w:t>2012</w:t>
            </w:r>
          </w:p>
        </w:tc>
        <w:tc>
          <w:tcPr>
            <w:tcW w:w="1417" w:type="dxa"/>
          </w:tcPr>
          <w:p w:rsidR="00F00929" w:rsidRPr="009F5CF0" w:rsidRDefault="00F00929" w:rsidP="009F5CF0">
            <w:pPr>
              <w:spacing w:after="160"/>
              <w:jc w:val="center"/>
              <w:rPr>
                <w:sz w:val="20"/>
                <w:szCs w:val="20"/>
              </w:rPr>
            </w:pPr>
            <w:r w:rsidRPr="009F5CF0">
              <w:rPr>
                <w:sz w:val="20"/>
                <w:szCs w:val="20"/>
              </w:rPr>
              <w:t>1023</w:t>
            </w:r>
          </w:p>
        </w:tc>
        <w:tc>
          <w:tcPr>
            <w:tcW w:w="1383" w:type="dxa"/>
          </w:tcPr>
          <w:p w:rsidR="00F00929" w:rsidRPr="009F5CF0" w:rsidRDefault="00F00929" w:rsidP="009F5CF0">
            <w:pPr>
              <w:spacing w:after="160"/>
              <w:jc w:val="center"/>
              <w:rPr>
                <w:sz w:val="20"/>
                <w:szCs w:val="20"/>
              </w:rPr>
            </w:pPr>
            <w:r w:rsidRPr="009F5CF0">
              <w:rPr>
                <w:sz w:val="20"/>
                <w:szCs w:val="20"/>
              </w:rPr>
              <w:t>2014</w:t>
            </w:r>
          </w:p>
        </w:tc>
      </w:tr>
      <w:tr w:rsidR="00F00929" w:rsidRPr="009F5CF0" w:rsidTr="00F00929">
        <w:tc>
          <w:tcPr>
            <w:tcW w:w="3936" w:type="dxa"/>
          </w:tcPr>
          <w:p w:rsidR="00F00929" w:rsidRPr="009F5CF0" w:rsidRDefault="00F00929" w:rsidP="009F5CF0">
            <w:pPr>
              <w:spacing w:after="160"/>
              <w:jc w:val="both"/>
              <w:rPr>
                <w:sz w:val="20"/>
                <w:szCs w:val="20"/>
              </w:rPr>
            </w:pPr>
            <w:r w:rsidRPr="009F5CF0">
              <w:rPr>
                <w:sz w:val="20"/>
                <w:szCs w:val="20"/>
              </w:rPr>
              <w:t>Поступило сообщений</w:t>
            </w:r>
          </w:p>
        </w:tc>
        <w:tc>
          <w:tcPr>
            <w:tcW w:w="1417" w:type="dxa"/>
          </w:tcPr>
          <w:p w:rsidR="00F00929" w:rsidRPr="009F5CF0" w:rsidRDefault="00F00929" w:rsidP="009F5CF0">
            <w:pPr>
              <w:spacing w:after="160"/>
              <w:jc w:val="center"/>
              <w:rPr>
                <w:sz w:val="20"/>
                <w:szCs w:val="20"/>
              </w:rPr>
            </w:pPr>
            <w:r w:rsidRPr="009F5CF0">
              <w:rPr>
                <w:sz w:val="20"/>
                <w:szCs w:val="20"/>
              </w:rPr>
              <w:t>18</w:t>
            </w:r>
          </w:p>
        </w:tc>
        <w:tc>
          <w:tcPr>
            <w:tcW w:w="1418" w:type="dxa"/>
          </w:tcPr>
          <w:p w:rsidR="00F00929" w:rsidRPr="009F5CF0" w:rsidRDefault="00F00929" w:rsidP="009F5CF0">
            <w:pPr>
              <w:spacing w:after="160"/>
              <w:jc w:val="center"/>
              <w:rPr>
                <w:sz w:val="20"/>
                <w:szCs w:val="20"/>
              </w:rPr>
            </w:pPr>
            <w:r w:rsidRPr="009F5CF0">
              <w:rPr>
                <w:sz w:val="20"/>
                <w:szCs w:val="20"/>
              </w:rPr>
              <w:t>13</w:t>
            </w:r>
          </w:p>
        </w:tc>
        <w:tc>
          <w:tcPr>
            <w:tcW w:w="1417" w:type="dxa"/>
          </w:tcPr>
          <w:p w:rsidR="00F00929" w:rsidRPr="009F5CF0" w:rsidRDefault="00F00929" w:rsidP="009F5CF0">
            <w:pPr>
              <w:spacing w:after="160"/>
              <w:jc w:val="center"/>
              <w:rPr>
                <w:sz w:val="20"/>
                <w:szCs w:val="20"/>
              </w:rPr>
            </w:pPr>
            <w:r w:rsidRPr="009F5CF0">
              <w:rPr>
                <w:sz w:val="20"/>
                <w:szCs w:val="20"/>
              </w:rPr>
              <w:t>9</w:t>
            </w:r>
          </w:p>
        </w:tc>
        <w:tc>
          <w:tcPr>
            <w:tcW w:w="1383" w:type="dxa"/>
          </w:tcPr>
          <w:p w:rsidR="00F00929" w:rsidRPr="009F5CF0" w:rsidRDefault="00F00929" w:rsidP="009F5CF0">
            <w:pPr>
              <w:spacing w:after="160"/>
              <w:jc w:val="center"/>
              <w:rPr>
                <w:sz w:val="20"/>
                <w:szCs w:val="20"/>
              </w:rPr>
            </w:pPr>
            <w:r w:rsidRPr="009F5CF0">
              <w:rPr>
                <w:sz w:val="20"/>
                <w:szCs w:val="20"/>
              </w:rPr>
              <w:t>6</w:t>
            </w:r>
          </w:p>
        </w:tc>
      </w:tr>
      <w:tr w:rsidR="00F00929" w:rsidRPr="009F5CF0" w:rsidTr="00F00929">
        <w:tc>
          <w:tcPr>
            <w:tcW w:w="3936" w:type="dxa"/>
          </w:tcPr>
          <w:p w:rsidR="00F00929" w:rsidRPr="009F5CF0" w:rsidRDefault="00F00929" w:rsidP="009F5CF0">
            <w:pPr>
              <w:spacing w:after="160"/>
              <w:jc w:val="both"/>
              <w:rPr>
                <w:sz w:val="20"/>
                <w:szCs w:val="20"/>
              </w:rPr>
            </w:pPr>
            <w:r w:rsidRPr="009F5CF0">
              <w:rPr>
                <w:sz w:val="20"/>
                <w:szCs w:val="20"/>
              </w:rPr>
              <w:t>Факты не подтвердились</w:t>
            </w:r>
          </w:p>
        </w:tc>
        <w:tc>
          <w:tcPr>
            <w:tcW w:w="1417" w:type="dxa"/>
          </w:tcPr>
          <w:p w:rsidR="00F00929" w:rsidRPr="009F5CF0" w:rsidRDefault="00F00929" w:rsidP="009F5CF0">
            <w:pPr>
              <w:spacing w:after="160"/>
              <w:jc w:val="center"/>
              <w:rPr>
                <w:sz w:val="20"/>
                <w:szCs w:val="20"/>
              </w:rPr>
            </w:pPr>
            <w:r w:rsidRPr="009F5CF0">
              <w:rPr>
                <w:sz w:val="20"/>
                <w:szCs w:val="20"/>
              </w:rPr>
              <w:t>2</w:t>
            </w:r>
          </w:p>
        </w:tc>
        <w:tc>
          <w:tcPr>
            <w:tcW w:w="1418" w:type="dxa"/>
          </w:tcPr>
          <w:p w:rsidR="00F00929" w:rsidRPr="009F5CF0" w:rsidRDefault="00F00929" w:rsidP="009F5CF0">
            <w:pPr>
              <w:spacing w:after="160"/>
              <w:jc w:val="center"/>
              <w:rPr>
                <w:sz w:val="20"/>
                <w:szCs w:val="20"/>
              </w:rPr>
            </w:pPr>
            <w:r w:rsidRPr="009F5CF0">
              <w:rPr>
                <w:sz w:val="20"/>
                <w:szCs w:val="20"/>
              </w:rPr>
              <w:t>1</w:t>
            </w:r>
          </w:p>
        </w:tc>
        <w:tc>
          <w:tcPr>
            <w:tcW w:w="1417" w:type="dxa"/>
          </w:tcPr>
          <w:p w:rsidR="00F00929" w:rsidRPr="009F5CF0" w:rsidRDefault="00F00929" w:rsidP="009F5CF0">
            <w:pPr>
              <w:spacing w:after="160"/>
              <w:jc w:val="center"/>
              <w:rPr>
                <w:sz w:val="20"/>
                <w:szCs w:val="20"/>
              </w:rPr>
            </w:pPr>
            <w:r w:rsidRPr="009F5CF0">
              <w:rPr>
                <w:sz w:val="20"/>
                <w:szCs w:val="20"/>
              </w:rPr>
              <w:t>0</w:t>
            </w:r>
          </w:p>
        </w:tc>
        <w:tc>
          <w:tcPr>
            <w:tcW w:w="1383" w:type="dxa"/>
          </w:tcPr>
          <w:p w:rsidR="00F00929" w:rsidRPr="009F5CF0" w:rsidRDefault="00F00929" w:rsidP="009F5CF0">
            <w:pPr>
              <w:spacing w:after="160"/>
              <w:jc w:val="center"/>
              <w:rPr>
                <w:sz w:val="20"/>
                <w:szCs w:val="20"/>
              </w:rPr>
            </w:pPr>
            <w:r w:rsidRPr="009F5CF0">
              <w:rPr>
                <w:sz w:val="20"/>
                <w:szCs w:val="20"/>
              </w:rPr>
              <w:t>1</w:t>
            </w:r>
          </w:p>
        </w:tc>
      </w:tr>
      <w:tr w:rsidR="00F00929" w:rsidRPr="009F5CF0" w:rsidTr="00F00929">
        <w:tc>
          <w:tcPr>
            <w:tcW w:w="3936" w:type="dxa"/>
          </w:tcPr>
          <w:p w:rsidR="00F00929" w:rsidRPr="009F5CF0" w:rsidRDefault="00F00929" w:rsidP="009F5CF0">
            <w:pPr>
              <w:jc w:val="both"/>
              <w:rPr>
                <w:sz w:val="20"/>
                <w:szCs w:val="20"/>
              </w:rPr>
            </w:pPr>
            <w:r w:rsidRPr="009F5CF0">
              <w:rPr>
                <w:sz w:val="20"/>
                <w:szCs w:val="20"/>
              </w:rPr>
              <w:t>Изъято из семьи детей</w:t>
            </w:r>
          </w:p>
          <w:p w:rsidR="00F00929" w:rsidRPr="009F5CF0" w:rsidRDefault="00F00929" w:rsidP="009F5CF0">
            <w:pPr>
              <w:jc w:val="both"/>
              <w:rPr>
                <w:sz w:val="20"/>
                <w:szCs w:val="20"/>
              </w:rPr>
            </w:pPr>
            <w:r w:rsidRPr="009F5CF0">
              <w:rPr>
                <w:sz w:val="20"/>
                <w:szCs w:val="20"/>
              </w:rPr>
              <w:t xml:space="preserve">-  всего </w:t>
            </w:r>
          </w:p>
          <w:p w:rsidR="00F00929" w:rsidRPr="009F5CF0" w:rsidRDefault="00F00929" w:rsidP="009F5CF0">
            <w:pPr>
              <w:jc w:val="both"/>
              <w:rPr>
                <w:sz w:val="20"/>
                <w:szCs w:val="20"/>
              </w:rPr>
            </w:pPr>
            <w:r w:rsidRPr="009F5CF0">
              <w:rPr>
                <w:sz w:val="20"/>
                <w:szCs w:val="20"/>
              </w:rPr>
              <w:t xml:space="preserve"> - в т.ч. помещены в детское отделение</w:t>
            </w:r>
          </w:p>
          <w:p w:rsidR="00F00929" w:rsidRPr="009F5CF0" w:rsidRDefault="00F00929" w:rsidP="009F5CF0">
            <w:pPr>
              <w:jc w:val="both"/>
              <w:rPr>
                <w:sz w:val="20"/>
                <w:szCs w:val="20"/>
              </w:rPr>
            </w:pPr>
            <w:r w:rsidRPr="009F5CF0">
              <w:rPr>
                <w:sz w:val="20"/>
                <w:szCs w:val="20"/>
              </w:rPr>
              <w:t xml:space="preserve"> - переданы родственникам</w:t>
            </w:r>
          </w:p>
        </w:tc>
        <w:tc>
          <w:tcPr>
            <w:tcW w:w="1417" w:type="dxa"/>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4</w:t>
            </w:r>
          </w:p>
          <w:p w:rsidR="00F00929" w:rsidRPr="009F5CF0" w:rsidRDefault="00F00929" w:rsidP="009F5CF0">
            <w:pPr>
              <w:jc w:val="center"/>
              <w:rPr>
                <w:sz w:val="20"/>
                <w:szCs w:val="20"/>
              </w:rPr>
            </w:pPr>
            <w:r w:rsidRPr="009F5CF0">
              <w:rPr>
                <w:sz w:val="20"/>
                <w:szCs w:val="20"/>
              </w:rPr>
              <w:t>4</w:t>
            </w: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0</w:t>
            </w:r>
          </w:p>
        </w:tc>
        <w:tc>
          <w:tcPr>
            <w:tcW w:w="1418" w:type="dxa"/>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5</w:t>
            </w:r>
          </w:p>
          <w:p w:rsidR="00F00929" w:rsidRPr="009F5CF0" w:rsidRDefault="00F00929" w:rsidP="009F5CF0">
            <w:pPr>
              <w:jc w:val="center"/>
              <w:rPr>
                <w:sz w:val="20"/>
                <w:szCs w:val="20"/>
              </w:rPr>
            </w:pPr>
            <w:r w:rsidRPr="009F5CF0">
              <w:rPr>
                <w:sz w:val="20"/>
                <w:szCs w:val="20"/>
              </w:rPr>
              <w:t>4</w:t>
            </w: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1</w:t>
            </w:r>
          </w:p>
        </w:tc>
        <w:tc>
          <w:tcPr>
            <w:tcW w:w="1417" w:type="dxa"/>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5</w:t>
            </w:r>
          </w:p>
          <w:p w:rsidR="00F00929" w:rsidRPr="009F5CF0" w:rsidRDefault="00F00929" w:rsidP="009F5CF0">
            <w:pPr>
              <w:jc w:val="center"/>
              <w:rPr>
                <w:sz w:val="20"/>
                <w:szCs w:val="20"/>
              </w:rPr>
            </w:pPr>
            <w:r w:rsidRPr="009F5CF0">
              <w:rPr>
                <w:sz w:val="20"/>
                <w:szCs w:val="20"/>
              </w:rPr>
              <w:t>4</w:t>
            </w: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1</w:t>
            </w:r>
          </w:p>
        </w:tc>
        <w:tc>
          <w:tcPr>
            <w:tcW w:w="1383" w:type="dxa"/>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0</w:t>
            </w:r>
          </w:p>
          <w:p w:rsidR="00F00929" w:rsidRPr="009F5CF0" w:rsidRDefault="00F00929" w:rsidP="009F5CF0">
            <w:pPr>
              <w:jc w:val="center"/>
              <w:rPr>
                <w:sz w:val="20"/>
                <w:szCs w:val="20"/>
              </w:rPr>
            </w:pPr>
            <w:r w:rsidRPr="009F5CF0">
              <w:rPr>
                <w:sz w:val="20"/>
                <w:szCs w:val="20"/>
              </w:rPr>
              <w:t>0</w:t>
            </w: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0</w:t>
            </w:r>
          </w:p>
        </w:tc>
      </w:tr>
    </w:tbl>
    <w:p w:rsidR="00F00929" w:rsidRPr="009F5CF0" w:rsidRDefault="00F00929" w:rsidP="009F5CF0">
      <w:pPr>
        <w:jc w:val="both"/>
        <w:rPr>
          <w:sz w:val="20"/>
          <w:szCs w:val="20"/>
        </w:rPr>
      </w:pPr>
      <w:r w:rsidRPr="009F5CF0">
        <w:rPr>
          <w:sz w:val="20"/>
          <w:szCs w:val="20"/>
        </w:rPr>
        <w:tab/>
        <w:t xml:space="preserve"> </w:t>
      </w:r>
    </w:p>
    <w:p w:rsidR="00F00929" w:rsidRPr="009F5CF0" w:rsidRDefault="00F00929" w:rsidP="009F5CF0">
      <w:pPr>
        <w:jc w:val="both"/>
        <w:rPr>
          <w:sz w:val="20"/>
          <w:szCs w:val="20"/>
        </w:rPr>
      </w:pPr>
      <w:r w:rsidRPr="009F5CF0">
        <w:rPr>
          <w:sz w:val="20"/>
          <w:szCs w:val="20"/>
        </w:rPr>
        <w:tab/>
        <w:t>Дети помещаются в детское отделение ЦРБ до улучшения обстановки в семье. Ребенок передается родителям при наличии разрешения органа опеки и попечительства. Разрешение выдается после обследования жилищно-бытовых условий семьи.</w:t>
      </w:r>
    </w:p>
    <w:p w:rsidR="00F00929" w:rsidRPr="009F5CF0" w:rsidRDefault="00F00929" w:rsidP="009F5CF0">
      <w:pPr>
        <w:jc w:val="both"/>
        <w:rPr>
          <w:sz w:val="20"/>
          <w:szCs w:val="20"/>
        </w:rPr>
      </w:pPr>
      <w:r w:rsidRPr="009F5CF0">
        <w:rPr>
          <w:sz w:val="20"/>
          <w:szCs w:val="20"/>
        </w:rPr>
        <w:tab/>
      </w:r>
    </w:p>
    <w:p w:rsidR="00F00929" w:rsidRPr="009F5CF0" w:rsidRDefault="00F00929" w:rsidP="009F5CF0">
      <w:pPr>
        <w:widowControl w:val="0"/>
        <w:autoSpaceDE w:val="0"/>
        <w:autoSpaceDN w:val="0"/>
        <w:adjustRightInd w:val="0"/>
        <w:ind w:firstLine="540"/>
        <w:jc w:val="both"/>
        <w:rPr>
          <w:sz w:val="20"/>
          <w:szCs w:val="20"/>
        </w:rPr>
      </w:pPr>
      <w:r w:rsidRPr="009F5CF0">
        <w:rPr>
          <w:sz w:val="20"/>
          <w:szCs w:val="20"/>
        </w:rPr>
        <w:tab/>
        <w:t>Немедленное отобрание на основании акта главы муниципального образования в соответствии со статьей 77 Семейного кодекса РФ пока не применялось. Это связано с тем, что используется временное изъятие с возвратом ребенка родителям, а в случае обращения с иском в суд о лишении (ограничении) родительских прав в досудебный период родители проходят кодирование, трудоустраиваются и в этот период дети находятся в нормальных условиях.</w:t>
      </w:r>
    </w:p>
    <w:p w:rsidR="00F00929" w:rsidRPr="009F5CF0" w:rsidRDefault="00F00929" w:rsidP="009F5CF0">
      <w:pPr>
        <w:widowControl w:val="0"/>
        <w:autoSpaceDE w:val="0"/>
        <w:autoSpaceDN w:val="0"/>
        <w:adjustRightInd w:val="0"/>
        <w:ind w:firstLine="540"/>
        <w:jc w:val="both"/>
        <w:rPr>
          <w:sz w:val="20"/>
          <w:szCs w:val="20"/>
        </w:rPr>
      </w:pPr>
      <w:r w:rsidRPr="009F5CF0">
        <w:rPr>
          <w:sz w:val="20"/>
          <w:szCs w:val="20"/>
        </w:rPr>
        <w:t xml:space="preserve"> Насилие в отношении детей порождает безнадзорность и правонарушения. Оценивая динамику преступных посягательств в отношении детей за последние три года, можно отметить значительный рост числа зарегистрированных преступлений. Увеличилось с 3 до 8 число детей, ставших жертвами преступлений, детей, потерпевших от насильственных действий с 3 до 5, со стороны родителей с 2 до 3.</w:t>
      </w:r>
    </w:p>
    <w:p w:rsidR="00F00929" w:rsidRPr="009F5CF0" w:rsidRDefault="00F00929" w:rsidP="009F5CF0">
      <w:pPr>
        <w:widowControl w:val="0"/>
        <w:autoSpaceDE w:val="0"/>
        <w:autoSpaceDN w:val="0"/>
        <w:adjustRightInd w:val="0"/>
        <w:ind w:firstLine="540"/>
        <w:jc w:val="both"/>
        <w:rPr>
          <w:sz w:val="20"/>
          <w:szCs w:val="20"/>
        </w:rPr>
      </w:pPr>
    </w:p>
    <w:p w:rsidR="00F00929" w:rsidRPr="009F5CF0" w:rsidRDefault="00F00929" w:rsidP="009F5CF0">
      <w:pPr>
        <w:widowControl w:val="0"/>
        <w:autoSpaceDE w:val="0"/>
        <w:autoSpaceDN w:val="0"/>
        <w:adjustRightInd w:val="0"/>
        <w:ind w:firstLine="540"/>
        <w:jc w:val="center"/>
        <w:rPr>
          <w:sz w:val="20"/>
          <w:szCs w:val="20"/>
        </w:rPr>
      </w:pPr>
      <w:r w:rsidRPr="009F5CF0">
        <w:rPr>
          <w:sz w:val="20"/>
          <w:szCs w:val="20"/>
        </w:rPr>
        <w:t>Сведения о детях, ставших жертвами преступлений</w:t>
      </w:r>
    </w:p>
    <w:p w:rsidR="00F00929" w:rsidRPr="009F5CF0" w:rsidRDefault="00F00929" w:rsidP="009F5CF0">
      <w:pPr>
        <w:widowControl w:val="0"/>
        <w:autoSpaceDE w:val="0"/>
        <w:autoSpaceDN w:val="0"/>
        <w:adjustRightInd w:val="0"/>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843"/>
        <w:gridCol w:w="1950"/>
      </w:tblGrid>
      <w:tr w:rsidR="00F00929" w:rsidRPr="009F5CF0" w:rsidTr="00F00929">
        <w:tc>
          <w:tcPr>
            <w:tcW w:w="3936" w:type="dxa"/>
          </w:tcPr>
          <w:p w:rsidR="00F00929" w:rsidRPr="009F5CF0" w:rsidRDefault="00F00929" w:rsidP="009F5CF0">
            <w:pPr>
              <w:widowControl w:val="0"/>
              <w:autoSpaceDE w:val="0"/>
              <w:autoSpaceDN w:val="0"/>
              <w:adjustRightInd w:val="0"/>
              <w:spacing w:after="160"/>
              <w:jc w:val="both"/>
              <w:rPr>
                <w:sz w:val="20"/>
                <w:szCs w:val="20"/>
              </w:rPr>
            </w:pPr>
            <w:r w:rsidRPr="009F5CF0">
              <w:rPr>
                <w:sz w:val="20"/>
                <w:szCs w:val="20"/>
              </w:rPr>
              <w:t>Категории потерпевших</w:t>
            </w:r>
          </w:p>
        </w:tc>
        <w:tc>
          <w:tcPr>
            <w:tcW w:w="1842" w:type="dxa"/>
          </w:tcPr>
          <w:p w:rsidR="00F00929" w:rsidRPr="009F5CF0" w:rsidRDefault="00F00929" w:rsidP="009F5CF0">
            <w:pPr>
              <w:widowControl w:val="0"/>
              <w:autoSpaceDE w:val="0"/>
              <w:autoSpaceDN w:val="0"/>
              <w:adjustRightInd w:val="0"/>
              <w:spacing w:after="160"/>
              <w:jc w:val="center"/>
              <w:rPr>
                <w:sz w:val="20"/>
                <w:szCs w:val="20"/>
              </w:rPr>
            </w:pPr>
            <w:r w:rsidRPr="009F5CF0">
              <w:rPr>
                <w:sz w:val="20"/>
                <w:szCs w:val="20"/>
              </w:rPr>
              <w:t>2012</w:t>
            </w:r>
          </w:p>
        </w:tc>
        <w:tc>
          <w:tcPr>
            <w:tcW w:w="1843" w:type="dxa"/>
          </w:tcPr>
          <w:p w:rsidR="00F00929" w:rsidRPr="009F5CF0" w:rsidRDefault="00F00929" w:rsidP="009F5CF0">
            <w:pPr>
              <w:widowControl w:val="0"/>
              <w:autoSpaceDE w:val="0"/>
              <w:autoSpaceDN w:val="0"/>
              <w:adjustRightInd w:val="0"/>
              <w:spacing w:after="160"/>
              <w:jc w:val="center"/>
              <w:rPr>
                <w:sz w:val="20"/>
                <w:szCs w:val="20"/>
              </w:rPr>
            </w:pPr>
            <w:r w:rsidRPr="009F5CF0">
              <w:rPr>
                <w:sz w:val="20"/>
                <w:szCs w:val="20"/>
              </w:rPr>
              <w:t>2013</w:t>
            </w:r>
          </w:p>
        </w:tc>
        <w:tc>
          <w:tcPr>
            <w:tcW w:w="1950" w:type="dxa"/>
          </w:tcPr>
          <w:p w:rsidR="00F00929" w:rsidRPr="009F5CF0" w:rsidRDefault="00F00929" w:rsidP="009F5CF0">
            <w:pPr>
              <w:widowControl w:val="0"/>
              <w:autoSpaceDE w:val="0"/>
              <w:autoSpaceDN w:val="0"/>
              <w:adjustRightInd w:val="0"/>
              <w:spacing w:after="160"/>
              <w:jc w:val="center"/>
              <w:rPr>
                <w:sz w:val="20"/>
                <w:szCs w:val="20"/>
              </w:rPr>
            </w:pPr>
            <w:r w:rsidRPr="009F5CF0">
              <w:rPr>
                <w:sz w:val="20"/>
                <w:szCs w:val="20"/>
              </w:rPr>
              <w:t xml:space="preserve">2014 </w:t>
            </w:r>
          </w:p>
          <w:p w:rsidR="00F00929" w:rsidRPr="009F5CF0" w:rsidRDefault="00F00929" w:rsidP="009F5CF0">
            <w:pPr>
              <w:widowControl w:val="0"/>
              <w:autoSpaceDE w:val="0"/>
              <w:autoSpaceDN w:val="0"/>
              <w:adjustRightInd w:val="0"/>
              <w:spacing w:after="160"/>
              <w:jc w:val="center"/>
              <w:rPr>
                <w:sz w:val="20"/>
                <w:szCs w:val="20"/>
              </w:rPr>
            </w:pPr>
            <w:r w:rsidRPr="009F5CF0">
              <w:rPr>
                <w:sz w:val="20"/>
                <w:szCs w:val="20"/>
              </w:rPr>
              <w:t xml:space="preserve"> </w:t>
            </w:r>
          </w:p>
        </w:tc>
      </w:tr>
      <w:tr w:rsidR="00F00929" w:rsidRPr="009F5CF0" w:rsidTr="00F00929">
        <w:tc>
          <w:tcPr>
            <w:tcW w:w="3936" w:type="dxa"/>
          </w:tcPr>
          <w:p w:rsidR="00F00929" w:rsidRPr="009F5CF0" w:rsidRDefault="00F00929" w:rsidP="009F5CF0">
            <w:pPr>
              <w:widowControl w:val="0"/>
              <w:autoSpaceDE w:val="0"/>
              <w:autoSpaceDN w:val="0"/>
              <w:adjustRightInd w:val="0"/>
              <w:spacing w:after="160"/>
              <w:jc w:val="both"/>
              <w:rPr>
                <w:sz w:val="20"/>
                <w:szCs w:val="20"/>
              </w:rPr>
            </w:pPr>
            <w:r w:rsidRPr="009F5CF0">
              <w:rPr>
                <w:sz w:val="20"/>
                <w:szCs w:val="20"/>
              </w:rPr>
              <w:t>Всего детей - потерпевших</w:t>
            </w:r>
          </w:p>
        </w:tc>
        <w:tc>
          <w:tcPr>
            <w:tcW w:w="1842" w:type="dxa"/>
          </w:tcPr>
          <w:p w:rsidR="00F00929" w:rsidRPr="009F5CF0" w:rsidRDefault="00F00929" w:rsidP="009F5CF0">
            <w:pPr>
              <w:widowControl w:val="0"/>
              <w:autoSpaceDE w:val="0"/>
              <w:autoSpaceDN w:val="0"/>
              <w:adjustRightInd w:val="0"/>
              <w:spacing w:after="160"/>
              <w:jc w:val="center"/>
              <w:rPr>
                <w:sz w:val="20"/>
                <w:szCs w:val="20"/>
              </w:rPr>
            </w:pPr>
            <w:r w:rsidRPr="009F5CF0">
              <w:rPr>
                <w:sz w:val="20"/>
                <w:szCs w:val="20"/>
              </w:rPr>
              <w:t>3</w:t>
            </w:r>
          </w:p>
        </w:tc>
        <w:tc>
          <w:tcPr>
            <w:tcW w:w="1843" w:type="dxa"/>
          </w:tcPr>
          <w:p w:rsidR="00F00929" w:rsidRPr="009F5CF0" w:rsidRDefault="00F00929" w:rsidP="009F5CF0">
            <w:pPr>
              <w:widowControl w:val="0"/>
              <w:autoSpaceDE w:val="0"/>
              <w:autoSpaceDN w:val="0"/>
              <w:adjustRightInd w:val="0"/>
              <w:spacing w:after="160"/>
              <w:jc w:val="center"/>
              <w:rPr>
                <w:sz w:val="20"/>
                <w:szCs w:val="20"/>
              </w:rPr>
            </w:pPr>
            <w:r w:rsidRPr="009F5CF0">
              <w:rPr>
                <w:sz w:val="20"/>
                <w:szCs w:val="20"/>
              </w:rPr>
              <w:t>8</w:t>
            </w:r>
          </w:p>
        </w:tc>
        <w:tc>
          <w:tcPr>
            <w:tcW w:w="1950" w:type="dxa"/>
          </w:tcPr>
          <w:p w:rsidR="00F00929" w:rsidRPr="009F5CF0" w:rsidRDefault="00F00929" w:rsidP="009F5CF0">
            <w:pPr>
              <w:widowControl w:val="0"/>
              <w:autoSpaceDE w:val="0"/>
              <w:autoSpaceDN w:val="0"/>
              <w:adjustRightInd w:val="0"/>
              <w:spacing w:after="160"/>
              <w:jc w:val="center"/>
              <w:rPr>
                <w:sz w:val="20"/>
                <w:szCs w:val="20"/>
              </w:rPr>
            </w:pPr>
            <w:r w:rsidRPr="009F5CF0">
              <w:rPr>
                <w:sz w:val="20"/>
                <w:szCs w:val="20"/>
              </w:rPr>
              <w:t>8</w:t>
            </w:r>
          </w:p>
        </w:tc>
      </w:tr>
      <w:tr w:rsidR="00F00929" w:rsidRPr="009F5CF0" w:rsidTr="00F00929">
        <w:trPr>
          <w:trHeight w:val="930"/>
        </w:trPr>
        <w:tc>
          <w:tcPr>
            <w:tcW w:w="3936" w:type="dxa"/>
            <w:tcBorders>
              <w:bottom w:val="single" w:sz="4" w:space="0" w:color="auto"/>
            </w:tcBorders>
          </w:tcPr>
          <w:p w:rsidR="00F00929" w:rsidRPr="009F5CF0" w:rsidRDefault="00F00929" w:rsidP="009F5CF0">
            <w:pPr>
              <w:widowControl w:val="0"/>
              <w:autoSpaceDE w:val="0"/>
              <w:autoSpaceDN w:val="0"/>
              <w:adjustRightInd w:val="0"/>
              <w:jc w:val="both"/>
              <w:rPr>
                <w:sz w:val="20"/>
                <w:szCs w:val="20"/>
              </w:rPr>
            </w:pPr>
            <w:r w:rsidRPr="009F5CF0">
              <w:rPr>
                <w:sz w:val="20"/>
                <w:szCs w:val="20"/>
              </w:rPr>
              <w:t>Детей – потерпевших от насильственных преступлений,</w:t>
            </w:r>
          </w:p>
          <w:p w:rsidR="00F00929" w:rsidRPr="009F5CF0" w:rsidRDefault="00F00929" w:rsidP="009F5CF0">
            <w:pPr>
              <w:widowControl w:val="0"/>
              <w:autoSpaceDE w:val="0"/>
              <w:autoSpaceDN w:val="0"/>
              <w:adjustRightInd w:val="0"/>
              <w:jc w:val="both"/>
              <w:rPr>
                <w:sz w:val="20"/>
                <w:szCs w:val="20"/>
              </w:rPr>
            </w:pPr>
          </w:p>
          <w:p w:rsidR="00F00929" w:rsidRPr="009F5CF0" w:rsidRDefault="00F00929" w:rsidP="009F5CF0">
            <w:pPr>
              <w:widowControl w:val="0"/>
              <w:autoSpaceDE w:val="0"/>
              <w:autoSpaceDN w:val="0"/>
              <w:adjustRightInd w:val="0"/>
              <w:jc w:val="both"/>
              <w:rPr>
                <w:sz w:val="20"/>
                <w:szCs w:val="20"/>
              </w:rPr>
            </w:pPr>
            <w:r w:rsidRPr="009F5CF0">
              <w:rPr>
                <w:sz w:val="20"/>
                <w:szCs w:val="20"/>
              </w:rPr>
              <w:t>в том числе со стороны родителей</w:t>
            </w:r>
          </w:p>
          <w:p w:rsidR="00F00929" w:rsidRPr="009F5CF0" w:rsidRDefault="00F00929" w:rsidP="009F5CF0">
            <w:pPr>
              <w:widowControl w:val="0"/>
              <w:autoSpaceDE w:val="0"/>
              <w:autoSpaceDN w:val="0"/>
              <w:adjustRightInd w:val="0"/>
              <w:jc w:val="both"/>
              <w:rPr>
                <w:sz w:val="20"/>
                <w:szCs w:val="20"/>
              </w:rPr>
            </w:pPr>
          </w:p>
        </w:tc>
        <w:tc>
          <w:tcPr>
            <w:tcW w:w="1842" w:type="dxa"/>
            <w:tcBorders>
              <w:bottom w:val="single" w:sz="4" w:space="0" w:color="auto"/>
            </w:tcBorders>
          </w:tcPr>
          <w:p w:rsidR="00F00929" w:rsidRPr="009F5CF0" w:rsidRDefault="00F00929" w:rsidP="009F5CF0">
            <w:pPr>
              <w:widowControl w:val="0"/>
              <w:autoSpaceDE w:val="0"/>
              <w:autoSpaceDN w:val="0"/>
              <w:adjustRightInd w:val="0"/>
              <w:jc w:val="center"/>
              <w:rPr>
                <w:sz w:val="20"/>
                <w:szCs w:val="20"/>
              </w:rPr>
            </w:pPr>
            <w:r w:rsidRPr="009F5CF0">
              <w:rPr>
                <w:sz w:val="20"/>
                <w:szCs w:val="20"/>
              </w:rPr>
              <w:t>3</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tc>
        <w:tc>
          <w:tcPr>
            <w:tcW w:w="1843" w:type="dxa"/>
            <w:tcBorders>
              <w:bottom w:val="single" w:sz="4" w:space="0" w:color="auto"/>
            </w:tcBorders>
          </w:tcPr>
          <w:p w:rsidR="00F00929" w:rsidRPr="009F5CF0" w:rsidRDefault="00F00929" w:rsidP="009F5CF0">
            <w:pPr>
              <w:widowControl w:val="0"/>
              <w:autoSpaceDE w:val="0"/>
              <w:autoSpaceDN w:val="0"/>
              <w:adjustRightInd w:val="0"/>
              <w:jc w:val="center"/>
              <w:rPr>
                <w:sz w:val="20"/>
                <w:szCs w:val="20"/>
              </w:rPr>
            </w:pPr>
            <w:r w:rsidRPr="009F5CF0">
              <w:rPr>
                <w:sz w:val="20"/>
                <w:szCs w:val="20"/>
              </w:rPr>
              <w:t>5</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2</w:t>
            </w:r>
          </w:p>
          <w:p w:rsidR="00F00929" w:rsidRPr="009F5CF0" w:rsidRDefault="00F00929" w:rsidP="009F5CF0">
            <w:pPr>
              <w:widowControl w:val="0"/>
              <w:autoSpaceDE w:val="0"/>
              <w:autoSpaceDN w:val="0"/>
              <w:adjustRightInd w:val="0"/>
              <w:jc w:val="center"/>
              <w:rPr>
                <w:sz w:val="20"/>
                <w:szCs w:val="20"/>
              </w:rPr>
            </w:pPr>
          </w:p>
        </w:tc>
        <w:tc>
          <w:tcPr>
            <w:tcW w:w="1950" w:type="dxa"/>
            <w:tcBorders>
              <w:bottom w:val="single" w:sz="4" w:space="0" w:color="auto"/>
            </w:tcBorders>
          </w:tcPr>
          <w:p w:rsidR="00F00929" w:rsidRPr="009F5CF0" w:rsidRDefault="00F00929" w:rsidP="009F5CF0">
            <w:pPr>
              <w:widowControl w:val="0"/>
              <w:autoSpaceDE w:val="0"/>
              <w:autoSpaceDN w:val="0"/>
              <w:adjustRightInd w:val="0"/>
              <w:jc w:val="center"/>
              <w:rPr>
                <w:sz w:val="20"/>
                <w:szCs w:val="20"/>
              </w:rPr>
            </w:pPr>
            <w:r w:rsidRPr="009F5CF0">
              <w:rPr>
                <w:sz w:val="20"/>
                <w:szCs w:val="20"/>
              </w:rPr>
              <w:t>5</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3</w:t>
            </w:r>
          </w:p>
        </w:tc>
      </w:tr>
      <w:tr w:rsidR="00F00929" w:rsidRPr="009F5CF0" w:rsidTr="00F00929">
        <w:trPr>
          <w:trHeight w:val="2925"/>
        </w:trPr>
        <w:tc>
          <w:tcPr>
            <w:tcW w:w="3936" w:type="dxa"/>
            <w:tcBorders>
              <w:top w:val="single" w:sz="4" w:space="0" w:color="auto"/>
            </w:tcBorders>
          </w:tcPr>
          <w:p w:rsidR="00F00929" w:rsidRPr="009F5CF0" w:rsidRDefault="00F00929" w:rsidP="009F5CF0">
            <w:pPr>
              <w:widowControl w:val="0"/>
              <w:autoSpaceDE w:val="0"/>
              <w:autoSpaceDN w:val="0"/>
              <w:adjustRightInd w:val="0"/>
              <w:jc w:val="both"/>
              <w:rPr>
                <w:sz w:val="20"/>
                <w:szCs w:val="20"/>
              </w:rPr>
            </w:pPr>
            <w:r w:rsidRPr="009F5CF0">
              <w:rPr>
                <w:sz w:val="20"/>
                <w:szCs w:val="20"/>
              </w:rPr>
              <w:lastRenderedPageBreak/>
              <w:t>Количество родителей, совершивших преступления в отношении детей:</w:t>
            </w:r>
          </w:p>
          <w:p w:rsidR="00F00929" w:rsidRPr="009F5CF0" w:rsidRDefault="00F00929" w:rsidP="009F5CF0">
            <w:pPr>
              <w:widowControl w:val="0"/>
              <w:autoSpaceDE w:val="0"/>
              <w:autoSpaceDN w:val="0"/>
              <w:adjustRightInd w:val="0"/>
              <w:jc w:val="both"/>
              <w:rPr>
                <w:sz w:val="20"/>
                <w:szCs w:val="20"/>
              </w:rPr>
            </w:pPr>
          </w:p>
          <w:p w:rsidR="00F00929" w:rsidRPr="009F5CF0" w:rsidRDefault="00F00929" w:rsidP="009F5CF0">
            <w:pPr>
              <w:widowControl w:val="0"/>
              <w:autoSpaceDE w:val="0"/>
              <w:autoSpaceDN w:val="0"/>
              <w:adjustRightInd w:val="0"/>
              <w:jc w:val="both"/>
              <w:rPr>
                <w:sz w:val="20"/>
                <w:szCs w:val="20"/>
              </w:rPr>
            </w:pPr>
            <w:r w:rsidRPr="009F5CF0">
              <w:rPr>
                <w:sz w:val="20"/>
                <w:szCs w:val="20"/>
              </w:rPr>
              <w:t xml:space="preserve">          по ст. 116 (нанесение побоев, причинивших физическую боль);</w:t>
            </w:r>
          </w:p>
          <w:p w:rsidR="00F00929" w:rsidRPr="009F5CF0" w:rsidRDefault="00F00929" w:rsidP="009F5CF0">
            <w:pPr>
              <w:widowControl w:val="0"/>
              <w:autoSpaceDE w:val="0"/>
              <w:autoSpaceDN w:val="0"/>
              <w:adjustRightInd w:val="0"/>
              <w:jc w:val="both"/>
              <w:rPr>
                <w:sz w:val="20"/>
                <w:szCs w:val="20"/>
              </w:rPr>
            </w:pPr>
          </w:p>
          <w:p w:rsidR="00F00929" w:rsidRPr="009F5CF0" w:rsidRDefault="00F00929" w:rsidP="009F5CF0">
            <w:pPr>
              <w:widowControl w:val="0"/>
              <w:autoSpaceDE w:val="0"/>
              <w:autoSpaceDN w:val="0"/>
              <w:adjustRightInd w:val="0"/>
              <w:jc w:val="both"/>
              <w:rPr>
                <w:sz w:val="20"/>
                <w:szCs w:val="20"/>
              </w:rPr>
            </w:pPr>
            <w:r w:rsidRPr="009F5CF0">
              <w:rPr>
                <w:sz w:val="20"/>
                <w:szCs w:val="20"/>
              </w:rPr>
              <w:t xml:space="preserve">          по ст. 156 (неисполнение или ненадлежащее исполнение обязанностей по воспитанию, когда это деяние соединено с жестоким обращением)</w:t>
            </w:r>
          </w:p>
          <w:p w:rsidR="00F00929" w:rsidRPr="009F5CF0" w:rsidRDefault="00F00929" w:rsidP="009F5CF0">
            <w:pPr>
              <w:widowControl w:val="0"/>
              <w:autoSpaceDE w:val="0"/>
              <w:autoSpaceDN w:val="0"/>
              <w:adjustRightInd w:val="0"/>
              <w:jc w:val="both"/>
              <w:rPr>
                <w:sz w:val="20"/>
                <w:szCs w:val="20"/>
              </w:rPr>
            </w:pPr>
          </w:p>
          <w:p w:rsidR="00F00929" w:rsidRPr="009F5CF0" w:rsidRDefault="00F00929" w:rsidP="009F5CF0">
            <w:pPr>
              <w:widowControl w:val="0"/>
              <w:autoSpaceDE w:val="0"/>
              <w:autoSpaceDN w:val="0"/>
              <w:adjustRightInd w:val="0"/>
              <w:jc w:val="both"/>
              <w:rPr>
                <w:sz w:val="20"/>
                <w:szCs w:val="20"/>
              </w:rPr>
            </w:pPr>
            <w:r w:rsidRPr="009F5CF0">
              <w:rPr>
                <w:sz w:val="20"/>
                <w:szCs w:val="20"/>
              </w:rPr>
              <w:t>Из них были лишены  родительских прав</w:t>
            </w:r>
          </w:p>
        </w:tc>
        <w:tc>
          <w:tcPr>
            <w:tcW w:w="1842" w:type="dxa"/>
            <w:tcBorders>
              <w:top w:val="single" w:sz="4" w:space="0" w:color="auto"/>
            </w:tcBorders>
          </w:tcPr>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0</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tc>
        <w:tc>
          <w:tcPr>
            <w:tcW w:w="1843" w:type="dxa"/>
            <w:tcBorders>
              <w:top w:val="single" w:sz="4" w:space="0" w:color="auto"/>
            </w:tcBorders>
          </w:tcPr>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0</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0</w:t>
            </w:r>
          </w:p>
        </w:tc>
        <w:tc>
          <w:tcPr>
            <w:tcW w:w="1950" w:type="dxa"/>
            <w:tcBorders>
              <w:top w:val="single" w:sz="4" w:space="0" w:color="auto"/>
            </w:tcBorders>
          </w:tcPr>
          <w:p w:rsidR="00F00929" w:rsidRPr="009F5CF0" w:rsidRDefault="00F00929" w:rsidP="009F5CF0">
            <w:pPr>
              <w:widowControl w:val="0"/>
              <w:autoSpaceDE w:val="0"/>
              <w:autoSpaceDN w:val="0"/>
              <w:adjustRightInd w:val="0"/>
              <w:jc w:val="center"/>
              <w:rPr>
                <w:sz w:val="20"/>
                <w:szCs w:val="20"/>
              </w:rPr>
            </w:pPr>
            <w:r w:rsidRPr="009F5CF0">
              <w:rPr>
                <w:sz w:val="20"/>
                <w:szCs w:val="20"/>
              </w:rPr>
              <w:t>3</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2</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0</w:t>
            </w:r>
          </w:p>
        </w:tc>
      </w:tr>
      <w:tr w:rsidR="00F00929" w:rsidRPr="009F5CF0" w:rsidTr="00F00929">
        <w:tc>
          <w:tcPr>
            <w:tcW w:w="3936" w:type="dxa"/>
          </w:tcPr>
          <w:p w:rsidR="00F00929" w:rsidRPr="009F5CF0" w:rsidRDefault="00F00929" w:rsidP="009F5CF0">
            <w:pPr>
              <w:widowControl w:val="0"/>
              <w:autoSpaceDE w:val="0"/>
              <w:autoSpaceDN w:val="0"/>
              <w:adjustRightInd w:val="0"/>
              <w:spacing w:after="160"/>
              <w:jc w:val="both"/>
              <w:rPr>
                <w:sz w:val="20"/>
                <w:szCs w:val="20"/>
              </w:rPr>
            </w:pPr>
            <w:r w:rsidRPr="009F5CF0">
              <w:rPr>
                <w:sz w:val="20"/>
                <w:szCs w:val="20"/>
              </w:rPr>
              <w:t>Детей – потерпевших от сексуальных преступлений (половое сношение с лицом, не достигшим 16 лет)</w:t>
            </w:r>
          </w:p>
        </w:tc>
        <w:tc>
          <w:tcPr>
            <w:tcW w:w="1842" w:type="dxa"/>
          </w:tcPr>
          <w:p w:rsidR="00F00929" w:rsidRPr="009F5CF0" w:rsidRDefault="00F00929" w:rsidP="009F5CF0">
            <w:pPr>
              <w:widowControl w:val="0"/>
              <w:autoSpaceDE w:val="0"/>
              <w:autoSpaceDN w:val="0"/>
              <w:adjustRightInd w:val="0"/>
              <w:spacing w:after="160"/>
              <w:jc w:val="center"/>
              <w:rPr>
                <w:sz w:val="20"/>
                <w:szCs w:val="20"/>
              </w:rPr>
            </w:pPr>
            <w:r w:rsidRPr="009F5CF0">
              <w:rPr>
                <w:sz w:val="20"/>
                <w:szCs w:val="20"/>
              </w:rPr>
              <w:t>0</w:t>
            </w:r>
          </w:p>
        </w:tc>
        <w:tc>
          <w:tcPr>
            <w:tcW w:w="1843" w:type="dxa"/>
          </w:tcPr>
          <w:p w:rsidR="00F00929" w:rsidRPr="009F5CF0" w:rsidRDefault="00F00929" w:rsidP="009F5CF0">
            <w:pPr>
              <w:widowControl w:val="0"/>
              <w:autoSpaceDE w:val="0"/>
              <w:autoSpaceDN w:val="0"/>
              <w:adjustRightInd w:val="0"/>
              <w:spacing w:after="160"/>
              <w:jc w:val="center"/>
              <w:rPr>
                <w:sz w:val="20"/>
                <w:szCs w:val="20"/>
              </w:rPr>
            </w:pPr>
            <w:r w:rsidRPr="009F5CF0">
              <w:rPr>
                <w:sz w:val="20"/>
                <w:szCs w:val="20"/>
              </w:rPr>
              <w:t>0</w:t>
            </w:r>
          </w:p>
        </w:tc>
        <w:tc>
          <w:tcPr>
            <w:tcW w:w="1950" w:type="dxa"/>
          </w:tcPr>
          <w:p w:rsidR="00F00929" w:rsidRPr="009F5CF0" w:rsidRDefault="00F00929" w:rsidP="009F5CF0">
            <w:pPr>
              <w:widowControl w:val="0"/>
              <w:autoSpaceDE w:val="0"/>
              <w:autoSpaceDN w:val="0"/>
              <w:adjustRightInd w:val="0"/>
              <w:spacing w:after="160"/>
              <w:jc w:val="center"/>
              <w:rPr>
                <w:sz w:val="20"/>
                <w:szCs w:val="20"/>
              </w:rPr>
            </w:pPr>
            <w:r w:rsidRPr="009F5CF0">
              <w:rPr>
                <w:sz w:val="20"/>
                <w:szCs w:val="20"/>
              </w:rPr>
              <w:t>1</w:t>
            </w:r>
          </w:p>
        </w:tc>
      </w:tr>
    </w:tbl>
    <w:p w:rsidR="00F00929" w:rsidRPr="009F5CF0" w:rsidRDefault="00F00929" w:rsidP="009F5CF0">
      <w:pPr>
        <w:widowControl w:val="0"/>
        <w:autoSpaceDE w:val="0"/>
        <w:autoSpaceDN w:val="0"/>
        <w:adjustRightInd w:val="0"/>
        <w:ind w:firstLine="540"/>
        <w:jc w:val="both"/>
        <w:rPr>
          <w:sz w:val="20"/>
          <w:szCs w:val="20"/>
        </w:rPr>
      </w:pPr>
    </w:p>
    <w:p w:rsidR="00F00929" w:rsidRPr="009F5CF0" w:rsidRDefault="00F00929" w:rsidP="009F5CF0">
      <w:pPr>
        <w:widowControl w:val="0"/>
        <w:autoSpaceDE w:val="0"/>
        <w:autoSpaceDN w:val="0"/>
        <w:adjustRightInd w:val="0"/>
        <w:ind w:firstLine="540"/>
        <w:jc w:val="both"/>
        <w:rPr>
          <w:sz w:val="20"/>
          <w:szCs w:val="20"/>
        </w:rPr>
      </w:pPr>
      <w:r w:rsidRPr="009F5CF0">
        <w:rPr>
          <w:sz w:val="20"/>
          <w:szCs w:val="20"/>
        </w:rPr>
        <w:t xml:space="preserve">По выявленным фактам были возбуждены уголовные дела. Родители по приговору суда признаны виновными, получили соответствующие наказания, вплоть до лишения свободы. </w:t>
      </w:r>
    </w:p>
    <w:p w:rsidR="00F00929" w:rsidRPr="009F5CF0" w:rsidRDefault="00F00929" w:rsidP="009F5CF0">
      <w:pPr>
        <w:widowControl w:val="0"/>
        <w:autoSpaceDE w:val="0"/>
        <w:autoSpaceDN w:val="0"/>
        <w:adjustRightInd w:val="0"/>
        <w:ind w:firstLine="540"/>
        <w:jc w:val="both"/>
        <w:rPr>
          <w:i/>
          <w:sz w:val="20"/>
          <w:szCs w:val="20"/>
        </w:rPr>
      </w:pPr>
      <w:r w:rsidRPr="009F5CF0">
        <w:rPr>
          <w:sz w:val="20"/>
          <w:szCs w:val="20"/>
        </w:rPr>
        <w:t>В качестве законных представителей потерпевших несовершеннолетних в большинстве случаев выступают органы опеки и попечительства. Цель – объективность расследования, признание судом вины родителей с последующим наказанием, избежание примирения сторон.</w:t>
      </w:r>
      <w:r w:rsidRPr="009F5CF0">
        <w:rPr>
          <w:i/>
          <w:sz w:val="20"/>
          <w:szCs w:val="20"/>
        </w:rPr>
        <w:t xml:space="preserve"> </w:t>
      </w:r>
    </w:p>
    <w:p w:rsidR="00F00929" w:rsidRPr="009F5CF0" w:rsidRDefault="00F00929" w:rsidP="009F5CF0">
      <w:pPr>
        <w:widowControl w:val="0"/>
        <w:autoSpaceDE w:val="0"/>
        <w:autoSpaceDN w:val="0"/>
        <w:adjustRightInd w:val="0"/>
        <w:ind w:firstLine="540"/>
        <w:jc w:val="both"/>
        <w:rPr>
          <w:sz w:val="20"/>
          <w:szCs w:val="20"/>
        </w:rPr>
      </w:pPr>
      <w:r w:rsidRPr="009F5CF0">
        <w:rPr>
          <w:sz w:val="20"/>
          <w:szCs w:val="20"/>
        </w:rPr>
        <w:t>В случае, когда профилактическая работа не дает результата, применяется  мера – ограничение родительских прав, и крайняя мера -лишение родительских прав. За время работы было 2 случая ограничения родительских прав (в 2005, 2013). После ограничения в первом случае была отмена ограничения (ребенок возвращен родителям), во втором случае впоследствии было лишение родительских прав.</w:t>
      </w:r>
    </w:p>
    <w:p w:rsidR="00F00929" w:rsidRPr="009F5CF0" w:rsidRDefault="00F00929" w:rsidP="009F5CF0">
      <w:pPr>
        <w:widowControl w:val="0"/>
        <w:autoSpaceDE w:val="0"/>
        <w:autoSpaceDN w:val="0"/>
        <w:adjustRightInd w:val="0"/>
        <w:ind w:firstLine="540"/>
        <w:jc w:val="both"/>
        <w:rPr>
          <w:sz w:val="20"/>
          <w:szCs w:val="20"/>
        </w:rPr>
      </w:pPr>
    </w:p>
    <w:p w:rsidR="00F00929" w:rsidRPr="009F5CF0" w:rsidRDefault="00F00929" w:rsidP="009F5CF0">
      <w:pPr>
        <w:widowControl w:val="0"/>
        <w:autoSpaceDE w:val="0"/>
        <w:autoSpaceDN w:val="0"/>
        <w:adjustRightInd w:val="0"/>
        <w:ind w:firstLine="540"/>
        <w:jc w:val="center"/>
        <w:rPr>
          <w:sz w:val="20"/>
          <w:szCs w:val="20"/>
        </w:rPr>
      </w:pPr>
      <w:r w:rsidRPr="009F5CF0">
        <w:rPr>
          <w:sz w:val="20"/>
          <w:szCs w:val="20"/>
        </w:rPr>
        <w:t>Лишение родительских прав</w:t>
      </w:r>
    </w:p>
    <w:p w:rsidR="00F00929" w:rsidRPr="009F5CF0" w:rsidRDefault="00F00929" w:rsidP="009F5CF0">
      <w:pPr>
        <w:widowControl w:val="0"/>
        <w:autoSpaceDE w:val="0"/>
        <w:autoSpaceDN w:val="0"/>
        <w:adjustRightInd w:val="0"/>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275"/>
        <w:gridCol w:w="1276"/>
        <w:gridCol w:w="1276"/>
        <w:gridCol w:w="1241"/>
      </w:tblGrid>
      <w:tr w:rsidR="00F00929" w:rsidRPr="009F5CF0" w:rsidTr="00F00929">
        <w:tc>
          <w:tcPr>
            <w:tcW w:w="4503" w:type="dxa"/>
          </w:tcPr>
          <w:p w:rsidR="00F00929" w:rsidRPr="009F5CF0" w:rsidRDefault="00F00929" w:rsidP="009F5CF0">
            <w:pPr>
              <w:widowControl w:val="0"/>
              <w:autoSpaceDE w:val="0"/>
              <w:autoSpaceDN w:val="0"/>
              <w:adjustRightInd w:val="0"/>
              <w:jc w:val="both"/>
              <w:rPr>
                <w:sz w:val="20"/>
                <w:szCs w:val="20"/>
              </w:rPr>
            </w:pPr>
          </w:p>
        </w:tc>
        <w:tc>
          <w:tcPr>
            <w:tcW w:w="1275"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2011</w:t>
            </w:r>
          </w:p>
        </w:tc>
        <w:tc>
          <w:tcPr>
            <w:tcW w:w="1276"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2012</w:t>
            </w:r>
          </w:p>
        </w:tc>
        <w:tc>
          <w:tcPr>
            <w:tcW w:w="1276"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2013</w:t>
            </w:r>
          </w:p>
        </w:tc>
        <w:tc>
          <w:tcPr>
            <w:tcW w:w="1241"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2014</w:t>
            </w:r>
          </w:p>
        </w:tc>
      </w:tr>
      <w:tr w:rsidR="00F00929" w:rsidRPr="009F5CF0" w:rsidTr="00F00929">
        <w:tc>
          <w:tcPr>
            <w:tcW w:w="4503" w:type="dxa"/>
          </w:tcPr>
          <w:p w:rsidR="00F00929" w:rsidRPr="009F5CF0" w:rsidRDefault="00F00929" w:rsidP="009F5CF0">
            <w:pPr>
              <w:widowControl w:val="0"/>
              <w:autoSpaceDE w:val="0"/>
              <w:autoSpaceDN w:val="0"/>
              <w:adjustRightInd w:val="0"/>
              <w:jc w:val="both"/>
              <w:rPr>
                <w:sz w:val="20"/>
                <w:szCs w:val="20"/>
              </w:rPr>
            </w:pPr>
            <w:r w:rsidRPr="009F5CF0">
              <w:rPr>
                <w:sz w:val="20"/>
                <w:szCs w:val="20"/>
              </w:rPr>
              <w:t>Количество исков о лишении родительских прав</w:t>
            </w:r>
          </w:p>
          <w:p w:rsidR="00F00929" w:rsidRPr="009F5CF0" w:rsidRDefault="00F00929" w:rsidP="009F5CF0">
            <w:pPr>
              <w:widowControl w:val="0"/>
              <w:autoSpaceDE w:val="0"/>
              <w:autoSpaceDN w:val="0"/>
              <w:adjustRightInd w:val="0"/>
              <w:jc w:val="both"/>
              <w:rPr>
                <w:sz w:val="20"/>
                <w:szCs w:val="20"/>
              </w:rPr>
            </w:pPr>
          </w:p>
        </w:tc>
        <w:tc>
          <w:tcPr>
            <w:tcW w:w="1275"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4</w:t>
            </w:r>
          </w:p>
        </w:tc>
        <w:tc>
          <w:tcPr>
            <w:tcW w:w="1276"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1</w:t>
            </w:r>
          </w:p>
        </w:tc>
        <w:tc>
          <w:tcPr>
            <w:tcW w:w="1276"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2</w:t>
            </w:r>
          </w:p>
        </w:tc>
        <w:tc>
          <w:tcPr>
            <w:tcW w:w="1241"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1</w:t>
            </w:r>
          </w:p>
        </w:tc>
      </w:tr>
      <w:tr w:rsidR="00F00929" w:rsidRPr="009F5CF0" w:rsidTr="00F00929">
        <w:tc>
          <w:tcPr>
            <w:tcW w:w="4503" w:type="dxa"/>
          </w:tcPr>
          <w:p w:rsidR="00F00929" w:rsidRPr="009F5CF0" w:rsidRDefault="00F00929" w:rsidP="009F5CF0">
            <w:pPr>
              <w:widowControl w:val="0"/>
              <w:autoSpaceDE w:val="0"/>
              <w:autoSpaceDN w:val="0"/>
              <w:adjustRightInd w:val="0"/>
              <w:jc w:val="both"/>
              <w:rPr>
                <w:sz w:val="20"/>
                <w:szCs w:val="20"/>
              </w:rPr>
            </w:pPr>
            <w:r w:rsidRPr="009F5CF0">
              <w:rPr>
                <w:sz w:val="20"/>
                <w:szCs w:val="20"/>
              </w:rPr>
              <w:t>Результаты рассмотрения:</w:t>
            </w:r>
          </w:p>
          <w:p w:rsidR="00F00929" w:rsidRPr="009F5CF0" w:rsidRDefault="00F00929" w:rsidP="009F5CF0">
            <w:pPr>
              <w:widowControl w:val="0"/>
              <w:autoSpaceDE w:val="0"/>
              <w:autoSpaceDN w:val="0"/>
              <w:adjustRightInd w:val="0"/>
              <w:jc w:val="both"/>
              <w:rPr>
                <w:sz w:val="20"/>
                <w:szCs w:val="20"/>
              </w:rPr>
            </w:pPr>
          </w:p>
          <w:p w:rsidR="00F00929" w:rsidRPr="009F5CF0" w:rsidRDefault="00F00929" w:rsidP="009F5CF0">
            <w:pPr>
              <w:widowControl w:val="0"/>
              <w:autoSpaceDE w:val="0"/>
              <w:autoSpaceDN w:val="0"/>
              <w:adjustRightInd w:val="0"/>
              <w:jc w:val="both"/>
              <w:rPr>
                <w:sz w:val="20"/>
                <w:szCs w:val="20"/>
              </w:rPr>
            </w:pPr>
            <w:r w:rsidRPr="009F5CF0">
              <w:rPr>
                <w:sz w:val="20"/>
                <w:szCs w:val="20"/>
              </w:rPr>
              <w:t>- иск удовлетворен;</w:t>
            </w:r>
          </w:p>
          <w:p w:rsidR="00F00929" w:rsidRPr="009F5CF0" w:rsidRDefault="00F00929" w:rsidP="009F5CF0">
            <w:pPr>
              <w:widowControl w:val="0"/>
              <w:autoSpaceDE w:val="0"/>
              <w:autoSpaceDN w:val="0"/>
              <w:adjustRightInd w:val="0"/>
              <w:jc w:val="both"/>
              <w:rPr>
                <w:sz w:val="20"/>
                <w:szCs w:val="20"/>
              </w:rPr>
            </w:pPr>
          </w:p>
          <w:p w:rsidR="00F00929" w:rsidRPr="009F5CF0" w:rsidRDefault="00F00929" w:rsidP="009F5CF0">
            <w:pPr>
              <w:widowControl w:val="0"/>
              <w:autoSpaceDE w:val="0"/>
              <w:autoSpaceDN w:val="0"/>
              <w:adjustRightInd w:val="0"/>
              <w:jc w:val="both"/>
              <w:rPr>
                <w:sz w:val="20"/>
                <w:szCs w:val="20"/>
              </w:rPr>
            </w:pPr>
            <w:r w:rsidRPr="009F5CF0">
              <w:rPr>
                <w:sz w:val="20"/>
                <w:szCs w:val="20"/>
              </w:rPr>
              <w:t>- частично удовлетворен (ограничены в правах);</w:t>
            </w:r>
          </w:p>
          <w:p w:rsidR="00F00929" w:rsidRPr="009F5CF0" w:rsidRDefault="00F00929" w:rsidP="009F5CF0">
            <w:pPr>
              <w:widowControl w:val="0"/>
              <w:autoSpaceDE w:val="0"/>
              <w:autoSpaceDN w:val="0"/>
              <w:adjustRightInd w:val="0"/>
              <w:jc w:val="both"/>
              <w:rPr>
                <w:sz w:val="20"/>
                <w:szCs w:val="20"/>
              </w:rPr>
            </w:pPr>
          </w:p>
          <w:p w:rsidR="00F00929" w:rsidRPr="009F5CF0" w:rsidRDefault="00F00929" w:rsidP="009F5CF0">
            <w:pPr>
              <w:widowControl w:val="0"/>
              <w:autoSpaceDE w:val="0"/>
              <w:autoSpaceDN w:val="0"/>
              <w:adjustRightInd w:val="0"/>
              <w:jc w:val="both"/>
              <w:rPr>
                <w:sz w:val="20"/>
                <w:szCs w:val="20"/>
              </w:rPr>
            </w:pPr>
            <w:r w:rsidRPr="009F5CF0">
              <w:rPr>
                <w:sz w:val="20"/>
                <w:szCs w:val="20"/>
              </w:rPr>
              <w:t>- отказ от иска в связи с улучшением ситуации в семье;</w:t>
            </w:r>
          </w:p>
          <w:p w:rsidR="00F00929" w:rsidRPr="009F5CF0" w:rsidRDefault="00F00929" w:rsidP="009F5CF0">
            <w:pPr>
              <w:widowControl w:val="0"/>
              <w:autoSpaceDE w:val="0"/>
              <w:autoSpaceDN w:val="0"/>
              <w:adjustRightInd w:val="0"/>
              <w:jc w:val="both"/>
              <w:rPr>
                <w:sz w:val="20"/>
                <w:szCs w:val="20"/>
              </w:rPr>
            </w:pPr>
          </w:p>
          <w:p w:rsidR="00F00929" w:rsidRPr="009F5CF0" w:rsidRDefault="00F00929" w:rsidP="009F5CF0">
            <w:pPr>
              <w:widowControl w:val="0"/>
              <w:autoSpaceDE w:val="0"/>
              <w:autoSpaceDN w:val="0"/>
              <w:adjustRightInd w:val="0"/>
              <w:jc w:val="both"/>
              <w:rPr>
                <w:sz w:val="20"/>
                <w:szCs w:val="20"/>
              </w:rPr>
            </w:pPr>
            <w:r w:rsidRPr="009F5CF0">
              <w:rPr>
                <w:sz w:val="20"/>
                <w:szCs w:val="20"/>
              </w:rPr>
              <w:t>- в иске отказано</w:t>
            </w:r>
          </w:p>
          <w:p w:rsidR="00F00929" w:rsidRPr="009F5CF0" w:rsidRDefault="00F00929" w:rsidP="009F5CF0">
            <w:pPr>
              <w:widowControl w:val="0"/>
              <w:autoSpaceDE w:val="0"/>
              <w:autoSpaceDN w:val="0"/>
              <w:adjustRightInd w:val="0"/>
              <w:jc w:val="both"/>
              <w:rPr>
                <w:sz w:val="20"/>
                <w:szCs w:val="20"/>
              </w:rPr>
            </w:pPr>
          </w:p>
        </w:tc>
        <w:tc>
          <w:tcPr>
            <w:tcW w:w="1275" w:type="dxa"/>
          </w:tcPr>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2</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tc>
        <w:tc>
          <w:tcPr>
            <w:tcW w:w="1276" w:type="dxa"/>
          </w:tcPr>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tc>
        <w:tc>
          <w:tcPr>
            <w:tcW w:w="1276" w:type="dxa"/>
          </w:tcPr>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tc>
        <w:tc>
          <w:tcPr>
            <w:tcW w:w="1241" w:type="dxa"/>
          </w:tcPr>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w:t>
            </w:r>
          </w:p>
          <w:p w:rsidR="00F00929" w:rsidRPr="009F5CF0" w:rsidRDefault="00F00929" w:rsidP="009F5CF0">
            <w:pPr>
              <w:widowControl w:val="0"/>
              <w:autoSpaceDE w:val="0"/>
              <w:autoSpaceDN w:val="0"/>
              <w:adjustRightInd w:val="0"/>
              <w:jc w:val="center"/>
              <w:rPr>
                <w:sz w:val="20"/>
                <w:szCs w:val="20"/>
              </w:rPr>
            </w:pPr>
          </w:p>
        </w:tc>
      </w:tr>
      <w:tr w:rsidR="00F00929" w:rsidRPr="009F5CF0" w:rsidTr="00F00929">
        <w:tc>
          <w:tcPr>
            <w:tcW w:w="4503" w:type="dxa"/>
          </w:tcPr>
          <w:p w:rsidR="00F00929" w:rsidRPr="009F5CF0" w:rsidRDefault="00F00929" w:rsidP="009F5CF0">
            <w:pPr>
              <w:widowControl w:val="0"/>
              <w:autoSpaceDE w:val="0"/>
              <w:autoSpaceDN w:val="0"/>
              <w:adjustRightInd w:val="0"/>
              <w:jc w:val="both"/>
              <w:rPr>
                <w:sz w:val="20"/>
                <w:szCs w:val="20"/>
              </w:rPr>
            </w:pPr>
            <w:r w:rsidRPr="009F5CF0">
              <w:rPr>
                <w:sz w:val="20"/>
                <w:szCs w:val="20"/>
              </w:rPr>
              <w:t>Количество родителей, лишенных (ограниченных) родительских прав</w:t>
            </w:r>
          </w:p>
          <w:p w:rsidR="00F00929" w:rsidRPr="009F5CF0" w:rsidRDefault="00F00929" w:rsidP="009F5CF0">
            <w:pPr>
              <w:widowControl w:val="0"/>
              <w:autoSpaceDE w:val="0"/>
              <w:autoSpaceDN w:val="0"/>
              <w:adjustRightInd w:val="0"/>
              <w:jc w:val="both"/>
              <w:rPr>
                <w:sz w:val="20"/>
                <w:szCs w:val="20"/>
              </w:rPr>
            </w:pPr>
          </w:p>
        </w:tc>
        <w:tc>
          <w:tcPr>
            <w:tcW w:w="1275"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1</w:t>
            </w:r>
          </w:p>
        </w:tc>
        <w:tc>
          <w:tcPr>
            <w:tcW w:w="1276"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2</w:t>
            </w:r>
          </w:p>
        </w:tc>
        <w:tc>
          <w:tcPr>
            <w:tcW w:w="1276"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2</w:t>
            </w:r>
          </w:p>
        </w:tc>
        <w:tc>
          <w:tcPr>
            <w:tcW w:w="1241"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1</w:t>
            </w:r>
          </w:p>
        </w:tc>
      </w:tr>
      <w:tr w:rsidR="00F00929" w:rsidRPr="009F5CF0" w:rsidTr="00F00929">
        <w:tc>
          <w:tcPr>
            <w:tcW w:w="4503" w:type="dxa"/>
          </w:tcPr>
          <w:p w:rsidR="00F00929" w:rsidRPr="009F5CF0" w:rsidRDefault="00F00929" w:rsidP="009F5CF0">
            <w:pPr>
              <w:widowControl w:val="0"/>
              <w:autoSpaceDE w:val="0"/>
              <w:autoSpaceDN w:val="0"/>
              <w:adjustRightInd w:val="0"/>
              <w:jc w:val="both"/>
              <w:rPr>
                <w:sz w:val="20"/>
                <w:szCs w:val="20"/>
              </w:rPr>
            </w:pPr>
            <w:r w:rsidRPr="009F5CF0">
              <w:rPr>
                <w:sz w:val="20"/>
                <w:szCs w:val="20"/>
              </w:rPr>
              <w:t>Количество детей, в отношении которых родители лишены (ограничены) родительских прав</w:t>
            </w:r>
          </w:p>
          <w:p w:rsidR="00F00929" w:rsidRPr="009F5CF0" w:rsidRDefault="00F00929" w:rsidP="009F5CF0">
            <w:pPr>
              <w:widowControl w:val="0"/>
              <w:autoSpaceDE w:val="0"/>
              <w:autoSpaceDN w:val="0"/>
              <w:adjustRightInd w:val="0"/>
              <w:jc w:val="both"/>
              <w:rPr>
                <w:sz w:val="20"/>
                <w:szCs w:val="20"/>
              </w:rPr>
            </w:pPr>
          </w:p>
        </w:tc>
        <w:tc>
          <w:tcPr>
            <w:tcW w:w="1275"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1</w:t>
            </w:r>
          </w:p>
        </w:tc>
        <w:tc>
          <w:tcPr>
            <w:tcW w:w="1276"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3</w:t>
            </w:r>
          </w:p>
        </w:tc>
        <w:tc>
          <w:tcPr>
            <w:tcW w:w="1276"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2</w:t>
            </w:r>
          </w:p>
        </w:tc>
        <w:tc>
          <w:tcPr>
            <w:tcW w:w="1241"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1</w:t>
            </w:r>
          </w:p>
        </w:tc>
      </w:tr>
    </w:tbl>
    <w:p w:rsidR="00F00929" w:rsidRPr="009F5CF0" w:rsidRDefault="00F00929" w:rsidP="009F5CF0">
      <w:pPr>
        <w:widowControl w:val="0"/>
        <w:autoSpaceDE w:val="0"/>
        <w:autoSpaceDN w:val="0"/>
        <w:adjustRightInd w:val="0"/>
        <w:jc w:val="both"/>
        <w:rPr>
          <w:sz w:val="20"/>
          <w:szCs w:val="20"/>
        </w:rPr>
      </w:pPr>
      <w:r w:rsidRPr="009F5CF0">
        <w:rPr>
          <w:sz w:val="20"/>
          <w:szCs w:val="20"/>
        </w:rPr>
        <w:tab/>
        <w:t>В 2014 году по иску органа опеки лишена родительских прав мать, ограниченная ранее в родительских правах.</w:t>
      </w:r>
    </w:p>
    <w:p w:rsidR="00F00929" w:rsidRPr="009F5CF0" w:rsidRDefault="00F00929" w:rsidP="009F5CF0">
      <w:pPr>
        <w:widowControl w:val="0"/>
        <w:autoSpaceDE w:val="0"/>
        <w:autoSpaceDN w:val="0"/>
        <w:adjustRightInd w:val="0"/>
        <w:jc w:val="both"/>
        <w:rPr>
          <w:sz w:val="20"/>
          <w:szCs w:val="20"/>
        </w:rPr>
      </w:pPr>
      <w:r w:rsidRPr="009F5CF0">
        <w:rPr>
          <w:sz w:val="20"/>
          <w:szCs w:val="20"/>
        </w:rPr>
        <w:tab/>
        <w:t xml:space="preserve">В целях организации реабилитационной работы с родителями лишенными (ограниченными) родительских прав, с целью возврата ребенка в родную семью в районе действует банк данных о родителях лишенных родительских прав: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00929" w:rsidRPr="009F5CF0" w:rsidTr="00F00929">
        <w:tc>
          <w:tcPr>
            <w:tcW w:w="3190" w:type="dxa"/>
          </w:tcPr>
          <w:p w:rsidR="00F00929" w:rsidRPr="009F5CF0" w:rsidRDefault="00F00929" w:rsidP="009F5CF0">
            <w:pPr>
              <w:widowControl w:val="0"/>
              <w:autoSpaceDE w:val="0"/>
              <w:autoSpaceDN w:val="0"/>
              <w:adjustRightInd w:val="0"/>
              <w:jc w:val="both"/>
              <w:rPr>
                <w:sz w:val="20"/>
                <w:szCs w:val="20"/>
              </w:rPr>
            </w:pPr>
          </w:p>
        </w:tc>
        <w:tc>
          <w:tcPr>
            <w:tcW w:w="3190"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по состоянию на 01.01.2010</w:t>
            </w:r>
          </w:p>
        </w:tc>
        <w:tc>
          <w:tcPr>
            <w:tcW w:w="3191" w:type="dxa"/>
          </w:tcPr>
          <w:p w:rsidR="00F00929" w:rsidRPr="009F5CF0" w:rsidRDefault="00F00929" w:rsidP="009F5CF0">
            <w:pPr>
              <w:widowControl w:val="0"/>
              <w:autoSpaceDE w:val="0"/>
              <w:autoSpaceDN w:val="0"/>
              <w:adjustRightInd w:val="0"/>
              <w:jc w:val="center"/>
              <w:rPr>
                <w:sz w:val="20"/>
                <w:szCs w:val="20"/>
              </w:rPr>
            </w:pPr>
            <w:r w:rsidRPr="009F5CF0">
              <w:rPr>
                <w:sz w:val="20"/>
                <w:szCs w:val="20"/>
              </w:rPr>
              <w:t>по состоянию на 01.01.2015</w:t>
            </w:r>
          </w:p>
        </w:tc>
      </w:tr>
      <w:tr w:rsidR="00F00929" w:rsidRPr="009F5CF0" w:rsidTr="00F00929">
        <w:tc>
          <w:tcPr>
            <w:tcW w:w="3190" w:type="dxa"/>
          </w:tcPr>
          <w:p w:rsidR="00F00929" w:rsidRPr="009F5CF0" w:rsidRDefault="00F00929" w:rsidP="009F5CF0">
            <w:pPr>
              <w:widowControl w:val="0"/>
              <w:autoSpaceDE w:val="0"/>
              <w:autoSpaceDN w:val="0"/>
              <w:adjustRightInd w:val="0"/>
              <w:jc w:val="both"/>
              <w:rPr>
                <w:sz w:val="20"/>
                <w:szCs w:val="20"/>
              </w:rPr>
            </w:pPr>
            <w:r w:rsidRPr="009F5CF0">
              <w:rPr>
                <w:sz w:val="20"/>
                <w:szCs w:val="20"/>
              </w:rPr>
              <w:t>Состоит на учете:</w:t>
            </w:r>
          </w:p>
          <w:p w:rsidR="00F00929" w:rsidRPr="009F5CF0" w:rsidRDefault="00F00929" w:rsidP="009F5CF0">
            <w:pPr>
              <w:widowControl w:val="0"/>
              <w:autoSpaceDE w:val="0"/>
              <w:autoSpaceDN w:val="0"/>
              <w:adjustRightInd w:val="0"/>
              <w:jc w:val="both"/>
              <w:rPr>
                <w:sz w:val="20"/>
                <w:szCs w:val="20"/>
              </w:rPr>
            </w:pPr>
            <w:r w:rsidRPr="009F5CF0">
              <w:rPr>
                <w:sz w:val="20"/>
                <w:szCs w:val="20"/>
              </w:rPr>
              <w:t>- семей</w:t>
            </w:r>
          </w:p>
          <w:p w:rsidR="00F00929" w:rsidRPr="009F5CF0" w:rsidRDefault="00F00929" w:rsidP="009F5CF0">
            <w:pPr>
              <w:widowControl w:val="0"/>
              <w:autoSpaceDE w:val="0"/>
              <w:autoSpaceDN w:val="0"/>
              <w:adjustRightInd w:val="0"/>
              <w:jc w:val="both"/>
              <w:rPr>
                <w:sz w:val="20"/>
                <w:szCs w:val="20"/>
              </w:rPr>
            </w:pPr>
            <w:r w:rsidRPr="009F5CF0">
              <w:rPr>
                <w:sz w:val="20"/>
                <w:szCs w:val="20"/>
              </w:rPr>
              <w:t>- родителей</w:t>
            </w:r>
          </w:p>
          <w:p w:rsidR="00F00929" w:rsidRPr="009F5CF0" w:rsidRDefault="00F00929" w:rsidP="009F5CF0">
            <w:pPr>
              <w:widowControl w:val="0"/>
              <w:autoSpaceDE w:val="0"/>
              <w:autoSpaceDN w:val="0"/>
              <w:adjustRightInd w:val="0"/>
              <w:jc w:val="both"/>
              <w:rPr>
                <w:sz w:val="20"/>
                <w:szCs w:val="20"/>
              </w:rPr>
            </w:pPr>
            <w:r w:rsidRPr="009F5CF0">
              <w:rPr>
                <w:sz w:val="20"/>
                <w:szCs w:val="20"/>
              </w:rPr>
              <w:t>- в отношении детей</w:t>
            </w:r>
          </w:p>
        </w:tc>
        <w:tc>
          <w:tcPr>
            <w:tcW w:w="3190" w:type="dxa"/>
          </w:tcPr>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29</w:t>
            </w:r>
          </w:p>
          <w:p w:rsidR="00F00929" w:rsidRPr="009F5CF0" w:rsidRDefault="00F00929" w:rsidP="009F5CF0">
            <w:pPr>
              <w:widowControl w:val="0"/>
              <w:autoSpaceDE w:val="0"/>
              <w:autoSpaceDN w:val="0"/>
              <w:adjustRightInd w:val="0"/>
              <w:jc w:val="center"/>
              <w:rPr>
                <w:sz w:val="20"/>
                <w:szCs w:val="20"/>
              </w:rPr>
            </w:pPr>
            <w:r w:rsidRPr="009F5CF0">
              <w:rPr>
                <w:sz w:val="20"/>
                <w:szCs w:val="20"/>
              </w:rPr>
              <w:t>37</w:t>
            </w:r>
          </w:p>
          <w:p w:rsidR="00F00929" w:rsidRPr="009F5CF0" w:rsidRDefault="00F00929" w:rsidP="009F5CF0">
            <w:pPr>
              <w:widowControl w:val="0"/>
              <w:autoSpaceDE w:val="0"/>
              <w:autoSpaceDN w:val="0"/>
              <w:adjustRightInd w:val="0"/>
              <w:jc w:val="center"/>
              <w:rPr>
                <w:sz w:val="20"/>
                <w:szCs w:val="20"/>
              </w:rPr>
            </w:pPr>
            <w:r w:rsidRPr="009F5CF0">
              <w:rPr>
                <w:sz w:val="20"/>
                <w:szCs w:val="20"/>
              </w:rPr>
              <w:t>46</w:t>
            </w:r>
          </w:p>
        </w:tc>
        <w:tc>
          <w:tcPr>
            <w:tcW w:w="3191" w:type="dxa"/>
          </w:tcPr>
          <w:p w:rsidR="00F00929" w:rsidRPr="009F5CF0" w:rsidRDefault="00F00929" w:rsidP="009F5CF0">
            <w:pPr>
              <w:widowControl w:val="0"/>
              <w:autoSpaceDE w:val="0"/>
              <w:autoSpaceDN w:val="0"/>
              <w:adjustRightInd w:val="0"/>
              <w:jc w:val="center"/>
              <w:rPr>
                <w:sz w:val="20"/>
                <w:szCs w:val="20"/>
              </w:rPr>
            </w:pPr>
          </w:p>
          <w:p w:rsidR="00F00929" w:rsidRPr="009F5CF0" w:rsidRDefault="00F00929" w:rsidP="009F5CF0">
            <w:pPr>
              <w:widowControl w:val="0"/>
              <w:autoSpaceDE w:val="0"/>
              <w:autoSpaceDN w:val="0"/>
              <w:adjustRightInd w:val="0"/>
              <w:jc w:val="center"/>
              <w:rPr>
                <w:sz w:val="20"/>
                <w:szCs w:val="20"/>
              </w:rPr>
            </w:pPr>
            <w:r w:rsidRPr="009F5CF0">
              <w:rPr>
                <w:sz w:val="20"/>
                <w:szCs w:val="20"/>
              </w:rPr>
              <w:t>17</w:t>
            </w:r>
          </w:p>
          <w:p w:rsidR="00F00929" w:rsidRPr="009F5CF0" w:rsidRDefault="00F00929" w:rsidP="009F5CF0">
            <w:pPr>
              <w:widowControl w:val="0"/>
              <w:autoSpaceDE w:val="0"/>
              <w:autoSpaceDN w:val="0"/>
              <w:adjustRightInd w:val="0"/>
              <w:jc w:val="center"/>
              <w:rPr>
                <w:sz w:val="20"/>
                <w:szCs w:val="20"/>
              </w:rPr>
            </w:pPr>
            <w:r w:rsidRPr="009F5CF0">
              <w:rPr>
                <w:sz w:val="20"/>
                <w:szCs w:val="20"/>
              </w:rPr>
              <w:t>23</w:t>
            </w:r>
          </w:p>
          <w:p w:rsidR="00F00929" w:rsidRPr="009F5CF0" w:rsidRDefault="00F00929" w:rsidP="009F5CF0">
            <w:pPr>
              <w:widowControl w:val="0"/>
              <w:autoSpaceDE w:val="0"/>
              <w:autoSpaceDN w:val="0"/>
              <w:adjustRightInd w:val="0"/>
              <w:jc w:val="center"/>
              <w:rPr>
                <w:sz w:val="20"/>
                <w:szCs w:val="20"/>
              </w:rPr>
            </w:pPr>
            <w:r w:rsidRPr="009F5CF0">
              <w:rPr>
                <w:sz w:val="20"/>
                <w:szCs w:val="20"/>
              </w:rPr>
              <w:t>26</w:t>
            </w:r>
          </w:p>
          <w:p w:rsidR="00F00929" w:rsidRPr="009F5CF0" w:rsidRDefault="00F00929" w:rsidP="009F5CF0">
            <w:pPr>
              <w:widowControl w:val="0"/>
              <w:autoSpaceDE w:val="0"/>
              <w:autoSpaceDN w:val="0"/>
              <w:adjustRightInd w:val="0"/>
              <w:jc w:val="center"/>
              <w:rPr>
                <w:sz w:val="20"/>
                <w:szCs w:val="20"/>
              </w:rPr>
            </w:pPr>
          </w:p>
        </w:tc>
      </w:tr>
      <w:tr w:rsidR="00F00929" w:rsidRPr="009F5CF0" w:rsidTr="00F00929">
        <w:tc>
          <w:tcPr>
            <w:tcW w:w="9571" w:type="dxa"/>
            <w:gridSpan w:val="3"/>
          </w:tcPr>
          <w:p w:rsidR="00F00929" w:rsidRPr="009F5CF0" w:rsidRDefault="00F00929" w:rsidP="009F5CF0">
            <w:pPr>
              <w:widowControl w:val="0"/>
              <w:autoSpaceDE w:val="0"/>
              <w:autoSpaceDN w:val="0"/>
              <w:adjustRightInd w:val="0"/>
              <w:jc w:val="both"/>
              <w:rPr>
                <w:sz w:val="20"/>
                <w:szCs w:val="20"/>
              </w:rPr>
            </w:pPr>
            <w:r w:rsidRPr="009F5CF0">
              <w:rPr>
                <w:sz w:val="20"/>
                <w:szCs w:val="20"/>
              </w:rPr>
              <w:lastRenderedPageBreak/>
              <w:t>Ведут прежний образ жизни – 21 родитель</w:t>
            </w:r>
          </w:p>
          <w:p w:rsidR="00F00929" w:rsidRPr="009F5CF0" w:rsidRDefault="00F00929" w:rsidP="009F5CF0">
            <w:pPr>
              <w:widowControl w:val="0"/>
              <w:autoSpaceDE w:val="0"/>
              <w:autoSpaceDN w:val="0"/>
              <w:adjustRightInd w:val="0"/>
              <w:jc w:val="both"/>
              <w:rPr>
                <w:sz w:val="20"/>
                <w:szCs w:val="20"/>
              </w:rPr>
            </w:pPr>
            <w:r w:rsidRPr="009F5CF0">
              <w:rPr>
                <w:sz w:val="20"/>
                <w:szCs w:val="20"/>
              </w:rPr>
              <w:t>Умерли (за 5 лет) – 7 родителей</w:t>
            </w:r>
          </w:p>
          <w:p w:rsidR="00F00929" w:rsidRPr="009F5CF0" w:rsidRDefault="00F00929" w:rsidP="009F5CF0">
            <w:pPr>
              <w:widowControl w:val="0"/>
              <w:autoSpaceDE w:val="0"/>
              <w:autoSpaceDN w:val="0"/>
              <w:adjustRightInd w:val="0"/>
              <w:jc w:val="both"/>
              <w:rPr>
                <w:sz w:val="20"/>
                <w:szCs w:val="20"/>
              </w:rPr>
            </w:pPr>
            <w:r w:rsidRPr="009F5CF0">
              <w:rPr>
                <w:sz w:val="20"/>
                <w:szCs w:val="20"/>
              </w:rPr>
              <w:t>Восстановились в родительских правах – 1 родитель в отношении 2 детей</w:t>
            </w:r>
          </w:p>
          <w:p w:rsidR="00F00929" w:rsidRPr="009F5CF0" w:rsidRDefault="00F00929" w:rsidP="009F5CF0">
            <w:pPr>
              <w:widowControl w:val="0"/>
              <w:autoSpaceDE w:val="0"/>
              <w:autoSpaceDN w:val="0"/>
              <w:adjustRightInd w:val="0"/>
              <w:jc w:val="center"/>
              <w:rPr>
                <w:sz w:val="20"/>
                <w:szCs w:val="20"/>
              </w:rPr>
            </w:pPr>
          </w:p>
        </w:tc>
      </w:tr>
    </w:tbl>
    <w:p w:rsidR="00F00929" w:rsidRPr="009F5CF0" w:rsidRDefault="00F00929" w:rsidP="009F5CF0">
      <w:pPr>
        <w:widowControl w:val="0"/>
        <w:autoSpaceDE w:val="0"/>
        <w:autoSpaceDN w:val="0"/>
        <w:adjustRightInd w:val="0"/>
        <w:jc w:val="both"/>
        <w:rPr>
          <w:sz w:val="20"/>
          <w:szCs w:val="20"/>
        </w:rPr>
      </w:pPr>
      <w:r w:rsidRPr="009F5CF0">
        <w:rPr>
          <w:sz w:val="20"/>
          <w:szCs w:val="20"/>
        </w:rPr>
        <w:t xml:space="preserve"> </w:t>
      </w:r>
    </w:p>
    <w:p w:rsidR="00F00929" w:rsidRPr="009F5CF0" w:rsidRDefault="00F00929" w:rsidP="009F5CF0">
      <w:pPr>
        <w:jc w:val="both"/>
        <w:rPr>
          <w:sz w:val="20"/>
          <w:szCs w:val="20"/>
        </w:rPr>
      </w:pPr>
      <w:r w:rsidRPr="009F5CF0">
        <w:rPr>
          <w:sz w:val="20"/>
          <w:szCs w:val="20"/>
        </w:rPr>
        <w:tab/>
        <w:t>Выявление и устройство детей, оставшихся без попечения родителей</w:t>
      </w:r>
    </w:p>
    <w:p w:rsidR="00F00929" w:rsidRPr="009F5CF0" w:rsidRDefault="00F00929" w:rsidP="009F5CF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00929" w:rsidRPr="009F5CF0" w:rsidTr="00F00929">
        <w:tc>
          <w:tcPr>
            <w:tcW w:w="2392" w:type="dxa"/>
          </w:tcPr>
          <w:p w:rsidR="00F00929" w:rsidRPr="009F5CF0" w:rsidRDefault="00F00929" w:rsidP="009F5CF0">
            <w:pPr>
              <w:jc w:val="both"/>
              <w:rPr>
                <w:sz w:val="20"/>
                <w:szCs w:val="20"/>
              </w:rPr>
            </w:pPr>
          </w:p>
        </w:tc>
        <w:tc>
          <w:tcPr>
            <w:tcW w:w="2393" w:type="dxa"/>
          </w:tcPr>
          <w:p w:rsidR="00F00929" w:rsidRPr="009F5CF0" w:rsidRDefault="00F00929" w:rsidP="009F5CF0">
            <w:pPr>
              <w:jc w:val="center"/>
              <w:rPr>
                <w:sz w:val="20"/>
                <w:szCs w:val="20"/>
              </w:rPr>
            </w:pPr>
            <w:r w:rsidRPr="009F5CF0">
              <w:rPr>
                <w:sz w:val="20"/>
                <w:szCs w:val="20"/>
              </w:rPr>
              <w:t>2012</w:t>
            </w:r>
          </w:p>
        </w:tc>
        <w:tc>
          <w:tcPr>
            <w:tcW w:w="2393" w:type="dxa"/>
          </w:tcPr>
          <w:p w:rsidR="00F00929" w:rsidRPr="009F5CF0" w:rsidRDefault="00F00929" w:rsidP="009F5CF0">
            <w:pPr>
              <w:jc w:val="center"/>
              <w:rPr>
                <w:sz w:val="20"/>
                <w:szCs w:val="20"/>
              </w:rPr>
            </w:pPr>
            <w:r w:rsidRPr="009F5CF0">
              <w:rPr>
                <w:sz w:val="20"/>
                <w:szCs w:val="20"/>
              </w:rPr>
              <w:t>2013</w:t>
            </w:r>
          </w:p>
        </w:tc>
        <w:tc>
          <w:tcPr>
            <w:tcW w:w="2393" w:type="dxa"/>
          </w:tcPr>
          <w:p w:rsidR="00F00929" w:rsidRPr="009F5CF0" w:rsidRDefault="00F00929" w:rsidP="009F5CF0">
            <w:pPr>
              <w:jc w:val="center"/>
              <w:rPr>
                <w:sz w:val="20"/>
                <w:szCs w:val="20"/>
              </w:rPr>
            </w:pPr>
            <w:r w:rsidRPr="009F5CF0">
              <w:rPr>
                <w:sz w:val="20"/>
                <w:szCs w:val="20"/>
              </w:rPr>
              <w:t>2014</w:t>
            </w:r>
          </w:p>
        </w:tc>
      </w:tr>
      <w:tr w:rsidR="00F00929" w:rsidRPr="009F5CF0" w:rsidTr="00F00929">
        <w:tc>
          <w:tcPr>
            <w:tcW w:w="2392" w:type="dxa"/>
          </w:tcPr>
          <w:p w:rsidR="00F00929" w:rsidRPr="009F5CF0" w:rsidRDefault="00F00929" w:rsidP="009F5CF0">
            <w:pPr>
              <w:jc w:val="both"/>
              <w:rPr>
                <w:sz w:val="20"/>
                <w:szCs w:val="20"/>
              </w:rPr>
            </w:pPr>
            <w:r w:rsidRPr="009F5CF0">
              <w:rPr>
                <w:sz w:val="20"/>
                <w:szCs w:val="20"/>
              </w:rPr>
              <w:t>Детское население</w:t>
            </w:r>
          </w:p>
        </w:tc>
        <w:tc>
          <w:tcPr>
            <w:tcW w:w="2393" w:type="dxa"/>
          </w:tcPr>
          <w:p w:rsidR="00F00929" w:rsidRPr="009F5CF0" w:rsidRDefault="00F00929" w:rsidP="009F5CF0">
            <w:pPr>
              <w:jc w:val="center"/>
              <w:rPr>
                <w:sz w:val="20"/>
                <w:szCs w:val="20"/>
              </w:rPr>
            </w:pPr>
            <w:r w:rsidRPr="009F5CF0">
              <w:rPr>
                <w:sz w:val="20"/>
                <w:szCs w:val="20"/>
              </w:rPr>
              <w:t>1352</w:t>
            </w:r>
          </w:p>
        </w:tc>
        <w:tc>
          <w:tcPr>
            <w:tcW w:w="2393" w:type="dxa"/>
          </w:tcPr>
          <w:p w:rsidR="00F00929" w:rsidRPr="009F5CF0" w:rsidRDefault="00F00929" w:rsidP="009F5CF0">
            <w:pPr>
              <w:jc w:val="center"/>
              <w:rPr>
                <w:sz w:val="20"/>
                <w:szCs w:val="20"/>
              </w:rPr>
            </w:pPr>
            <w:r w:rsidRPr="009F5CF0">
              <w:rPr>
                <w:sz w:val="20"/>
                <w:szCs w:val="20"/>
              </w:rPr>
              <w:t>1275</w:t>
            </w:r>
          </w:p>
        </w:tc>
        <w:tc>
          <w:tcPr>
            <w:tcW w:w="2393" w:type="dxa"/>
          </w:tcPr>
          <w:p w:rsidR="00F00929" w:rsidRPr="009F5CF0" w:rsidRDefault="00F00929" w:rsidP="009F5CF0">
            <w:pPr>
              <w:jc w:val="center"/>
              <w:rPr>
                <w:sz w:val="20"/>
                <w:szCs w:val="20"/>
              </w:rPr>
            </w:pPr>
            <w:r w:rsidRPr="009F5CF0">
              <w:rPr>
                <w:sz w:val="20"/>
                <w:szCs w:val="20"/>
              </w:rPr>
              <w:t>1235</w:t>
            </w:r>
          </w:p>
        </w:tc>
      </w:tr>
      <w:tr w:rsidR="00F00929" w:rsidRPr="009F5CF0" w:rsidTr="00F00929">
        <w:tc>
          <w:tcPr>
            <w:tcW w:w="2392" w:type="dxa"/>
          </w:tcPr>
          <w:p w:rsidR="00F00929" w:rsidRPr="009F5CF0" w:rsidRDefault="00F00929" w:rsidP="009F5CF0">
            <w:pPr>
              <w:jc w:val="both"/>
              <w:rPr>
                <w:sz w:val="20"/>
                <w:szCs w:val="20"/>
              </w:rPr>
            </w:pPr>
            <w:r w:rsidRPr="009F5CF0">
              <w:rPr>
                <w:sz w:val="20"/>
                <w:szCs w:val="20"/>
              </w:rPr>
              <w:t>Выявлено детей, оставшихся без попечения родителей, всего</w:t>
            </w:r>
          </w:p>
        </w:tc>
        <w:tc>
          <w:tcPr>
            <w:tcW w:w="2393" w:type="dxa"/>
          </w:tcPr>
          <w:p w:rsidR="00F00929" w:rsidRPr="009F5CF0" w:rsidRDefault="00F00929" w:rsidP="009F5CF0">
            <w:pPr>
              <w:jc w:val="center"/>
              <w:rPr>
                <w:sz w:val="20"/>
                <w:szCs w:val="20"/>
              </w:rPr>
            </w:pPr>
            <w:r w:rsidRPr="009F5CF0">
              <w:rPr>
                <w:sz w:val="20"/>
                <w:szCs w:val="20"/>
              </w:rPr>
              <w:t>4</w:t>
            </w:r>
          </w:p>
        </w:tc>
        <w:tc>
          <w:tcPr>
            <w:tcW w:w="2393" w:type="dxa"/>
          </w:tcPr>
          <w:p w:rsidR="00F00929" w:rsidRPr="009F5CF0" w:rsidRDefault="00F00929" w:rsidP="009F5CF0">
            <w:pPr>
              <w:jc w:val="center"/>
              <w:rPr>
                <w:sz w:val="20"/>
                <w:szCs w:val="20"/>
              </w:rPr>
            </w:pPr>
            <w:r w:rsidRPr="009F5CF0">
              <w:rPr>
                <w:sz w:val="20"/>
                <w:szCs w:val="20"/>
              </w:rPr>
              <w:t>2</w:t>
            </w:r>
          </w:p>
        </w:tc>
        <w:tc>
          <w:tcPr>
            <w:tcW w:w="2393" w:type="dxa"/>
          </w:tcPr>
          <w:p w:rsidR="00F00929" w:rsidRPr="009F5CF0" w:rsidRDefault="00F00929" w:rsidP="009F5CF0">
            <w:pPr>
              <w:jc w:val="center"/>
              <w:rPr>
                <w:sz w:val="20"/>
                <w:szCs w:val="20"/>
              </w:rPr>
            </w:pPr>
            <w:r w:rsidRPr="009F5CF0">
              <w:rPr>
                <w:sz w:val="20"/>
                <w:szCs w:val="20"/>
              </w:rPr>
              <w:t>1</w:t>
            </w:r>
          </w:p>
        </w:tc>
      </w:tr>
      <w:tr w:rsidR="00F00929" w:rsidRPr="009F5CF0" w:rsidTr="00F00929">
        <w:tc>
          <w:tcPr>
            <w:tcW w:w="2392" w:type="dxa"/>
          </w:tcPr>
          <w:p w:rsidR="00F00929" w:rsidRPr="009F5CF0" w:rsidRDefault="00F00929" w:rsidP="009F5CF0">
            <w:pPr>
              <w:jc w:val="both"/>
              <w:rPr>
                <w:sz w:val="20"/>
                <w:szCs w:val="20"/>
              </w:rPr>
            </w:pPr>
            <w:r w:rsidRPr="009F5CF0">
              <w:rPr>
                <w:sz w:val="20"/>
                <w:szCs w:val="20"/>
              </w:rPr>
              <w:t>Дети-сироты</w:t>
            </w:r>
          </w:p>
        </w:tc>
        <w:tc>
          <w:tcPr>
            <w:tcW w:w="2393" w:type="dxa"/>
          </w:tcPr>
          <w:p w:rsidR="00F00929" w:rsidRPr="009F5CF0" w:rsidRDefault="00F00929" w:rsidP="009F5CF0">
            <w:pPr>
              <w:jc w:val="center"/>
              <w:rPr>
                <w:sz w:val="20"/>
                <w:szCs w:val="20"/>
              </w:rPr>
            </w:pPr>
            <w:r w:rsidRPr="009F5CF0">
              <w:rPr>
                <w:sz w:val="20"/>
                <w:szCs w:val="20"/>
              </w:rPr>
              <w:t>0</w:t>
            </w:r>
          </w:p>
        </w:tc>
        <w:tc>
          <w:tcPr>
            <w:tcW w:w="2393" w:type="dxa"/>
          </w:tcPr>
          <w:p w:rsidR="00F00929" w:rsidRPr="009F5CF0" w:rsidRDefault="00F00929" w:rsidP="009F5CF0">
            <w:pPr>
              <w:jc w:val="center"/>
              <w:rPr>
                <w:sz w:val="20"/>
                <w:szCs w:val="20"/>
              </w:rPr>
            </w:pPr>
            <w:r w:rsidRPr="009F5CF0">
              <w:rPr>
                <w:sz w:val="20"/>
                <w:szCs w:val="20"/>
              </w:rPr>
              <w:t>0</w:t>
            </w:r>
          </w:p>
        </w:tc>
        <w:tc>
          <w:tcPr>
            <w:tcW w:w="2393" w:type="dxa"/>
          </w:tcPr>
          <w:p w:rsidR="00F00929" w:rsidRPr="009F5CF0" w:rsidRDefault="00F00929" w:rsidP="009F5CF0">
            <w:pPr>
              <w:jc w:val="center"/>
              <w:rPr>
                <w:sz w:val="20"/>
                <w:szCs w:val="20"/>
              </w:rPr>
            </w:pPr>
            <w:r w:rsidRPr="009F5CF0">
              <w:rPr>
                <w:sz w:val="20"/>
                <w:szCs w:val="20"/>
              </w:rPr>
              <w:t>0</w:t>
            </w:r>
          </w:p>
        </w:tc>
      </w:tr>
      <w:tr w:rsidR="00F00929" w:rsidRPr="009F5CF0" w:rsidTr="00F00929">
        <w:tc>
          <w:tcPr>
            <w:tcW w:w="2392" w:type="dxa"/>
          </w:tcPr>
          <w:p w:rsidR="00F00929" w:rsidRPr="009F5CF0" w:rsidRDefault="00F00929" w:rsidP="009F5CF0">
            <w:pPr>
              <w:jc w:val="both"/>
              <w:rPr>
                <w:sz w:val="20"/>
                <w:szCs w:val="20"/>
              </w:rPr>
            </w:pPr>
            <w:r w:rsidRPr="009F5CF0">
              <w:rPr>
                <w:sz w:val="20"/>
                <w:szCs w:val="20"/>
              </w:rPr>
              <w:t>Социальное сиротство</w:t>
            </w:r>
          </w:p>
        </w:tc>
        <w:tc>
          <w:tcPr>
            <w:tcW w:w="2393" w:type="dxa"/>
          </w:tcPr>
          <w:p w:rsidR="00F00929" w:rsidRPr="009F5CF0" w:rsidRDefault="00F00929" w:rsidP="009F5CF0">
            <w:pPr>
              <w:jc w:val="center"/>
              <w:rPr>
                <w:sz w:val="20"/>
                <w:szCs w:val="20"/>
              </w:rPr>
            </w:pPr>
            <w:r w:rsidRPr="009F5CF0">
              <w:rPr>
                <w:sz w:val="20"/>
                <w:szCs w:val="20"/>
              </w:rPr>
              <w:t>100 %</w:t>
            </w:r>
          </w:p>
        </w:tc>
        <w:tc>
          <w:tcPr>
            <w:tcW w:w="2393" w:type="dxa"/>
          </w:tcPr>
          <w:p w:rsidR="00F00929" w:rsidRPr="009F5CF0" w:rsidRDefault="00F00929" w:rsidP="009F5CF0">
            <w:pPr>
              <w:jc w:val="center"/>
              <w:rPr>
                <w:sz w:val="20"/>
                <w:szCs w:val="20"/>
              </w:rPr>
            </w:pPr>
            <w:r w:rsidRPr="009F5CF0">
              <w:rPr>
                <w:sz w:val="20"/>
                <w:szCs w:val="20"/>
              </w:rPr>
              <w:t>100%</w:t>
            </w:r>
          </w:p>
        </w:tc>
        <w:tc>
          <w:tcPr>
            <w:tcW w:w="2393" w:type="dxa"/>
          </w:tcPr>
          <w:p w:rsidR="00F00929" w:rsidRPr="009F5CF0" w:rsidRDefault="00F00929" w:rsidP="009F5CF0">
            <w:pPr>
              <w:jc w:val="center"/>
              <w:rPr>
                <w:sz w:val="20"/>
                <w:szCs w:val="20"/>
              </w:rPr>
            </w:pPr>
            <w:r w:rsidRPr="009F5CF0">
              <w:rPr>
                <w:sz w:val="20"/>
                <w:szCs w:val="20"/>
              </w:rPr>
              <w:t>100%</w:t>
            </w:r>
          </w:p>
        </w:tc>
      </w:tr>
      <w:tr w:rsidR="00F00929" w:rsidRPr="009F5CF0" w:rsidTr="00F00929">
        <w:tc>
          <w:tcPr>
            <w:tcW w:w="2392" w:type="dxa"/>
          </w:tcPr>
          <w:p w:rsidR="00F00929" w:rsidRPr="009F5CF0" w:rsidRDefault="00F00929" w:rsidP="009F5CF0">
            <w:pPr>
              <w:jc w:val="both"/>
              <w:rPr>
                <w:sz w:val="20"/>
                <w:szCs w:val="20"/>
              </w:rPr>
            </w:pPr>
            <w:r w:rsidRPr="009F5CF0">
              <w:rPr>
                <w:sz w:val="20"/>
                <w:szCs w:val="20"/>
              </w:rPr>
              <w:t>Устроены:</w:t>
            </w:r>
          </w:p>
          <w:p w:rsidR="00F00929" w:rsidRPr="009F5CF0" w:rsidRDefault="00F00929" w:rsidP="009F5CF0">
            <w:pPr>
              <w:jc w:val="both"/>
              <w:rPr>
                <w:sz w:val="20"/>
                <w:szCs w:val="20"/>
              </w:rPr>
            </w:pPr>
            <w:r w:rsidRPr="009F5CF0">
              <w:rPr>
                <w:sz w:val="20"/>
                <w:szCs w:val="20"/>
              </w:rPr>
              <w:t>- под опеку;</w:t>
            </w:r>
          </w:p>
          <w:p w:rsidR="00F00929" w:rsidRPr="009F5CF0" w:rsidRDefault="00F00929" w:rsidP="009F5CF0">
            <w:pPr>
              <w:jc w:val="both"/>
              <w:rPr>
                <w:sz w:val="20"/>
                <w:szCs w:val="20"/>
              </w:rPr>
            </w:pPr>
            <w:r w:rsidRPr="009F5CF0">
              <w:rPr>
                <w:sz w:val="20"/>
                <w:szCs w:val="20"/>
              </w:rPr>
              <w:t>- усыновлены</w:t>
            </w:r>
          </w:p>
        </w:tc>
        <w:tc>
          <w:tcPr>
            <w:tcW w:w="2393" w:type="dxa"/>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4</w:t>
            </w:r>
          </w:p>
          <w:p w:rsidR="00F00929" w:rsidRPr="009F5CF0" w:rsidRDefault="00F00929" w:rsidP="009F5CF0">
            <w:pPr>
              <w:jc w:val="center"/>
              <w:rPr>
                <w:sz w:val="20"/>
                <w:szCs w:val="20"/>
              </w:rPr>
            </w:pP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 xml:space="preserve"> </w:t>
            </w:r>
          </w:p>
        </w:tc>
        <w:tc>
          <w:tcPr>
            <w:tcW w:w="2393" w:type="dxa"/>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2</w:t>
            </w:r>
          </w:p>
          <w:p w:rsidR="00F00929" w:rsidRPr="009F5CF0" w:rsidRDefault="00F00929" w:rsidP="009F5CF0">
            <w:pPr>
              <w:jc w:val="center"/>
              <w:rPr>
                <w:sz w:val="20"/>
                <w:szCs w:val="20"/>
              </w:rPr>
            </w:pPr>
          </w:p>
          <w:p w:rsidR="00F00929" w:rsidRPr="009F5CF0" w:rsidRDefault="00F00929" w:rsidP="009F5CF0">
            <w:pPr>
              <w:jc w:val="center"/>
              <w:rPr>
                <w:sz w:val="20"/>
                <w:szCs w:val="20"/>
              </w:rPr>
            </w:pPr>
          </w:p>
        </w:tc>
        <w:tc>
          <w:tcPr>
            <w:tcW w:w="2393" w:type="dxa"/>
          </w:tcPr>
          <w:p w:rsidR="00F00929" w:rsidRPr="009F5CF0" w:rsidRDefault="00F00929" w:rsidP="009F5CF0">
            <w:pPr>
              <w:jc w:val="center"/>
              <w:rPr>
                <w:sz w:val="20"/>
                <w:szCs w:val="20"/>
              </w:rPr>
            </w:pPr>
            <w:r w:rsidRPr="009F5CF0">
              <w:rPr>
                <w:sz w:val="20"/>
                <w:szCs w:val="20"/>
              </w:rPr>
              <w:t xml:space="preserve"> </w:t>
            </w: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1</w:t>
            </w:r>
          </w:p>
        </w:tc>
      </w:tr>
    </w:tbl>
    <w:p w:rsidR="00F00929" w:rsidRPr="009F5CF0" w:rsidRDefault="00F00929" w:rsidP="009F5CF0">
      <w:pPr>
        <w:jc w:val="both"/>
        <w:rPr>
          <w:sz w:val="20"/>
          <w:szCs w:val="20"/>
        </w:rPr>
      </w:pPr>
    </w:p>
    <w:p w:rsidR="00F00929" w:rsidRPr="009F5CF0" w:rsidRDefault="00F00929" w:rsidP="009F5CF0">
      <w:pPr>
        <w:jc w:val="both"/>
        <w:rPr>
          <w:sz w:val="20"/>
          <w:szCs w:val="20"/>
        </w:rPr>
      </w:pPr>
      <w:r w:rsidRPr="009F5CF0">
        <w:rPr>
          <w:sz w:val="20"/>
          <w:szCs w:val="20"/>
        </w:rPr>
        <w:tab/>
        <w:t>На фоне уменьшения численности детского населения сокращается количество детей, оставшихся без попечения родителей, выявленных в течение года. Несмотря на это процент социального сиротства в последние три года составляет 100%. Это сироты при живых родителях (лишение родительских прав, согласие на усыновление).</w:t>
      </w:r>
    </w:p>
    <w:p w:rsidR="00F00929" w:rsidRPr="009F5CF0" w:rsidRDefault="00F00929" w:rsidP="009F5CF0">
      <w:pPr>
        <w:jc w:val="both"/>
        <w:rPr>
          <w:sz w:val="20"/>
          <w:szCs w:val="20"/>
        </w:rPr>
      </w:pPr>
      <w:r w:rsidRPr="009F5CF0">
        <w:rPr>
          <w:sz w:val="20"/>
          <w:szCs w:val="20"/>
        </w:rPr>
        <w:tab/>
        <w:t>Все выявленные дети устроены на воспитание в семьи граждан.</w:t>
      </w:r>
    </w:p>
    <w:p w:rsidR="00F00929" w:rsidRPr="009F5CF0" w:rsidRDefault="00F00929" w:rsidP="009F5CF0">
      <w:pPr>
        <w:jc w:val="both"/>
        <w:rPr>
          <w:sz w:val="20"/>
          <w:szCs w:val="20"/>
        </w:rPr>
      </w:pPr>
    </w:p>
    <w:p w:rsidR="00F00929" w:rsidRPr="009F5CF0" w:rsidRDefault="00F00929" w:rsidP="009F5CF0">
      <w:pPr>
        <w:ind w:firstLine="709"/>
        <w:jc w:val="center"/>
        <w:rPr>
          <w:sz w:val="20"/>
          <w:szCs w:val="20"/>
        </w:rPr>
      </w:pPr>
      <w:r w:rsidRPr="009F5CF0">
        <w:rPr>
          <w:sz w:val="20"/>
          <w:szCs w:val="20"/>
        </w:rPr>
        <w:t>Устройство детей-сирот и детей, оставшихся без попечения родителей, на воспитание в семьи граждан</w:t>
      </w:r>
    </w:p>
    <w:p w:rsidR="00F00929" w:rsidRPr="009F5CF0" w:rsidRDefault="00F00929" w:rsidP="009F5CF0">
      <w:pPr>
        <w:ind w:firstLine="709"/>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230"/>
        <w:gridCol w:w="1163"/>
        <w:gridCol w:w="1170"/>
        <w:gridCol w:w="1223"/>
        <w:gridCol w:w="1245"/>
        <w:gridCol w:w="1148"/>
      </w:tblGrid>
      <w:tr w:rsidR="00F00929" w:rsidRPr="009F5CF0" w:rsidTr="00F00929">
        <w:tc>
          <w:tcPr>
            <w:tcW w:w="2392" w:type="dxa"/>
            <w:vMerge w:val="restart"/>
          </w:tcPr>
          <w:p w:rsidR="00F00929" w:rsidRPr="009F5CF0" w:rsidRDefault="00F00929" w:rsidP="009F5CF0">
            <w:pPr>
              <w:rPr>
                <w:sz w:val="20"/>
                <w:szCs w:val="20"/>
              </w:rPr>
            </w:pPr>
          </w:p>
          <w:p w:rsidR="00F00929" w:rsidRPr="009F5CF0" w:rsidRDefault="00F00929" w:rsidP="009F5CF0">
            <w:pPr>
              <w:rPr>
                <w:sz w:val="20"/>
                <w:szCs w:val="20"/>
              </w:rPr>
            </w:pPr>
            <w:r w:rsidRPr="009F5CF0">
              <w:rPr>
                <w:sz w:val="20"/>
                <w:szCs w:val="20"/>
              </w:rPr>
              <w:t>Вид устройства</w:t>
            </w:r>
          </w:p>
        </w:tc>
        <w:tc>
          <w:tcPr>
            <w:tcW w:w="2393" w:type="dxa"/>
            <w:gridSpan w:val="2"/>
          </w:tcPr>
          <w:p w:rsidR="00F00929" w:rsidRPr="009F5CF0" w:rsidRDefault="00F00929" w:rsidP="009F5CF0">
            <w:pPr>
              <w:jc w:val="center"/>
              <w:rPr>
                <w:sz w:val="20"/>
                <w:szCs w:val="20"/>
              </w:rPr>
            </w:pPr>
            <w:r w:rsidRPr="009F5CF0">
              <w:rPr>
                <w:sz w:val="20"/>
                <w:szCs w:val="20"/>
              </w:rPr>
              <w:t>2012</w:t>
            </w:r>
          </w:p>
        </w:tc>
        <w:tc>
          <w:tcPr>
            <w:tcW w:w="2393" w:type="dxa"/>
            <w:gridSpan w:val="2"/>
          </w:tcPr>
          <w:p w:rsidR="00F00929" w:rsidRPr="009F5CF0" w:rsidRDefault="00F00929" w:rsidP="009F5CF0">
            <w:pPr>
              <w:jc w:val="center"/>
              <w:rPr>
                <w:sz w:val="20"/>
                <w:szCs w:val="20"/>
              </w:rPr>
            </w:pPr>
            <w:r w:rsidRPr="009F5CF0">
              <w:rPr>
                <w:sz w:val="20"/>
                <w:szCs w:val="20"/>
              </w:rPr>
              <w:t>2013</w:t>
            </w:r>
          </w:p>
        </w:tc>
        <w:tc>
          <w:tcPr>
            <w:tcW w:w="2393" w:type="dxa"/>
            <w:gridSpan w:val="2"/>
          </w:tcPr>
          <w:p w:rsidR="00F00929" w:rsidRPr="009F5CF0" w:rsidRDefault="00F00929" w:rsidP="009F5CF0">
            <w:pPr>
              <w:jc w:val="center"/>
              <w:rPr>
                <w:sz w:val="20"/>
                <w:szCs w:val="20"/>
              </w:rPr>
            </w:pPr>
            <w:r w:rsidRPr="009F5CF0">
              <w:rPr>
                <w:sz w:val="20"/>
                <w:szCs w:val="20"/>
              </w:rPr>
              <w:t>2014</w:t>
            </w:r>
          </w:p>
        </w:tc>
      </w:tr>
      <w:tr w:rsidR="00F00929" w:rsidRPr="009F5CF0" w:rsidTr="00F00929">
        <w:tc>
          <w:tcPr>
            <w:tcW w:w="2392" w:type="dxa"/>
            <w:vMerge/>
          </w:tcPr>
          <w:p w:rsidR="00F00929" w:rsidRPr="009F5CF0" w:rsidRDefault="00F00929" w:rsidP="009F5CF0">
            <w:pPr>
              <w:rPr>
                <w:sz w:val="20"/>
                <w:szCs w:val="20"/>
              </w:rPr>
            </w:pPr>
          </w:p>
        </w:tc>
        <w:tc>
          <w:tcPr>
            <w:tcW w:w="1230" w:type="dxa"/>
            <w:tcBorders>
              <w:right w:val="single" w:sz="4" w:space="0" w:color="auto"/>
            </w:tcBorders>
          </w:tcPr>
          <w:p w:rsidR="00F00929" w:rsidRPr="009F5CF0" w:rsidRDefault="00F00929" w:rsidP="009F5CF0">
            <w:pPr>
              <w:rPr>
                <w:sz w:val="20"/>
                <w:szCs w:val="20"/>
              </w:rPr>
            </w:pPr>
            <w:r w:rsidRPr="009F5CF0">
              <w:rPr>
                <w:sz w:val="20"/>
                <w:szCs w:val="20"/>
              </w:rPr>
              <w:t>всего</w:t>
            </w:r>
          </w:p>
        </w:tc>
        <w:tc>
          <w:tcPr>
            <w:tcW w:w="1163" w:type="dxa"/>
            <w:tcBorders>
              <w:left w:val="single" w:sz="4" w:space="0" w:color="auto"/>
            </w:tcBorders>
          </w:tcPr>
          <w:p w:rsidR="00F00929" w:rsidRPr="009F5CF0" w:rsidRDefault="00F00929" w:rsidP="009F5CF0">
            <w:pPr>
              <w:rPr>
                <w:sz w:val="20"/>
                <w:szCs w:val="20"/>
              </w:rPr>
            </w:pPr>
            <w:r w:rsidRPr="009F5CF0">
              <w:rPr>
                <w:sz w:val="20"/>
                <w:szCs w:val="20"/>
              </w:rPr>
              <w:t>в т.ч. из школы-интерната</w:t>
            </w:r>
          </w:p>
        </w:tc>
        <w:tc>
          <w:tcPr>
            <w:tcW w:w="1170" w:type="dxa"/>
            <w:tcBorders>
              <w:right w:val="single" w:sz="4" w:space="0" w:color="auto"/>
            </w:tcBorders>
          </w:tcPr>
          <w:p w:rsidR="00F00929" w:rsidRPr="009F5CF0" w:rsidRDefault="00F00929" w:rsidP="009F5CF0">
            <w:pPr>
              <w:rPr>
                <w:sz w:val="20"/>
                <w:szCs w:val="20"/>
              </w:rPr>
            </w:pPr>
            <w:r w:rsidRPr="009F5CF0">
              <w:rPr>
                <w:sz w:val="20"/>
                <w:szCs w:val="20"/>
              </w:rPr>
              <w:t>всего</w:t>
            </w:r>
          </w:p>
        </w:tc>
        <w:tc>
          <w:tcPr>
            <w:tcW w:w="1223" w:type="dxa"/>
            <w:tcBorders>
              <w:left w:val="single" w:sz="4" w:space="0" w:color="auto"/>
            </w:tcBorders>
          </w:tcPr>
          <w:p w:rsidR="00F00929" w:rsidRPr="009F5CF0" w:rsidRDefault="00F00929" w:rsidP="009F5CF0">
            <w:pPr>
              <w:rPr>
                <w:sz w:val="20"/>
                <w:szCs w:val="20"/>
              </w:rPr>
            </w:pPr>
            <w:r w:rsidRPr="009F5CF0">
              <w:rPr>
                <w:sz w:val="20"/>
                <w:szCs w:val="20"/>
              </w:rPr>
              <w:t>в т.ч. из школы-интерната</w:t>
            </w:r>
          </w:p>
        </w:tc>
        <w:tc>
          <w:tcPr>
            <w:tcW w:w="1245" w:type="dxa"/>
            <w:tcBorders>
              <w:right w:val="single" w:sz="4" w:space="0" w:color="auto"/>
            </w:tcBorders>
          </w:tcPr>
          <w:p w:rsidR="00F00929" w:rsidRPr="009F5CF0" w:rsidRDefault="00F00929" w:rsidP="009F5CF0">
            <w:pPr>
              <w:rPr>
                <w:sz w:val="20"/>
                <w:szCs w:val="20"/>
              </w:rPr>
            </w:pPr>
            <w:r w:rsidRPr="009F5CF0">
              <w:rPr>
                <w:sz w:val="20"/>
                <w:szCs w:val="20"/>
              </w:rPr>
              <w:t>всего</w:t>
            </w:r>
          </w:p>
        </w:tc>
        <w:tc>
          <w:tcPr>
            <w:tcW w:w="1148" w:type="dxa"/>
            <w:tcBorders>
              <w:left w:val="single" w:sz="4" w:space="0" w:color="auto"/>
            </w:tcBorders>
          </w:tcPr>
          <w:p w:rsidR="00F00929" w:rsidRPr="009F5CF0" w:rsidRDefault="00F00929" w:rsidP="009F5CF0">
            <w:pPr>
              <w:rPr>
                <w:sz w:val="20"/>
                <w:szCs w:val="20"/>
              </w:rPr>
            </w:pPr>
            <w:r w:rsidRPr="009F5CF0">
              <w:rPr>
                <w:sz w:val="20"/>
                <w:szCs w:val="20"/>
              </w:rPr>
              <w:t>в т.ч. из школы-интерната</w:t>
            </w:r>
          </w:p>
        </w:tc>
      </w:tr>
      <w:tr w:rsidR="00F00929" w:rsidRPr="009F5CF0" w:rsidTr="00F00929">
        <w:tc>
          <w:tcPr>
            <w:tcW w:w="2392" w:type="dxa"/>
          </w:tcPr>
          <w:p w:rsidR="00F00929" w:rsidRPr="009F5CF0" w:rsidRDefault="00F00929" w:rsidP="009F5CF0">
            <w:pPr>
              <w:rPr>
                <w:sz w:val="20"/>
                <w:szCs w:val="20"/>
              </w:rPr>
            </w:pPr>
            <w:r w:rsidRPr="009F5CF0">
              <w:rPr>
                <w:sz w:val="20"/>
                <w:szCs w:val="20"/>
              </w:rPr>
              <w:t>Опека (попечительство)</w:t>
            </w:r>
          </w:p>
        </w:tc>
        <w:tc>
          <w:tcPr>
            <w:tcW w:w="1230" w:type="dxa"/>
            <w:tcBorders>
              <w:right w:val="single" w:sz="4" w:space="0" w:color="auto"/>
            </w:tcBorders>
          </w:tcPr>
          <w:p w:rsidR="00F00929" w:rsidRPr="009F5CF0" w:rsidRDefault="00F00929" w:rsidP="009F5CF0">
            <w:pPr>
              <w:jc w:val="center"/>
              <w:rPr>
                <w:sz w:val="20"/>
                <w:szCs w:val="20"/>
              </w:rPr>
            </w:pPr>
            <w:r w:rsidRPr="009F5CF0">
              <w:rPr>
                <w:sz w:val="20"/>
                <w:szCs w:val="20"/>
              </w:rPr>
              <w:t>5</w:t>
            </w:r>
          </w:p>
        </w:tc>
        <w:tc>
          <w:tcPr>
            <w:tcW w:w="1163" w:type="dxa"/>
            <w:tcBorders>
              <w:left w:val="single" w:sz="4" w:space="0" w:color="auto"/>
            </w:tcBorders>
          </w:tcPr>
          <w:p w:rsidR="00F00929" w:rsidRPr="009F5CF0" w:rsidRDefault="00F00929" w:rsidP="009F5CF0">
            <w:pPr>
              <w:jc w:val="center"/>
              <w:rPr>
                <w:sz w:val="20"/>
                <w:szCs w:val="20"/>
              </w:rPr>
            </w:pPr>
            <w:r w:rsidRPr="009F5CF0">
              <w:rPr>
                <w:sz w:val="20"/>
                <w:szCs w:val="20"/>
              </w:rPr>
              <w:t>1</w:t>
            </w:r>
          </w:p>
        </w:tc>
        <w:tc>
          <w:tcPr>
            <w:tcW w:w="1170" w:type="dxa"/>
            <w:tcBorders>
              <w:right w:val="single" w:sz="4" w:space="0" w:color="auto"/>
            </w:tcBorders>
          </w:tcPr>
          <w:p w:rsidR="00F00929" w:rsidRPr="009F5CF0" w:rsidRDefault="00F00929" w:rsidP="009F5CF0">
            <w:pPr>
              <w:jc w:val="center"/>
              <w:rPr>
                <w:sz w:val="20"/>
                <w:szCs w:val="20"/>
              </w:rPr>
            </w:pPr>
            <w:r w:rsidRPr="009F5CF0">
              <w:rPr>
                <w:sz w:val="20"/>
                <w:szCs w:val="20"/>
              </w:rPr>
              <w:t>3</w:t>
            </w:r>
          </w:p>
        </w:tc>
        <w:tc>
          <w:tcPr>
            <w:tcW w:w="1223" w:type="dxa"/>
            <w:tcBorders>
              <w:left w:val="single" w:sz="4" w:space="0" w:color="auto"/>
            </w:tcBorders>
          </w:tcPr>
          <w:p w:rsidR="00F00929" w:rsidRPr="009F5CF0" w:rsidRDefault="00F00929" w:rsidP="009F5CF0">
            <w:pPr>
              <w:jc w:val="center"/>
              <w:rPr>
                <w:sz w:val="20"/>
                <w:szCs w:val="20"/>
              </w:rPr>
            </w:pPr>
            <w:r w:rsidRPr="009F5CF0">
              <w:rPr>
                <w:sz w:val="20"/>
                <w:szCs w:val="20"/>
              </w:rPr>
              <w:t>1</w:t>
            </w:r>
          </w:p>
        </w:tc>
        <w:tc>
          <w:tcPr>
            <w:tcW w:w="1245" w:type="dxa"/>
            <w:tcBorders>
              <w:right w:val="single" w:sz="4" w:space="0" w:color="auto"/>
            </w:tcBorders>
          </w:tcPr>
          <w:p w:rsidR="00F00929" w:rsidRPr="009F5CF0" w:rsidRDefault="00F00929" w:rsidP="009F5CF0">
            <w:pPr>
              <w:jc w:val="center"/>
              <w:rPr>
                <w:sz w:val="20"/>
                <w:szCs w:val="20"/>
              </w:rPr>
            </w:pPr>
            <w:r w:rsidRPr="009F5CF0">
              <w:rPr>
                <w:sz w:val="20"/>
                <w:szCs w:val="20"/>
              </w:rPr>
              <w:t>6</w:t>
            </w:r>
          </w:p>
        </w:tc>
        <w:tc>
          <w:tcPr>
            <w:tcW w:w="1148" w:type="dxa"/>
            <w:tcBorders>
              <w:left w:val="single" w:sz="4" w:space="0" w:color="auto"/>
            </w:tcBorders>
          </w:tcPr>
          <w:p w:rsidR="00F00929" w:rsidRPr="009F5CF0" w:rsidRDefault="00F00929" w:rsidP="009F5CF0">
            <w:pPr>
              <w:jc w:val="center"/>
              <w:rPr>
                <w:sz w:val="20"/>
                <w:szCs w:val="20"/>
              </w:rPr>
            </w:pPr>
            <w:r w:rsidRPr="009F5CF0">
              <w:rPr>
                <w:sz w:val="20"/>
                <w:szCs w:val="20"/>
              </w:rPr>
              <w:t>6</w:t>
            </w:r>
          </w:p>
        </w:tc>
      </w:tr>
      <w:tr w:rsidR="00F00929" w:rsidRPr="009F5CF0" w:rsidTr="00F00929">
        <w:tc>
          <w:tcPr>
            <w:tcW w:w="2392" w:type="dxa"/>
          </w:tcPr>
          <w:p w:rsidR="00F00929" w:rsidRPr="009F5CF0" w:rsidRDefault="00F00929" w:rsidP="009F5CF0">
            <w:pPr>
              <w:rPr>
                <w:sz w:val="20"/>
                <w:szCs w:val="20"/>
              </w:rPr>
            </w:pPr>
            <w:r w:rsidRPr="009F5CF0">
              <w:rPr>
                <w:sz w:val="20"/>
                <w:szCs w:val="20"/>
              </w:rPr>
              <w:t>Усыновление</w:t>
            </w:r>
          </w:p>
          <w:p w:rsidR="00F00929" w:rsidRPr="009F5CF0" w:rsidRDefault="00F00929" w:rsidP="009F5CF0">
            <w:pPr>
              <w:rPr>
                <w:sz w:val="20"/>
                <w:szCs w:val="20"/>
              </w:rPr>
            </w:pPr>
          </w:p>
        </w:tc>
        <w:tc>
          <w:tcPr>
            <w:tcW w:w="1230" w:type="dxa"/>
            <w:tcBorders>
              <w:right w:val="single" w:sz="4" w:space="0" w:color="auto"/>
            </w:tcBorders>
          </w:tcPr>
          <w:p w:rsidR="00F00929" w:rsidRPr="009F5CF0" w:rsidRDefault="00F00929" w:rsidP="009F5CF0">
            <w:pPr>
              <w:jc w:val="center"/>
              <w:rPr>
                <w:sz w:val="20"/>
                <w:szCs w:val="20"/>
              </w:rPr>
            </w:pPr>
            <w:r w:rsidRPr="009F5CF0">
              <w:rPr>
                <w:sz w:val="20"/>
                <w:szCs w:val="20"/>
              </w:rPr>
              <w:t>1</w:t>
            </w:r>
          </w:p>
        </w:tc>
        <w:tc>
          <w:tcPr>
            <w:tcW w:w="1163" w:type="dxa"/>
            <w:tcBorders>
              <w:left w:val="single" w:sz="4" w:space="0" w:color="auto"/>
            </w:tcBorders>
          </w:tcPr>
          <w:p w:rsidR="00F00929" w:rsidRPr="009F5CF0" w:rsidRDefault="00F00929" w:rsidP="009F5CF0">
            <w:pPr>
              <w:jc w:val="center"/>
              <w:rPr>
                <w:sz w:val="20"/>
                <w:szCs w:val="20"/>
              </w:rPr>
            </w:pPr>
            <w:r w:rsidRPr="009F5CF0">
              <w:rPr>
                <w:sz w:val="20"/>
                <w:szCs w:val="20"/>
              </w:rPr>
              <w:t>1</w:t>
            </w:r>
          </w:p>
        </w:tc>
        <w:tc>
          <w:tcPr>
            <w:tcW w:w="1170" w:type="dxa"/>
            <w:tcBorders>
              <w:right w:val="single" w:sz="4" w:space="0" w:color="auto"/>
            </w:tcBorders>
          </w:tcPr>
          <w:p w:rsidR="00F00929" w:rsidRPr="009F5CF0" w:rsidRDefault="00F00929" w:rsidP="009F5CF0">
            <w:pPr>
              <w:jc w:val="center"/>
              <w:rPr>
                <w:sz w:val="20"/>
                <w:szCs w:val="20"/>
              </w:rPr>
            </w:pPr>
            <w:r w:rsidRPr="009F5CF0">
              <w:rPr>
                <w:sz w:val="20"/>
                <w:szCs w:val="20"/>
              </w:rPr>
              <w:t>1</w:t>
            </w:r>
          </w:p>
        </w:tc>
        <w:tc>
          <w:tcPr>
            <w:tcW w:w="1223" w:type="dxa"/>
            <w:tcBorders>
              <w:left w:val="single" w:sz="4" w:space="0" w:color="auto"/>
            </w:tcBorders>
          </w:tcPr>
          <w:p w:rsidR="00F00929" w:rsidRPr="009F5CF0" w:rsidRDefault="00F00929" w:rsidP="009F5CF0">
            <w:pPr>
              <w:jc w:val="center"/>
              <w:rPr>
                <w:sz w:val="20"/>
                <w:szCs w:val="20"/>
              </w:rPr>
            </w:pPr>
            <w:r w:rsidRPr="009F5CF0">
              <w:rPr>
                <w:sz w:val="20"/>
                <w:szCs w:val="20"/>
              </w:rPr>
              <w:t>1</w:t>
            </w:r>
          </w:p>
        </w:tc>
        <w:tc>
          <w:tcPr>
            <w:tcW w:w="1245" w:type="dxa"/>
            <w:tcBorders>
              <w:right w:val="single" w:sz="4" w:space="0" w:color="auto"/>
            </w:tcBorders>
          </w:tcPr>
          <w:p w:rsidR="00F00929" w:rsidRPr="009F5CF0" w:rsidRDefault="00F00929" w:rsidP="009F5CF0">
            <w:pPr>
              <w:jc w:val="center"/>
              <w:rPr>
                <w:sz w:val="20"/>
                <w:szCs w:val="20"/>
              </w:rPr>
            </w:pPr>
            <w:r w:rsidRPr="009F5CF0">
              <w:rPr>
                <w:sz w:val="20"/>
                <w:szCs w:val="20"/>
              </w:rPr>
              <w:t>4</w:t>
            </w:r>
          </w:p>
        </w:tc>
        <w:tc>
          <w:tcPr>
            <w:tcW w:w="1148" w:type="dxa"/>
            <w:tcBorders>
              <w:left w:val="single" w:sz="4" w:space="0" w:color="auto"/>
            </w:tcBorders>
          </w:tcPr>
          <w:p w:rsidR="00F00929" w:rsidRPr="009F5CF0" w:rsidRDefault="00F00929" w:rsidP="009F5CF0">
            <w:pPr>
              <w:jc w:val="center"/>
              <w:rPr>
                <w:sz w:val="20"/>
                <w:szCs w:val="20"/>
              </w:rPr>
            </w:pPr>
            <w:r w:rsidRPr="009F5CF0">
              <w:rPr>
                <w:sz w:val="20"/>
                <w:szCs w:val="20"/>
              </w:rPr>
              <w:t>3</w:t>
            </w:r>
          </w:p>
        </w:tc>
      </w:tr>
      <w:tr w:rsidR="00F00929" w:rsidRPr="009F5CF0" w:rsidTr="00F00929">
        <w:tc>
          <w:tcPr>
            <w:tcW w:w="2392" w:type="dxa"/>
          </w:tcPr>
          <w:p w:rsidR="00F00929" w:rsidRPr="009F5CF0" w:rsidRDefault="00F00929" w:rsidP="009F5CF0">
            <w:pPr>
              <w:rPr>
                <w:sz w:val="20"/>
                <w:szCs w:val="20"/>
              </w:rPr>
            </w:pPr>
            <w:r w:rsidRPr="009F5CF0">
              <w:rPr>
                <w:sz w:val="20"/>
                <w:szCs w:val="20"/>
              </w:rPr>
              <w:t xml:space="preserve">           в том числе</w:t>
            </w:r>
          </w:p>
          <w:p w:rsidR="00F00929" w:rsidRPr="009F5CF0" w:rsidRDefault="00F00929" w:rsidP="009F5CF0">
            <w:pPr>
              <w:rPr>
                <w:sz w:val="20"/>
                <w:szCs w:val="20"/>
              </w:rPr>
            </w:pPr>
            <w:r w:rsidRPr="009F5CF0">
              <w:rPr>
                <w:sz w:val="20"/>
                <w:szCs w:val="20"/>
              </w:rPr>
              <w:t xml:space="preserve">    - российскими </w:t>
            </w:r>
          </w:p>
          <w:p w:rsidR="00F00929" w:rsidRPr="009F5CF0" w:rsidRDefault="00F00929" w:rsidP="009F5CF0">
            <w:pPr>
              <w:rPr>
                <w:sz w:val="20"/>
                <w:szCs w:val="20"/>
              </w:rPr>
            </w:pPr>
            <w:r w:rsidRPr="009F5CF0">
              <w:rPr>
                <w:sz w:val="20"/>
                <w:szCs w:val="20"/>
              </w:rPr>
              <w:t xml:space="preserve">      гражданами                  </w:t>
            </w:r>
          </w:p>
          <w:p w:rsidR="00F00929" w:rsidRPr="009F5CF0" w:rsidRDefault="00F00929" w:rsidP="009F5CF0">
            <w:pPr>
              <w:rPr>
                <w:sz w:val="20"/>
                <w:szCs w:val="20"/>
              </w:rPr>
            </w:pPr>
          </w:p>
        </w:tc>
        <w:tc>
          <w:tcPr>
            <w:tcW w:w="1230" w:type="dxa"/>
            <w:tcBorders>
              <w:righ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0</w:t>
            </w:r>
          </w:p>
          <w:p w:rsidR="00F00929" w:rsidRPr="009F5CF0" w:rsidRDefault="00F00929" w:rsidP="009F5CF0">
            <w:pPr>
              <w:jc w:val="center"/>
              <w:rPr>
                <w:sz w:val="20"/>
                <w:szCs w:val="20"/>
              </w:rPr>
            </w:pPr>
          </w:p>
          <w:p w:rsidR="00F00929" w:rsidRPr="009F5CF0" w:rsidRDefault="00F00929" w:rsidP="009F5CF0">
            <w:pPr>
              <w:jc w:val="center"/>
              <w:rPr>
                <w:sz w:val="20"/>
                <w:szCs w:val="20"/>
              </w:rPr>
            </w:pPr>
          </w:p>
        </w:tc>
        <w:tc>
          <w:tcPr>
            <w:tcW w:w="1163" w:type="dxa"/>
            <w:tcBorders>
              <w:lef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0</w:t>
            </w:r>
          </w:p>
        </w:tc>
        <w:tc>
          <w:tcPr>
            <w:tcW w:w="1170" w:type="dxa"/>
            <w:tcBorders>
              <w:righ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0</w:t>
            </w:r>
          </w:p>
        </w:tc>
        <w:tc>
          <w:tcPr>
            <w:tcW w:w="1223" w:type="dxa"/>
            <w:tcBorders>
              <w:lef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0</w:t>
            </w:r>
          </w:p>
        </w:tc>
        <w:tc>
          <w:tcPr>
            <w:tcW w:w="1245" w:type="dxa"/>
            <w:tcBorders>
              <w:righ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1</w:t>
            </w:r>
          </w:p>
        </w:tc>
        <w:tc>
          <w:tcPr>
            <w:tcW w:w="1148" w:type="dxa"/>
            <w:tcBorders>
              <w:lef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0</w:t>
            </w:r>
          </w:p>
        </w:tc>
      </w:tr>
      <w:tr w:rsidR="00F00929" w:rsidRPr="009F5CF0" w:rsidTr="00F00929">
        <w:tc>
          <w:tcPr>
            <w:tcW w:w="2392" w:type="dxa"/>
          </w:tcPr>
          <w:p w:rsidR="00F00929" w:rsidRPr="009F5CF0" w:rsidRDefault="00F00929" w:rsidP="009F5CF0">
            <w:pPr>
              <w:rPr>
                <w:sz w:val="20"/>
                <w:szCs w:val="20"/>
              </w:rPr>
            </w:pPr>
            <w:r w:rsidRPr="009F5CF0">
              <w:rPr>
                <w:sz w:val="20"/>
                <w:szCs w:val="20"/>
              </w:rPr>
              <w:t xml:space="preserve">     - иностранными</w:t>
            </w:r>
          </w:p>
          <w:p w:rsidR="00F00929" w:rsidRPr="009F5CF0" w:rsidRDefault="00F00929" w:rsidP="009F5CF0">
            <w:pPr>
              <w:rPr>
                <w:sz w:val="20"/>
                <w:szCs w:val="20"/>
              </w:rPr>
            </w:pPr>
            <w:r w:rsidRPr="009F5CF0">
              <w:rPr>
                <w:sz w:val="20"/>
                <w:szCs w:val="20"/>
              </w:rPr>
              <w:t xml:space="preserve">       гражданами</w:t>
            </w:r>
          </w:p>
        </w:tc>
        <w:tc>
          <w:tcPr>
            <w:tcW w:w="1230" w:type="dxa"/>
            <w:tcBorders>
              <w:right w:val="single" w:sz="4" w:space="0" w:color="auto"/>
            </w:tcBorders>
          </w:tcPr>
          <w:p w:rsidR="00F00929" w:rsidRPr="009F5CF0" w:rsidRDefault="00F00929" w:rsidP="009F5CF0">
            <w:pPr>
              <w:jc w:val="center"/>
              <w:rPr>
                <w:sz w:val="20"/>
                <w:szCs w:val="20"/>
              </w:rPr>
            </w:pPr>
            <w:r w:rsidRPr="009F5CF0">
              <w:rPr>
                <w:sz w:val="20"/>
                <w:szCs w:val="20"/>
              </w:rPr>
              <w:t>1</w:t>
            </w:r>
          </w:p>
        </w:tc>
        <w:tc>
          <w:tcPr>
            <w:tcW w:w="1163" w:type="dxa"/>
            <w:tcBorders>
              <w:left w:val="single" w:sz="4" w:space="0" w:color="auto"/>
            </w:tcBorders>
          </w:tcPr>
          <w:p w:rsidR="00F00929" w:rsidRPr="009F5CF0" w:rsidRDefault="00F00929" w:rsidP="009F5CF0">
            <w:pPr>
              <w:jc w:val="center"/>
              <w:rPr>
                <w:sz w:val="20"/>
                <w:szCs w:val="20"/>
              </w:rPr>
            </w:pPr>
            <w:r w:rsidRPr="009F5CF0">
              <w:rPr>
                <w:sz w:val="20"/>
                <w:szCs w:val="20"/>
              </w:rPr>
              <w:t>1</w:t>
            </w:r>
          </w:p>
        </w:tc>
        <w:tc>
          <w:tcPr>
            <w:tcW w:w="1170" w:type="dxa"/>
            <w:tcBorders>
              <w:right w:val="single" w:sz="4" w:space="0" w:color="auto"/>
            </w:tcBorders>
          </w:tcPr>
          <w:p w:rsidR="00F00929" w:rsidRPr="009F5CF0" w:rsidRDefault="00F00929" w:rsidP="009F5CF0">
            <w:pPr>
              <w:jc w:val="center"/>
              <w:rPr>
                <w:sz w:val="20"/>
                <w:szCs w:val="20"/>
              </w:rPr>
            </w:pPr>
            <w:r w:rsidRPr="009F5CF0">
              <w:rPr>
                <w:sz w:val="20"/>
                <w:szCs w:val="20"/>
              </w:rPr>
              <w:t>1</w:t>
            </w:r>
          </w:p>
        </w:tc>
        <w:tc>
          <w:tcPr>
            <w:tcW w:w="1223" w:type="dxa"/>
            <w:tcBorders>
              <w:left w:val="single" w:sz="4" w:space="0" w:color="auto"/>
            </w:tcBorders>
          </w:tcPr>
          <w:p w:rsidR="00F00929" w:rsidRPr="009F5CF0" w:rsidRDefault="00F00929" w:rsidP="009F5CF0">
            <w:pPr>
              <w:jc w:val="center"/>
              <w:rPr>
                <w:sz w:val="20"/>
                <w:szCs w:val="20"/>
              </w:rPr>
            </w:pPr>
            <w:r w:rsidRPr="009F5CF0">
              <w:rPr>
                <w:sz w:val="20"/>
                <w:szCs w:val="20"/>
              </w:rPr>
              <w:t>1</w:t>
            </w:r>
          </w:p>
        </w:tc>
        <w:tc>
          <w:tcPr>
            <w:tcW w:w="1245" w:type="dxa"/>
            <w:tcBorders>
              <w:right w:val="single" w:sz="4" w:space="0" w:color="auto"/>
            </w:tcBorders>
          </w:tcPr>
          <w:p w:rsidR="00F00929" w:rsidRPr="009F5CF0" w:rsidRDefault="00F00929" w:rsidP="009F5CF0">
            <w:pPr>
              <w:jc w:val="center"/>
              <w:rPr>
                <w:sz w:val="20"/>
                <w:szCs w:val="20"/>
              </w:rPr>
            </w:pPr>
            <w:r w:rsidRPr="009F5CF0">
              <w:rPr>
                <w:sz w:val="20"/>
                <w:szCs w:val="20"/>
              </w:rPr>
              <w:t>3</w:t>
            </w:r>
          </w:p>
        </w:tc>
        <w:tc>
          <w:tcPr>
            <w:tcW w:w="1148" w:type="dxa"/>
            <w:tcBorders>
              <w:left w:val="single" w:sz="4" w:space="0" w:color="auto"/>
            </w:tcBorders>
          </w:tcPr>
          <w:p w:rsidR="00F00929" w:rsidRPr="009F5CF0" w:rsidRDefault="00F00929" w:rsidP="009F5CF0">
            <w:pPr>
              <w:jc w:val="center"/>
              <w:rPr>
                <w:sz w:val="20"/>
                <w:szCs w:val="20"/>
              </w:rPr>
            </w:pPr>
            <w:r w:rsidRPr="009F5CF0">
              <w:rPr>
                <w:sz w:val="20"/>
                <w:szCs w:val="20"/>
              </w:rPr>
              <w:t>3</w:t>
            </w:r>
          </w:p>
        </w:tc>
      </w:tr>
      <w:tr w:rsidR="00F00929" w:rsidRPr="009F5CF0" w:rsidTr="00F00929">
        <w:tc>
          <w:tcPr>
            <w:tcW w:w="2392" w:type="dxa"/>
          </w:tcPr>
          <w:p w:rsidR="00F00929" w:rsidRPr="009F5CF0" w:rsidRDefault="00F00929" w:rsidP="009F5CF0">
            <w:pPr>
              <w:rPr>
                <w:sz w:val="20"/>
                <w:szCs w:val="20"/>
              </w:rPr>
            </w:pPr>
            <w:r w:rsidRPr="009F5CF0">
              <w:rPr>
                <w:sz w:val="20"/>
                <w:szCs w:val="20"/>
              </w:rPr>
              <w:t>Возвращены родителям</w:t>
            </w:r>
          </w:p>
        </w:tc>
        <w:tc>
          <w:tcPr>
            <w:tcW w:w="1230" w:type="dxa"/>
            <w:tcBorders>
              <w:right w:val="single" w:sz="4" w:space="0" w:color="auto"/>
            </w:tcBorders>
          </w:tcPr>
          <w:p w:rsidR="00F00929" w:rsidRPr="009F5CF0" w:rsidRDefault="00F00929" w:rsidP="009F5CF0">
            <w:pPr>
              <w:jc w:val="center"/>
              <w:rPr>
                <w:sz w:val="20"/>
                <w:szCs w:val="20"/>
              </w:rPr>
            </w:pPr>
            <w:r w:rsidRPr="009F5CF0">
              <w:rPr>
                <w:sz w:val="20"/>
                <w:szCs w:val="20"/>
              </w:rPr>
              <w:t>4</w:t>
            </w:r>
          </w:p>
        </w:tc>
        <w:tc>
          <w:tcPr>
            <w:tcW w:w="1163" w:type="dxa"/>
            <w:tcBorders>
              <w:left w:val="single" w:sz="4" w:space="0" w:color="auto"/>
            </w:tcBorders>
          </w:tcPr>
          <w:p w:rsidR="00F00929" w:rsidRPr="009F5CF0" w:rsidRDefault="00F00929" w:rsidP="009F5CF0">
            <w:pPr>
              <w:jc w:val="center"/>
              <w:rPr>
                <w:sz w:val="20"/>
                <w:szCs w:val="20"/>
              </w:rPr>
            </w:pPr>
            <w:r w:rsidRPr="009F5CF0">
              <w:rPr>
                <w:sz w:val="20"/>
                <w:szCs w:val="20"/>
              </w:rPr>
              <w:t>4</w:t>
            </w:r>
          </w:p>
        </w:tc>
        <w:tc>
          <w:tcPr>
            <w:tcW w:w="1170" w:type="dxa"/>
            <w:tcBorders>
              <w:right w:val="single" w:sz="4" w:space="0" w:color="auto"/>
            </w:tcBorders>
          </w:tcPr>
          <w:p w:rsidR="00F00929" w:rsidRPr="009F5CF0" w:rsidRDefault="00F00929" w:rsidP="009F5CF0">
            <w:pPr>
              <w:jc w:val="center"/>
              <w:rPr>
                <w:sz w:val="20"/>
                <w:szCs w:val="20"/>
              </w:rPr>
            </w:pPr>
            <w:r w:rsidRPr="009F5CF0">
              <w:rPr>
                <w:sz w:val="20"/>
                <w:szCs w:val="20"/>
              </w:rPr>
              <w:t>1</w:t>
            </w:r>
          </w:p>
        </w:tc>
        <w:tc>
          <w:tcPr>
            <w:tcW w:w="1223" w:type="dxa"/>
            <w:tcBorders>
              <w:left w:val="single" w:sz="4" w:space="0" w:color="auto"/>
            </w:tcBorders>
          </w:tcPr>
          <w:p w:rsidR="00F00929" w:rsidRPr="009F5CF0" w:rsidRDefault="00F00929" w:rsidP="009F5CF0">
            <w:pPr>
              <w:jc w:val="center"/>
              <w:rPr>
                <w:sz w:val="20"/>
                <w:szCs w:val="20"/>
              </w:rPr>
            </w:pPr>
            <w:r w:rsidRPr="009F5CF0">
              <w:rPr>
                <w:sz w:val="20"/>
                <w:szCs w:val="20"/>
              </w:rPr>
              <w:t>1</w:t>
            </w:r>
          </w:p>
        </w:tc>
        <w:tc>
          <w:tcPr>
            <w:tcW w:w="1245" w:type="dxa"/>
            <w:tcBorders>
              <w:right w:val="single" w:sz="4" w:space="0" w:color="auto"/>
            </w:tcBorders>
          </w:tcPr>
          <w:p w:rsidR="00F00929" w:rsidRPr="009F5CF0" w:rsidRDefault="00F00929" w:rsidP="009F5CF0">
            <w:pPr>
              <w:jc w:val="center"/>
              <w:rPr>
                <w:sz w:val="20"/>
                <w:szCs w:val="20"/>
              </w:rPr>
            </w:pPr>
            <w:r w:rsidRPr="009F5CF0">
              <w:rPr>
                <w:sz w:val="20"/>
                <w:szCs w:val="20"/>
              </w:rPr>
              <w:t>2</w:t>
            </w:r>
          </w:p>
        </w:tc>
        <w:tc>
          <w:tcPr>
            <w:tcW w:w="1148" w:type="dxa"/>
            <w:tcBorders>
              <w:left w:val="single" w:sz="4" w:space="0" w:color="auto"/>
            </w:tcBorders>
          </w:tcPr>
          <w:p w:rsidR="00F00929" w:rsidRPr="009F5CF0" w:rsidRDefault="00F00929" w:rsidP="009F5CF0">
            <w:pPr>
              <w:jc w:val="center"/>
              <w:rPr>
                <w:sz w:val="20"/>
                <w:szCs w:val="20"/>
              </w:rPr>
            </w:pPr>
            <w:r w:rsidRPr="009F5CF0">
              <w:rPr>
                <w:sz w:val="20"/>
                <w:szCs w:val="20"/>
              </w:rPr>
              <w:t>2</w:t>
            </w:r>
          </w:p>
        </w:tc>
      </w:tr>
      <w:tr w:rsidR="00F00929" w:rsidRPr="009F5CF0" w:rsidTr="00F00929">
        <w:tc>
          <w:tcPr>
            <w:tcW w:w="2392" w:type="dxa"/>
          </w:tcPr>
          <w:p w:rsidR="00F00929" w:rsidRPr="009F5CF0" w:rsidRDefault="00F00929" w:rsidP="009F5CF0">
            <w:pPr>
              <w:rPr>
                <w:sz w:val="20"/>
                <w:szCs w:val="20"/>
              </w:rPr>
            </w:pPr>
            <w:r w:rsidRPr="009F5CF0">
              <w:rPr>
                <w:sz w:val="20"/>
                <w:szCs w:val="20"/>
              </w:rPr>
              <w:t xml:space="preserve">           в том числе</w:t>
            </w:r>
          </w:p>
          <w:p w:rsidR="00F00929" w:rsidRPr="009F5CF0" w:rsidRDefault="00F00929" w:rsidP="009F5CF0">
            <w:pPr>
              <w:rPr>
                <w:sz w:val="20"/>
                <w:szCs w:val="20"/>
              </w:rPr>
            </w:pPr>
            <w:r w:rsidRPr="009F5CF0">
              <w:rPr>
                <w:sz w:val="20"/>
                <w:szCs w:val="20"/>
              </w:rPr>
              <w:t xml:space="preserve">     - в результате </w:t>
            </w:r>
          </w:p>
          <w:p w:rsidR="00F00929" w:rsidRPr="009F5CF0" w:rsidRDefault="00F00929" w:rsidP="009F5CF0">
            <w:pPr>
              <w:rPr>
                <w:sz w:val="20"/>
                <w:szCs w:val="20"/>
              </w:rPr>
            </w:pPr>
            <w:r w:rsidRPr="009F5CF0">
              <w:rPr>
                <w:sz w:val="20"/>
                <w:szCs w:val="20"/>
              </w:rPr>
              <w:t xml:space="preserve">       восстановления</w:t>
            </w:r>
          </w:p>
          <w:p w:rsidR="00F00929" w:rsidRPr="009F5CF0" w:rsidRDefault="00F00929" w:rsidP="009F5CF0">
            <w:pPr>
              <w:rPr>
                <w:sz w:val="20"/>
                <w:szCs w:val="20"/>
              </w:rPr>
            </w:pPr>
            <w:r w:rsidRPr="009F5CF0">
              <w:rPr>
                <w:sz w:val="20"/>
                <w:szCs w:val="20"/>
              </w:rPr>
              <w:t xml:space="preserve">       в родительских  </w:t>
            </w:r>
          </w:p>
          <w:p w:rsidR="00F00929" w:rsidRPr="009F5CF0" w:rsidRDefault="00F00929" w:rsidP="009F5CF0">
            <w:pPr>
              <w:rPr>
                <w:sz w:val="20"/>
                <w:szCs w:val="20"/>
              </w:rPr>
            </w:pPr>
            <w:r w:rsidRPr="009F5CF0">
              <w:rPr>
                <w:sz w:val="20"/>
                <w:szCs w:val="20"/>
              </w:rPr>
              <w:t xml:space="preserve">       правах</w:t>
            </w:r>
          </w:p>
        </w:tc>
        <w:tc>
          <w:tcPr>
            <w:tcW w:w="1230" w:type="dxa"/>
            <w:tcBorders>
              <w:righ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1</w:t>
            </w:r>
          </w:p>
        </w:tc>
        <w:tc>
          <w:tcPr>
            <w:tcW w:w="1163" w:type="dxa"/>
            <w:tcBorders>
              <w:lef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1</w:t>
            </w:r>
          </w:p>
        </w:tc>
        <w:tc>
          <w:tcPr>
            <w:tcW w:w="1170" w:type="dxa"/>
            <w:tcBorders>
              <w:righ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0</w:t>
            </w:r>
          </w:p>
        </w:tc>
        <w:tc>
          <w:tcPr>
            <w:tcW w:w="1223" w:type="dxa"/>
            <w:tcBorders>
              <w:lef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0</w:t>
            </w:r>
          </w:p>
        </w:tc>
        <w:tc>
          <w:tcPr>
            <w:tcW w:w="1245" w:type="dxa"/>
            <w:tcBorders>
              <w:righ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1</w:t>
            </w:r>
          </w:p>
        </w:tc>
        <w:tc>
          <w:tcPr>
            <w:tcW w:w="1148" w:type="dxa"/>
            <w:tcBorders>
              <w:left w:val="single" w:sz="4" w:space="0" w:color="auto"/>
            </w:tcBorders>
          </w:tcPr>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1</w:t>
            </w:r>
          </w:p>
        </w:tc>
      </w:tr>
      <w:tr w:rsidR="00F00929" w:rsidRPr="009F5CF0" w:rsidTr="00F00929">
        <w:tc>
          <w:tcPr>
            <w:tcW w:w="2392" w:type="dxa"/>
          </w:tcPr>
          <w:p w:rsidR="00F00929" w:rsidRPr="009F5CF0" w:rsidRDefault="00F00929" w:rsidP="009F5CF0">
            <w:pPr>
              <w:rPr>
                <w:sz w:val="20"/>
                <w:szCs w:val="20"/>
              </w:rPr>
            </w:pPr>
            <w:r w:rsidRPr="009F5CF0">
              <w:rPr>
                <w:sz w:val="20"/>
                <w:szCs w:val="20"/>
              </w:rPr>
              <w:t xml:space="preserve">    - отмены </w:t>
            </w:r>
          </w:p>
          <w:p w:rsidR="00F00929" w:rsidRPr="009F5CF0" w:rsidRDefault="00F00929" w:rsidP="009F5CF0">
            <w:pPr>
              <w:rPr>
                <w:sz w:val="20"/>
                <w:szCs w:val="20"/>
              </w:rPr>
            </w:pPr>
            <w:r w:rsidRPr="009F5CF0">
              <w:rPr>
                <w:sz w:val="20"/>
                <w:szCs w:val="20"/>
              </w:rPr>
              <w:t xml:space="preserve">      ограничения</w:t>
            </w:r>
          </w:p>
        </w:tc>
        <w:tc>
          <w:tcPr>
            <w:tcW w:w="1230" w:type="dxa"/>
            <w:tcBorders>
              <w:right w:val="single" w:sz="4" w:space="0" w:color="auto"/>
            </w:tcBorders>
          </w:tcPr>
          <w:p w:rsidR="00F00929" w:rsidRPr="009F5CF0" w:rsidRDefault="00F00929" w:rsidP="009F5CF0">
            <w:pPr>
              <w:jc w:val="center"/>
              <w:rPr>
                <w:sz w:val="20"/>
                <w:szCs w:val="20"/>
              </w:rPr>
            </w:pPr>
            <w:r w:rsidRPr="009F5CF0">
              <w:rPr>
                <w:sz w:val="20"/>
                <w:szCs w:val="20"/>
              </w:rPr>
              <w:t>1</w:t>
            </w:r>
          </w:p>
        </w:tc>
        <w:tc>
          <w:tcPr>
            <w:tcW w:w="1163" w:type="dxa"/>
            <w:tcBorders>
              <w:left w:val="single" w:sz="4" w:space="0" w:color="auto"/>
            </w:tcBorders>
          </w:tcPr>
          <w:p w:rsidR="00F00929" w:rsidRPr="009F5CF0" w:rsidRDefault="00F00929" w:rsidP="009F5CF0">
            <w:pPr>
              <w:jc w:val="center"/>
              <w:rPr>
                <w:sz w:val="20"/>
                <w:szCs w:val="20"/>
              </w:rPr>
            </w:pPr>
            <w:r w:rsidRPr="009F5CF0">
              <w:rPr>
                <w:sz w:val="20"/>
                <w:szCs w:val="20"/>
              </w:rPr>
              <w:t>1</w:t>
            </w:r>
          </w:p>
        </w:tc>
        <w:tc>
          <w:tcPr>
            <w:tcW w:w="1170" w:type="dxa"/>
            <w:tcBorders>
              <w:right w:val="single" w:sz="4" w:space="0" w:color="auto"/>
            </w:tcBorders>
          </w:tcPr>
          <w:p w:rsidR="00F00929" w:rsidRPr="009F5CF0" w:rsidRDefault="00F00929" w:rsidP="009F5CF0">
            <w:pPr>
              <w:jc w:val="center"/>
              <w:rPr>
                <w:sz w:val="20"/>
                <w:szCs w:val="20"/>
              </w:rPr>
            </w:pPr>
            <w:r w:rsidRPr="009F5CF0">
              <w:rPr>
                <w:sz w:val="20"/>
                <w:szCs w:val="20"/>
              </w:rPr>
              <w:t>0</w:t>
            </w:r>
          </w:p>
        </w:tc>
        <w:tc>
          <w:tcPr>
            <w:tcW w:w="1223" w:type="dxa"/>
            <w:tcBorders>
              <w:left w:val="single" w:sz="4" w:space="0" w:color="auto"/>
            </w:tcBorders>
          </w:tcPr>
          <w:p w:rsidR="00F00929" w:rsidRPr="009F5CF0" w:rsidRDefault="00F00929" w:rsidP="009F5CF0">
            <w:pPr>
              <w:jc w:val="center"/>
              <w:rPr>
                <w:sz w:val="20"/>
                <w:szCs w:val="20"/>
              </w:rPr>
            </w:pPr>
            <w:r w:rsidRPr="009F5CF0">
              <w:rPr>
                <w:sz w:val="20"/>
                <w:szCs w:val="20"/>
              </w:rPr>
              <w:t>0</w:t>
            </w:r>
          </w:p>
        </w:tc>
        <w:tc>
          <w:tcPr>
            <w:tcW w:w="1245" w:type="dxa"/>
            <w:tcBorders>
              <w:right w:val="single" w:sz="4" w:space="0" w:color="auto"/>
            </w:tcBorders>
          </w:tcPr>
          <w:p w:rsidR="00F00929" w:rsidRPr="009F5CF0" w:rsidRDefault="00F00929" w:rsidP="009F5CF0">
            <w:pPr>
              <w:jc w:val="center"/>
              <w:rPr>
                <w:sz w:val="20"/>
                <w:szCs w:val="20"/>
              </w:rPr>
            </w:pPr>
            <w:r w:rsidRPr="009F5CF0">
              <w:rPr>
                <w:sz w:val="20"/>
                <w:szCs w:val="20"/>
              </w:rPr>
              <w:t>0</w:t>
            </w:r>
          </w:p>
        </w:tc>
        <w:tc>
          <w:tcPr>
            <w:tcW w:w="1148" w:type="dxa"/>
            <w:tcBorders>
              <w:left w:val="single" w:sz="4" w:space="0" w:color="auto"/>
            </w:tcBorders>
          </w:tcPr>
          <w:p w:rsidR="00F00929" w:rsidRPr="009F5CF0" w:rsidRDefault="00F00929" w:rsidP="009F5CF0">
            <w:pPr>
              <w:jc w:val="center"/>
              <w:rPr>
                <w:sz w:val="20"/>
                <w:szCs w:val="20"/>
              </w:rPr>
            </w:pPr>
            <w:r w:rsidRPr="009F5CF0">
              <w:rPr>
                <w:sz w:val="20"/>
                <w:szCs w:val="20"/>
              </w:rPr>
              <w:t>0</w:t>
            </w:r>
          </w:p>
        </w:tc>
      </w:tr>
      <w:tr w:rsidR="00F00929" w:rsidRPr="009F5CF0" w:rsidTr="00F00929">
        <w:tc>
          <w:tcPr>
            <w:tcW w:w="2392" w:type="dxa"/>
          </w:tcPr>
          <w:p w:rsidR="00F00929" w:rsidRPr="009F5CF0" w:rsidRDefault="00F00929" w:rsidP="009F5CF0">
            <w:pPr>
              <w:rPr>
                <w:sz w:val="20"/>
                <w:szCs w:val="20"/>
              </w:rPr>
            </w:pPr>
            <w:r w:rsidRPr="009F5CF0">
              <w:rPr>
                <w:sz w:val="20"/>
                <w:szCs w:val="20"/>
              </w:rPr>
              <w:t xml:space="preserve">     - возвращение</w:t>
            </w:r>
          </w:p>
          <w:p w:rsidR="00F00929" w:rsidRPr="009F5CF0" w:rsidRDefault="00F00929" w:rsidP="009F5CF0">
            <w:pPr>
              <w:rPr>
                <w:sz w:val="20"/>
                <w:szCs w:val="20"/>
              </w:rPr>
            </w:pPr>
            <w:r w:rsidRPr="009F5CF0">
              <w:rPr>
                <w:sz w:val="20"/>
                <w:szCs w:val="20"/>
              </w:rPr>
              <w:t xml:space="preserve">       родителей из </w:t>
            </w:r>
          </w:p>
          <w:p w:rsidR="00F00929" w:rsidRPr="009F5CF0" w:rsidRDefault="00F00929" w:rsidP="009F5CF0">
            <w:pPr>
              <w:rPr>
                <w:sz w:val="20"/>
                <w:szCs w:val="20"/>
              </w:rPr>
            </w:pPr>
            <w:r w:rsidRPr="009F5CF0">
              <w:rPr>
                <w:sz w:val="20"/>
                <w:szCs w:val="20"/>
              </w:rPr>
              <w:t xml:space="preserve">       мест лишения</w:t>
            </w:r>
          </w:p>
          <w:p w:rsidR="00F00929" w:rsidRPr="009F5CF0" w:rsidRDefault="00F00929" w:rsidP="009F5CF0">
            <w:pPr>
              <w:rPr>
                <w:sz w:val="20"/>
                <w:szCs w:val="20"/>
              </w:rPr>
            </w:pPr>
            <w:r w:rsidRPr="009F5CF0">
              <w:rPr>
                <w:sz w:val="20"/>
                <w:szCs w:val="20"/>
              </w:rPr>
              <w:t xml:space="preserve">       свободы</w:t>
            </w:r>
          </w:p>
        </w:tc>
        <w:tc>
          <w:tcPr>
            <w:tcW w:w="1230" w:type="dxa"/>
            <w:tcBorders>
              <w:right w:val="single" w:sz="4" w:space="0" w:color="auto"/>
            </w:tcBorders>
          </w:tcPr>
          <w:p w:rsidR="00F00929" w:rsidRPr="009F5CF0" w:rsidRDefault="00F00929" w:rsidP="009F5CF0">
            <w:pPr>
              <w:jc w:val="center"/>
              <w:rPr>
                <w:sz w:val="20"/>
                <w:szCs w:val="20"/>
              </w:rPr>
            </w:pPr>
            <w:r w:rsidRPr="009F5CF0">
              <w:rPr>
                <w:sz w:val="20"/>
                <w:szCs w:val="20"/>
              </w:rPr>
              <w:t>2</w:t>
            </w:r>
          </w:p>
        </w:tc>
        <w:tc>
          <w:tcPr>
            <w:tcW w:w="1163" w:type="dxa"/>
            <w:tcBorders>
              <w:left w:val="single" w:sz="4" w:space="0" w:color="auto"/>
            </w:tcBorders>
          </w:tcPr>
          <w:p w:rsidR="00F00929" w:rsidRPr="009F5CF0" w:rsidRDefault="00F00929" w:rsidP="009F5CF0">
            <w:pPr>
              <w:jc w:val="center"/>
              <w:rPr>
                <w:sz w:val="20"/>
                <w:szCs w:val="20"/>
              </w:rPr>
            </w:pPr>
            <w:r w:rsidRPr="009F5CF0">
              <w:rPr>
                <w:sz w:val="20"/>
                <w:szCs w:val="20"/>
              </w:rPr>
              <w:t>2</w:t>
            </w:r>
          </w:p>
        </w:tc>
        <w:tc>
          <w:tcPr>
            <w:tcW w:w="1170" w:type="dxa"/>
            <w:tcBorders>
              <w:right w:val="single" w:sz="4" w:space="0" w:color="auto"/>
            </w:tcBorders>
          </w:tcPr>
          <w:p w:rsidR="00F00929" w:rsidRPr="009F5CF0" w:rsidRDefault="00F00929" w:rsidP="009F5CF0">
            <w:pPr>
              <w:jc w:val="center"/>
              <w:rPr>
                <w:sz w:val="20"/>
                <w:szCs w:val="20"/>
              </w:rPr>
            </w:pPr>
            <w:r w:rsidRPr="009F5CF0">
              <w:rPr>
                <w:sz w:val="20"/>
                <w:szCs w:val="20"/>
              </w:rPr>
              <w:t>1</w:t>
            </w:r>
          </w:p>
        </w:tc>
        <w:tc>
          <w:tcPr>
            <w:tcW w:w="1223" w:type="dxa"/>
            <w:tcBorders>
              <w:left w:val="single" w:sz="4" w:space="0" w:color="auto"/>
            </w:tcBorders>
          </w:tcPr>
          <w:p w:rsidR="00F00929" w:rsidRPr="009F5CF0" w:rsidRDefault="00F00929" w:rsidP="009F5CF0">
            <w:pPr>
              <w:jc w:val="center"/>
              <w:rPr>
                <w:sz w:val="20"/>
                <w:szCs w:val="20"/>
              </w:rPr>
            </w:pPr>
            <w:r w:rsidRPr="009F5CF0">
              <w:rPr>
                <w:sz w:val="20"/>
                <w:szCs w:val="20"/>
              </w:rPr>
              <w:t>1</w:t>
            </w:r>
          </w:p>
        </w:tc>
        <w:tc>
          <w:tcPr>
            <w:tcW w:w="1245" w:type="dxa"/>
            <w:tcBorders>
              <w:right w:val="single" w:sz="4" w:space="0" w:color="auto"/>
            </w:tcBorders>
          </w:tcPr>
          <w:p w:rsidR="00F00929" w:rsidRPr="009F5CF0" w:rsidRDefault="00F00929" w:rsidP="009F5CF0">
            <w:pPr>
              <w:jc w:val="center"/>
              <w:rPr>
                <w:sz w:val="20"/>
                <w:szCs w:val="20"/>
              </w:rPr>
            </w:pPr>
            <w:r w:rsidRPr="009F5CF0">
              <w:rPr>
                <w:sz w:val="20"/>
                <w:szCs w:val="20"/>
              </w:rPr>
              <w:t>1</w:t>
            </w:r>
          </w:p>
        </w:tc>
        <w:tc>
          <w:tcPr>
            <w:tcW w:w="1148" w:type="dxa"/>
            <w:tcBorders>
              <w:left w:val="single" w:sz="4" w:space="0" w:color="auto"/>
            </w:tcBorders>
          </w:tcPr>
          <w:p w:rsidR="00F00929" w:rsidRPr="009F5CF0" w:rsidRDefault="00F00929" w:rsidP="009F5CF0">
            <w:pPr>
              <w:jc w:val="center"/>
              <w:rPr>
                <w:sz w:val="20"/>
                <w:szCs w:val="20"/>
              </w:rPr>
            </w:pPr>
            <w:r w:rsidRPr="009F5CF0">
              <w:rPr>
                <w:sz w:val="20"/>
                <w:szCs w:val="20"/>
              </w:rPr>
              <w:t>1</w:t>
            </w:r>
          </w:p>
        </w:tc>
      </w:tr>
      <w:tr w:rsidR="00F00929" w:rsidRPr="009F5CF0" w:rsidTr="00F00929">
        <w:tc>
          <w:tcPr>
            <w:tcW w:w="2392" w:type="dxa"/>
          </w:tcPr>
          <w:p w:rsidR="00F00929" w:rsidRPr="009F5CF0" w:rsidRDefault="00F00929" w:rsidP="009F5CF0">
            <w:pPr>
              <w:rPr>
                <w:sz w:val="20"/>
                <w:szCs w:val="20"/>
              </w:rPr>
            </w:pPr>
            <w:r w:rsidRPr="009F5CF0">
              <w:rPr>
                <w:sz w:val="20"/>
                <w:szCs w:val="20"/>
              </w:rPr>
              <w:t>ИТОГО</w:t>
            </w:r>
          </w:p>
        </w:tc>
        <w:tc>
          <w:tcPr>
            <w:tcW w:w="1230" w:type="dxa"/>
            <w:tcBorders>
              <w:right w:val="single" w:sz="4" w:space="0" w:color="auto"/>
            </w:tcBorders>
          </w:tcPr>
          <w:p w:rsidR="00F00929" w:rsidRPr="009F5CF0" w:rsidRDefault="00F00929" w:rsidP="009F5CF0">
            <w:pPr>
              <w:jc w:val="center"/>
              <w:rPr>
                <w:sz w:val="20"/>
                <w:szCs w:val="20"/>
              </w:rPr>
            </w:pPr>
            <w:r w:rsidRPr="009F5CF0">
              <w:rPr>
                <w:sz w:val="20"/>
                <w:szCs w:val="20"/>
              </w:rPr>
              <w:t>10</w:t>
            </w:r>
          </w:p>
        </w:tc>
        <w:tc>
          <w:tcPr>
            <w:tcW w:w="1163" w:type="dxa"/>
            <w:tcBorders>
              <w:left w:val="single" w:sz="4" w:space="0" w:color="auto"/>
            </w:tcBorders>
          </w:tcPr>
          <w:p w:rsidR="00F00929" w:rsidRPr="009F5CF0" w:rsidRDefault="00F00929" w:rsidP="009F5CF0">
            <w:pPr>
              <w:jc w:val="center"/>
              <w:rPr>
                <w:sz w:val="20"/>
                <w:szCs w:val="20"/>
              </w:rPr>
            </w:pPr>
            <w:r w:rsidRPr="009F5CF0">
              <w:rPr>
                <w:sz w:val="20"/>
                <w:szCs w:val="20"/>
              </w:rPr>
              <w:t>6</w:t>
            </w:r>
          </w:p>
        </w:tc>
        <w:tc>
          <w:tcPr>
            <w:tcW w:w="1170" w:type="dxa"/>
            <w:tcBorders>
              <w:right w:val="single" w:sz="4" w:space="0" w:color="auto"/>
            </w:tcBorders>
          </w:tcPr>
          <w:p w:rsidR="00F00929" w:rsidRPr="009F5CF0" w:rsidRDefault="00F00929" w:rsidP="009F5CF0">
            <w:pPr>
              <w:jc w:val="center"/>
              <w:rPr>
                <w:sz w:val="20"/>
                <w:szCs w:val="20"/>
              </w:rPr>
            </w:pPr>
            <w:r w:rsidRPr="009F5CF0">
              <w:rPr>
                <w:sz w:val="20"/>
                <w:szCs w:val="20"/>
              </w:rPr>
              <w:t>5</w:t>
            </w:r>
          </w:p>
        </w:tc>
        <w:tc>
          <w:tcPr>
            <w:tcW w:w="1223" w:type="dxa"/>
            <w:tcBorders>
              <w:left w:val="single" w:sz="4" w:space="0" w:color="auto"/>
            </w:tcBorders>
          </w:tcPr>
          <w:p w:rsidR="00F00929" w:rsidRPr="009F5CF0" w:rsidRDefault="00F00929" w:rsidP="009F5CF0">
            <w:pPr>
              <w:jc w:val="center"/>
              <w:rPr>
                <w:sz w:val="20"/>
                <w:szCs w:val="20"/>
              </w:rPr>
            </w:pPr>
            <w:r w:rsidRPr="009F5CF0">
              <w:rPr>
                <w:sz w:val="20"/>
                <w:szCs w:val="20"/>
              </w:rPr>
              <w:t>3</w:t>
            </w:r>
          </w:p>
        </w:tc>
        <w:tc>
          <w:tcPr>
            <w:tcW w:w="1245" w:type="dxa"/>
            <w:tcBorders>
              <w:right w:val="single" w:sz="4" w:space="0" w:color="auto"/>
            </w:tcBorders>
          </w:tcPr>
          <w:p w:rsidR="00F00929" w:rsidRPr="009F5CF0" w:rsidRDefault="00F00929" w:rsidP="009F5CF0">
            <w:pPr>
              <w:jc w:val="center"/>
              <w:rPr>
                <w:sz w:val="20"/>
                <w:szCs w:val="20"/>
              </w:rPr>
            </w:pPr>
            <w:r w:rsidRPr="009F5CF0">
              <w:rPr>
                <w:sz w:val="20"/>
                <w:szCs w:val="20"/>
              </w:rPr>
              <w:t>12</w:t>
            </w:r>
          </w:p>
        </w:tc>
        <w:tc>
          <w:tcPr>
            <w:tcW w:w="1148" w:type="dxa"/>
            <w:tcBorders>
              <w:left w:val="single" w:sz="4" w:space="0" w:color="auto"/>
            </w:tcBorders>
          </w:tcPr>
          <w:p w:rsidR="00F00929" w:rsidRPr="009F5CF0" w:rsidRDefault="00F00929" w:rsidP="009F5CF0">
            <w:pPr>
              <w:jc w:val="center"/>
              <w:rPr>
                <w:sz w:val="20"/>
                <w:szCs w:val="20"/>
              </w:rPr>
            </w:pPr>
            <w:r w:rsidRPr="009F5CF0">
              <w:rPr>
                <w:sz w:val="20"/>
                <w:szCs w:val="20"/>
              </w:rPr>
              <w:t>11</w:t>
            </w:r>
          </w:p>
          <w:p w:rsidR="00F00929" w:rsidRPr="009F5CF0" w:rsidRDefault="00F00929" w:rsidP="009F5CF0">
            <w:pPr>
              <w:jc w:val="center"/>
              <w:rPr>
                <w:sz w:val="20"/>
                <w:szCs w:val="20"/>
              </w:rPr>
            </w:pPr>
          </w:p>
        </w:tc>
      </w:tr>
    </w:tbl>
    <w:p w:rsidR="00F00929" w:rsidRPr="009F5CF0" w:rsidRDefault="00F00929" w:rsidP="009F5CF0">
      <w:pPr>
        <w:ind w:firstLine="709"/>
        <w:jc w:val="both"/>
        <w:rPr>
          <w:sz w:val="20"/>
          <w:szCs w:val="20"/>
        </w:rPr>
      </w:pPr>
    </w:p>
    <w:p w:rsidR="00F00929" w:rsidRPr="009F5CF0" w:rsidRDefault="00F00929" w:rsidP="009F5CF0">
      <w:pPr>
        <w:ind w:firstLine="709"/>
        <w:jc w:val="both"/>
        <w:rPr>
          <w:sz w:val="20"/>
          <w:szCs w:val="20"/>
        </w:rPr>
      </w:pPr>
      <w:r w:rsidRPr="009F5CF0">
        <w:rPr>
          <w:sz w:val="20"/>
          <w:szCs w:val="20"/>
        </w:rPr>
        <w:t>Увеличилось число детей, переданных из школы-интерната  на семейное воспитание. В 2014 году устроено 11 детей (в 2013 было 3): 6 детей переданы под опеку; 3  – на иностранное усыновление (Италия, Испания);  2 возвращены родителям (1- в результате восстановления родительских прав, 1 – в связи с возвращением матери из мест лишения свободы). Информация о воспитанниках, которых можно принять на воспитание в семью, размещена не только на региональном сайте, но и на районном.</w:t>
      </w:r>
    </w:p>
    <w:p w:rsidR="00F00929" w:rsidRPr="009F5CF0" w:rsidRDefault="00F00929" w:rsidP="009F5CF0">
      <w:pPr>
        <w:jc w:val="center"/>
        <w:rPr>
          <w:sz w:val="20"/>
          <w:szCs w:val="20"/>
        </w:rPr>
      </w:pPr>
    </w:p>
    <w:p w:rsidR="00F00929" w:rsidRPr="009F5CF0" w:rsidRDefault="00F00929" w:rsidP="009F5CF0">
      <w:pPr>
        <w:jc w:val="center"/>
        <w:rPr>
          <w:sz w:val="20"/>
          <w:szCs w:val="20"/>
        </w:rPr>
      </w:pPr>
      <w:r w:rsidRPr="009F5CF0">
        <w:rPr>
          <w:sz w:val="20"/>
          <w:szCs w:val="20"/>
        </w:rPr>
        <w:t>Обеспечение лиц из числа детей-сирот и детей, оставшихся без попечения родителей, жилыми помещениями.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958"/>
        <w:gridCol w:w="957"/>
        <w:gridCol w:w="957"/>
        <w:gridCol w:w="957"/>
        <w:gridCol w:w="1226"/>
        <w:gridCol w:w="957"/>
        <w:gridCol w:w="957"/>
        <w:gridCol w:w="958"/>
      </w:tblGrid>
      <w:tr w:rsidR="00F00929" w:rsidRPr="009F5CF0" w:rsidTr="00F00929">
        <w:tc>
          <w:tcPr>
            <w:tcW w:w="1644" w:type="dxa"/>
          </w:tcPr>
          <w:p w:rsidR="00F00929" w:rsidRPr="009F5CF0" w:rsidRDefault="00F00929" w:rsidP="009F5CF0">
            <w:pPr>
              <w:spacing w:after="160"/>
              <w:rPr>
                <w:sz w:val="20"/>
                <w:szCs w:val="20"/>
              </w:rPr>
            </w:pPr>
          </w:p>
        </w:tc>
        <w:tc>
          <w:tcPr>
            <w:tcW w:w="958" w:type="dxa"/>
          </w:tcPr>
          <w:p w:rsidR="00F00929" w:rsidRPr="009F5CF0" w:rsidRDefault="00F00929" w:rsidP="009F5CF0">
            <w:pPr>
              <w:spacing w:after="160"/>
              <w:jc w:val="center"/>
              <w:rPr>
                <w:sz w:val="20"/>
                <w:szCs w:val="20"/>
              </w:rPr>
            </w:pPr>
            <w:r w:rsidRPr="009F5CF0">
              <w:rPr>
                <w:sz w:val="20"/>
                <w:szCs w:val="20"/>
              </w:rPr>
              <w:t>2008</w:t>
            </w:r>
          </w:p>
        </w:tc>
        <w:tc>
          <w:tcPr>
            <w:tcW w:w="957" w:type="dxa"/>
          </w:tcPr>
          <w:p w:rsidR="00F00929" w:rsidRPr="009F5CF0" w:rsidRDefault="00F00929" w:rsidP="009F5CF0">
            <w:pPr>
              <w:spacing w:after="160"/>
              <w:jc w:val="center"/>
              <w:rPr>
                <w:sz w:val="20"/>
                <w:szCs w:val="20"/>
              </w:rPr>
            </w:pPr>
            <w:r w:rsidRPr="009F5CF0">
              <w:rPr>
                <w:sz w:val="20"/>
                <w:szCs w:val="20"/>
              </w:rPr>
              <w:t>2009</w:t>
            </w:r>
          </w:p>
        </w:tc>
        <w:tc>
          <w:tcPr>
            <w:tcW w:w="957" w:type="dxa"/>
          </w:tcPr>
          <w:p w:rsidR="00F00929" w:rsidRPr="009F5CF0" w:rsidRDefault="00F00929" w:rsidP="009F5CF0">
            <w:pPr>
              <w:spacing w:after="160"/>
              <w:jc w:val="center"/>
              <w:rPr>
                <w:sz w:val="20"/>
                <w:szCs w:val="20"/>
              </w:rPr>
            </w:pPr>
            <w:r w:rsidRPr="009F5CF0">
              <w:rPr>
                <w:sz w:val="20"/>
                <w:szCs w:val="20"/>
              </w:rPr>
              <w:t>2010</w:t>
            </w:r>
          </w:p>
        </w:tc>
        <w:tc>
          <w:tcPr>
            <w:tcW w:w="957" w:type="dxa"/>
          </w:tcPr>
          <w:p w:rsidR="00F00929" w:rsidRPr="009F5CF0" w:rsidRDefault="00F00929" w:rsidP="009F5CF0">
            <w:pPr>
              <w:spacing w:after="160"/>
              <w:jc w:val="center"/>
              <w:rPr>
                <w:sz w:val="20"/>
                <w:szCs w:val="20"/>
              </w:rPr>
            </w:pPr>
            <w:r w:rsidRPr="009F5CF0">
              <w:rPr>
                <w:sz w:val="20"/>
                <w:szCs w:val="20"/>
              </w:rPr>
              <w:t>2011</w:t>
            </w:r>
          </w:p>
        </w:tc>
        <w:tc>
          <w:tcPr>
            <w:tcW w:w="1226" w:type="dxa"/>
          </w:tcPr>
          <w:p w:rsidR="00F00929" w:rsidRPr="009F5CF0" w:rsidRDefault="00F00929" w:rsidP="009F5CF0">
            <w:pPr>
              <w:spacing w:after="160"/>
              <w:jc w:val="center"/>
              <w:rPr>
                <w:sz w:val="20"/>
                <w:szCs w:val="20"/>
              </w:rPr>
            </w:pPr>
            <w:r w:rsidRPr="009F5CF0">
              <w:rPr>
                <w:sz w:val="20"/>
                <w:szCs w:val="20"/>
              </w:rPr>
              <w:t>2012</w:t>
            </w:r>
          </w:p>
        </w:tc>
        <w:tc>
          <w:tcPr>
            <w:tcW w:w="957" w:type="dxa"/>
          </w:tcPr>
          <w:p w:rsidR="00F00929" w:rsidRPr="009F5CF0" w:rsidRDefault="00F00929" w:rsidP="009F5CF0">
            <w:pPr>
              <w:spacing w:after="160"/>
              <w:jc w:val="center"/>
              <w:rPr>
                <w:sz w:val="20"/>
                <w:szCs w:val="20"/>
              </w:rPr>
            </w:pPr>
            <w:r w:rsidRPr="009F5CF0">
              <w:rPr>
                <w:sz w:val="20"/>
                <w:szCs w:val="20"/>
              </w:rPr>
              <w:t>2013</w:t>
            </w:r>
          </w:p>
        </w:tc>
        <w:tc>
          <w:tcPr>
            <w:tcW w:w="957" w:type="dxa"/>
          </w:tcPr>
          <w:p w:rsidR="00F00929" w:rsidRPr="009F5CF0" w:rsidRDefault="00F00929" w:rsidP="009F5CF0">
            <w:pPr>
              <w:spacing w:after="160"/>
              <w:jc w:val="center"/>
              <w:rPr>
                <w:sz w:val="20"/>
                <w:szCs w:val="20"/>
              </w:rPr>
            </w:pPr>
            <w:r w:rsidRPr="009F5CF0">
              <w:rPr>
                <w:sz w:val="20"/>
                <w:szCs w:val="20"/>
              </w:rPr>
              <w:t>2014</w:t>
            </w:r>
          </w:p>
        </w:tc>
        <w:tc>
          <w:tcPr>
            <w:tcW w:w="958" w:type="dxa"/>
          </w:tcPr>
          <w:p w:rsidR="00F00929" w:rsidRPr="009F5CF0" w:rsidRDefault="00F00929" w:rsidP="009F5CF0">
            <w:pPr>
              <w:spacing w:after="160"/>
              <w:jc w:val="center"/>
              <w:rPr>
                <w:sz w:val="20"/>
                <w:szCs w:val="20"/>
              </w:rPr>
            </w:pPr>
            <w:r w:rsidRPr="009F5CF0">
              <w:rPr>
                <w:sz w:val="20"/>
                <w:szCs w:val="20"/>
              </w:rPr>
              <w:t>2015</w:t>
            </w:r>
          </w:p>
        </w:tc>
      </w:tr>
      <w:tr w:rsidR="00F00929" w:rsidRPr="009F5CF0" w:rsidTr="00F00929">
        <w:tc>
          <w:tcPr>
            <w:tcW w:w="1644" w:type="dxa"/>
          </w:tcPr>
          <w:p w:rsidR="00F00929" w:rsidRPr="009F5CF0" w:rsidRDefault="00F00929" w:rsidP="009F5CF0">
            <w:pPr>
              <w:spacing w:after="160"/>
              <w:rPr>
                <w:sz w:val="20"/>
                <w:szCs w:val="20"/>
              </w:rPr>
            </w:pPr>
            <w:r w:rsidRPr="009F5CF0">
              <w:rPr>
                <w:sz w:val="20"/>
                <w:szCs w:val="20"/>
              </w:rPr>
              <w:t>Количество граждан подлежащих обеспечению жилым помещением</w:t>
            </w:r>
          </w:p>
        </w:tc>
        <w:tc>
          <w:tcPr>
            <w:tcW w:w="958" w:type="dxa"/>
          </w:tcPr>
          <w:p w:rsidR="00F00929" w:rsidRPr="009F5CF0" w:rsidRDefault="00F00929" w:rsidP="009F5CF0">
            <w:pPr>
              <w:spacing w:after="160"/>
              <w:jc w:val="center"/>
              <w:rPr>
                <w:sz w:val="20"/>
                <w:szCs w:val="20"/>
              </w:rPr>
            </w:pPr>
            <w:r w:rsidRPr="009F5CF0">
              <w:rPr>
                <w:sz w:val="20"/>
                <w:szCs w:val="20"/>
              </w:rPr>
              <w:t>2</w:t>
            </w:r>
          </w:p>
        </w:tc>
        <w:tc>
          <w:tcPr>
            <w:tcW w:w="957" w:type="dxa"/>
          </w:tcPr>
          <w:p w:rsidR="00F00929" w:rsidRPr="009F5CF0" w:rsidRDefault="00F00929" w:rsidP="009F5CF0">
            <w:pPr>
              <w:spacing w:after="160"/>
              <w:jc w:val="center"/>
              <w:rPr>
                <w:sz w:val="20"/>
                <w:szCs w:val="20"/>
              </w:rPr>
            </w:pPr>
            <w:r w:rsidRPr="009F5CF0">
              <w:rPr>
                <w:sz w:val="20"/>
                <w:szCs w:val="20"/>
              </w:rPr>
              <w:t>1</w:t>
            </w:r>
          </w:p>
        </w:tc>
        <w:tc>
          <w:tcPr>
            <w:tcW w:w="957" w:type="dxa"/>
          </w:tcPr>
          <w:p w:rsidR="00F00929" w:rsidRPr="009F5CF0" w:rsidRDefault="00F00929" w:rsidP="009F5CF0">
            <w:pPr>
              <w:spacing w:after="160"/>
              <w:jc w:val="center"/>
              <w:rPr>
                <w:sz w:val="20"/>
                <w:szCs w:val="20"/>
              </w:rPr>
            </w:pPr>
            <w:r w:rsidRPr="009F5CF0">
              <w:rPr>
                <w:sz w:val="20"/>
                <w:szCs w:val="20"/>
              </w:rPr>
              <w:t>2</w:t>
            </w:r>
          </w:p>
        </w:tc>
        <w:tc>
          <w:tcPr>
            <w:tcW w:w="957" w:type="dxa"/>
          </w:tcPr>
          <w:p w:rsidR="00F00929" w:rsidRPr="009F5CF0" w:rsidRDefault="00F00929" w:rsidP="009F5CF0">
            <w:pPr>
              <w:spacing w:after="160"/>
              <w:jc w:val="center"/>
              <w:rPr>
                <w:sz w:val="20"/>
                <w:szCs w:val="20"/>
              </w:rPr>
            </w:pPr>
            <w:r w:rsidRPr="009F5CF0">
              <w:rPr>
                <w:sz w:val="20"/>
                <w:szCs w:val="20"/>
              </w:rPr>
              <w:t>8</w:t>
            </w:r>
          </w:p>
        </w:tc>
        <w:tc>
          <w:tcPr>
            <w:tcW w:w="1226" w:type="dxa"/>
          </w:tcPr>
          <w:p w:rsidR="00F00929" w:rsidRPr="009F5CF0" w:rsidRDefault="00F00929" w:rsidP="009F5CF0">
            <w:pPr>
              <w:spacing w:after="160"/>
              <w:jc w:val="center"/>
              <w:rPr>
                <w:sz w:val="20"/>
                <w:szCs w:val="20"/>
              </w:rPr>
            </w:pPr>
            <w:r w:rsidRPr="009F5CF0">
              <w:rPr>
                <w:sz w:val="20"/>
                <w:szCs w:val="20"/>
              </w:rPr>
              <w:t>4</w:t>
            </w:r>
          </w:p>
        </w:tc>
        <w:tc>
          <w:tcPr>
            <w:tcW w:w="957" w:type="dxa"/>
          </w:tcPr>
          <w:p w:rsidR="00F00929" w:rsidRPr="009F5CF0" w:rsidRDefault="00F00929" w:rsidP="009F5CF0">
            <w:pPr>
              <w:spacing w:after="160"/>
              <w:jc w:val="center"/>
              <w:rPr>
                <w:sz w:val="20"/>
                <w:szCs w:val="20"/>
              </w:rPr>
            </w:pPr>
            <w:r w:rsidRPr="009F5CF0">
              <w:rPr>
                <w:sz w:val="20"/>
                <w:szCs w:val="20"/>
              </w:rPr>
              <w:t>3</w:t>
            </w:r>
          </w:p>
        </w:tc>
        <w:tc>
          <w:tcPr>
            <w:tcW w:w="957" w:type="dxa"/>
          </w:tcPr>
          <w:p w:rsidR="00F00929" w:rsidRPr="009F5CF0" w:rsidRDefault="00F00929" w:rsidP="009F5CF0">
            <w:pPr>
              <w:spacing w:after="160"/>
              <w:jc w:val="center"/>
              <w:rPr>
                <w:sz w:val="20"/>
                <w:szCs w:val="20"/>
              </w:rPr>
            </w:pPr>
            <w:r w:rsidRPr="009F5CF0">
              <w:rPr>
                <w:sz w:val="20"/>
                <w:szCs w:val="20"/>
              </w:rPr>
              <w:t>2</w:t>
            </w:r>
          </w:p>
        </w:tc>
        <w:tc>
          <w:tcPr>
            <w:tcW w:w="958" w:type="dxa"/>
          </w:tcPr>
          <w:p w:rsidR="00F00929" w:rsidRPr="009F5CF0" w:rsidRDefault="00F00929" w:rsidP="009F5CF0">
            <w:pPr>
              <w:spacing w:after="160"/>
              <w:jc w:val="center"/>
              <w:rPr>
                <w:sz w:val="20"/>
                <w:szCs w:val="20"/>
              </w:rPr>
            </w:pPr>
            <w:r w:rsidRPr="009F5CF0">
              <w:rPr>
                <w:sz w:val="20"/>
                <w:szCs w:val="20"/>
              </w:rPr>
              <w:t>13</w:t>
            </w:r>
          </w:p>
        </w:tc>
      </w:tr>
      <w:tr w:rsidR="00F00929" w:rsidRPr="009F5CF0" w:rsidTr="00F00929">
        <w:tc>
          <w:tcPr>
            <w:tcW w:w="1644" w:type="dxa"/>
          </w:tcPr>
          <w:p w:rsidR="00F00929" w:rsidRPr="009F5CF0" w:rsidRDefault="00F00929" w:rsidP="009F5CF0">
            <w:pPr>
              <w:spacing w:after="160"/>
              <w:rPr>
                <w:sz w:val="20"/>
                <w:szCs w:val="20"/>
              </w:rPr>
            </w:pPr>
            <w:r w:rsidRPr="009F5CF0">
              <w:rPr>
                <w:sz w:val="20"/>
                <w:szCs w:val="20"/>
              </w:rPr>
              <w:t>Обеспечено жильем</w:t>
            </w:r>
          </w:p>
        </w:tc>
        <w:tc>
          <w:tcPr>
            <w:tcW w:w="958" w:type="dxa"/>
          </w:tcPr>
          <w:p w:rsidR="00F00929" w:rsidRPr="009F5CF0" w:rsidRDefault="00F00929" w:rsidP="009F5CF0">
            <w:pPr>
              <w:spacing w:after="160"/>
              <w:jc w:val="center"/>
              <w:rPr>
                <w:sz w:val="20"/>
                <w:szCs w:val="20"/>
              </w:rPr>
            </w:pPr>
            <w:r w:rsidRPr="009F5CF0">
              <w:rPr>
                <w:sz w:val="20"/>
                <w:szCs w:val="20"/>
              </w:rPr>
              <w:t>2</w:t>
            </w:r>
          </w:p>
        </w:tc>
        <w:tc>
          <w:tcPr>
            <w:tcW w:w="957" w:type="dxa"/>
          </w:tcPr>
          <w:p w:rsidR="00F00929" w:rsidRPr="009F5CF0" w:rsidRDefault="00F00929" w:rsidP="009F5CF0">
            <w:pPr>
              <w:spacing w:after="160"/>
              <w:jc w:val="center"/>
              <w:rPr>
                <w:sz w:val="20"/>
                <w:szCs w:val="20"/>
              </w:rPr>
            </w:pPr>
            <w:r w:rsidRPr="009F5CF0">
              <w:rPr>
                <w:sz w:val="20"/>
                <w:szCs w:val="20"/>
              </w:rPr>
              <w:t>1</w:t>
            </w:r>
          </w:p>
        </w:tc>
        <w:tc>
          <w:tcPr>
            <w:tcW w:w="957" w:type="dxa"/>
          </w:tcPr>
          <w:p w:rsidR="00F00929" w:rsidRPr="009F5CF0" w:rsidRDefault="00F00929" w:rsidP="009F5CF0">
            <w:pPr>
              <w:spacing w:after="160"/>
              <w:jc w:val="center"/>
              <w:rPr>
                <w:sz w:val="20"/>
                <w:szCs w:val="20"/>
              </w:rPr>
            </w:pPr>
            <w:r w:rsidRPr="009F5CF0">
              <w:rPr>
                <w:sz w:val="20"/>
                <w:szCs w:val="20"/>
              </w:rPr>
              <w:t>2</w:t>
            </w:r>
          </w:p>
        </w:tc>
        <w:tc>
          <w:tcPr>
            <w:tcW w:w="957" w:type="dxa"/>
          </w:tcPr>
          <w:p w:rsidR="00F00929" w:rsidRPr="009F5CF0" w:rsidRDefault="00F00929" w:rsidP="009F5CF0">
            <w:pPr>
              <w:spacing w:after="160"/>
              <w:jc w:val="center"/>
              <w:rPr>
                <w:sz w:val="20"/>
                <w:szCs w:val="20"/>
              </w:rPr>
            </w:pPr>
            <w:r w:rsidRPr="009F5CF0">
              <w:rPr>
                <w:sz w:val="20"/>
                <w:szCs w:val="20"/>
              </w:rPr>
              <w:t>0</w:t>
            </w:r>
          </w:p>
        </w:tc>
        <w:tc>
          <w:tcPr>
            <w:tcW w:w="1226" w:type="dxa"/>
          </w:tcPr>
          <w:p w:rsidR="00F00929" w:rsidRPr="009F5CF0" w:rsidRDefault="00F00929" w:rsidP="009F5CF0">
            <w:pPr>
              <w:spacing w:after="160"/>
              <w:jc w:val="center"/>
              <w:rPr>
                <w:sz w:val="20"/>
                <w:szCs w:val="20"/>
              </w:rPr>
            </w:pPr>
            <w:r w:rsidRPr="009F5CF0">
              <w:rPr>
                <w:sz w:val="20"/>
                <w:szCs w:val="20"/>
              </w:rPr>
              <w:t>0</w:t>
            </w:r>
          </w:p>
        </w:tc>
        <w:tc>
          <w:tcPr>
            <w:tcW w:w="957" w:type="dxa"/>
          </w:tcPr>
          <w:p w:rsidR="00F00929" w:rsidRPr="009F5CF0" w:rsidRDefault="00F00929" w:rsidP="009F5CF0">
            <w:pPr>
              <w:spacing w:after="160"/>
              <w:jc w:val="center"/>
              <w:rPr>
                <w:sz w:val="20"/>
                <w:szCs w:val="20"/>
              </w:rPr>
            </w:pPr>
            <w:r w:rsidRPr="009F5CF0">
              <w:rPr>
                <w:sz w:val="20"/>
                <w:szCs w:val="20"/>
              </w:rPr>
              <w:t>15</w:t>
            </w:r>
          </w:p>
        </w:tc>
        <w:tc>
          <w:tcPr>
            <w:tcW w:w="957" w:type="dxa"/>
          </w:tcPr>
          <w:p w:rsidR="00F00929" w:rsidRPr="009F5CF0" w:rsidRDefault="00F00929" w:rsidP="009F5CF0">
            <w:pPr>
              <w:spacing w:after="160"/>
              <w:jc w:val="center"/>
              <w:rPr>
                <w:sz w:val="20"/>
                <w:szCs w:val="20"/>
              </w:rPr>
            </w:pPr>
            <w:r w:rsidRPr="009F5CF0">
              <w:rPr>
                <w:sz w:val="20"/>
                <w:szCs w:val="20"/>
              </w:rPr>
              <w:t>2</w:t>
            </w:r>
          </w:p>
        </w:tc>
        <w:tc>
          <w:tcPr>
            <w:tcW w:w="958" w:type="dxa"/>
          </w:tcPr>
          <w:p w:rsidR="00F00929" w:rsidRPr="009F5CF0" w:rsidRDefault="00F00929" w:rsidP="009F5CF0">
            <w:pPr>
              <w:spacing w:after="160"/>
              <w:jc w:val="center"/>
              <w:rPr>
                <w:sz w:val="20"/>
                <w:szCs w:val="20"/>
              </w:rPr>
            </w:pPr>
          </w:p>
        </w:tc>
      </w:tr>
    </w:tbl>
    <w:p w:rsidR="00F00929" w:rsidRPr="009F5CF0" w:rsidRDefault="00F00929" w:rsidP="009F5CF0">
      <w:pPr>
        <w:jc w:val="both"/>
        <w:rPr>
          <w:sz w:val="20"/>
          <w:szCs w:val="20"/>
        </w:rPr>
      </w:pPr>
      <w:r w:rsidRPr="009F5CF0">
        <w:rPr>
          <w:sz w:val="20"/>
          <w:szCs w:val="20"/>
        </w:rPr>
        <w:tab/>
        <w:t xml:space="preserve">За последние 7 лет обеспечены жилым помещением за счет субвенции из областного бюджета  22 человека: большая часть (14) – выпускники интернатных учреждений (64%), 8 – воспитывались в семье опекунов. </w:t>
      </w:r>
    </w:p>
    <w:p w:rsidR="00F00929" w:rsidRPr="009F5CF0" w:rsidRDefault="00F00929" w:rsidP="009F5CF0">
      <w:pPr>
        <w:ind w:firstLine="708"/>
        <w:jc w:val="both"/>
        <w:rPr>
          <w:sz w:val="20"/>
          <w:szCs w:val="20"/>
        </w:rPr>
      </w:pPr>
      <w:r w:rsidRPr="009F5CF0">
        <w:rPr>
          <w:sz w:val="20"/>
          <w:szCs w:val="20"/>
        </w:rPr>
        <w:t>С 2013 года в районе ведется строительство квартир для лиц из числа детей-сирот. Заселены четыре четырехквартирных брусковых одноэтажных дома, в январе заселены еще два дома – это 8 квартир. Остаётся обеспечить еще 5 человек.</w:t>
      </w:r>
    </w:p>
    <w:p w:rsidR="00F00929" w:rsidRPr="009F5CF0" w:rsidRDefault="00F00929" w:rsidP="009F5CF0">
      <w:pPr>
        <w:ind w:firstLine="708"/>
        <w:jc w:val="both"/>
        <w:rPr>
          <w:sz w:val="20"/>
          <w:szCs w:val="20"/>
        </w:rPr>
      </w:pPr>
      <w:r w:rsidRPr="009F5CF0">
        <w:rPr>
          <w:sz w:val="20"/>
          <w:szCs w:val="20"/>
        </w:rPr>
        <w:t>С принятием нового закона (декабрь 2012) появилось право выбора района. Тужинский район выбрали – 9 человек.</w:t>
      </w:r>
    </w:p>
    <w:p w:rsidR="00F00929" w:rsidRPr="009F5CF0" w:rsidRDefault="00F00929" w:rsidP="009F5CF0">
      <w:pPr>
        <w:ind w:firstLine="708"/>
        <w:jc w:val="both"/>
        <w:rPr>
          <w:sz w:val="20"/>
          <w:szCs w:val="20"/>
        </w:rPr>
      </w:pPr>
      <w:r w:rsidRPr="009F5CF0">
        <w:rPr>
          <w:sz w:val="20"/>
          <w:szCs w:val="20"/>
        </w:rPr>
        <w:t>Находятся жилые помещения в одном микрорайоне, что дает возможность более эффективного постинтернатного сопровождения – помогаем решать вопросы с трудоустройством, обучением, получением льгот, разъясняем оплату коммунальных услуг, основы ведения домашнего хозяйства и т.д. Основная проблема – это нежелание некоторых ребят работать, желание вести разгульный образ жизни.</w:t>
      </w:r>
    </w:p>
    <w:p w:rsidR="00F00929" w:rsidRPr="009F5CF0" w:rsidRDefault="00F00929" w:rsidP="009F5CF0">
      <w:pPr>
        <w:jc w:val="both"/>
        <w:rPr>
          <w:sz w:val="20"/>
          <w:szCs w:val="20"/>
        </w:rPr>
      </w:pPr>
      <w:r w:rsidRPr="009F5CF0">
        <w:rPr>
          <w:sz w:val="20"/>
          <w:szCs w:val="20"/>
        </w:rPr>
        <w:tab/>
        <w:t>Из обеспеченных жильем (22):</w:t>
      </w:r>
    </w:p>
    <w:p w:rsidR="00F00929" w:rsidRPr="009F5CF0" w:rsidRDefault="00F00929" w:rsidP="009F5CF0">
      <w:pPr>
        <w:ind w:firstLine="708"/>
        <w:jc w:val="both"/>
        <w:rPr>
          <w:sz w:val="20"/>
          <w:szCs w:val="20"/>
        </w:rPr>
      </w:pPr>
      <w:r w:rsidRPr="009F5CF0">
        <w:rPr>
          <w:sz w:val="20"/>
          <w:szCs w:val="20"/>
        </w:rPr>
        <w:t>Имеют постоянную работу – 9</w:t>
      </w:r>
    </w:p>
    <w:p w:rsidR="00F00929" w:rsidRPr="009F5CF0" w:rsidRDefault="00F00929" w:rsidP="009F5CF0">
      <w:pPr>
        <w:ind w:firstLine="708"/>
        <w:jc w:val="both"/>
        <w:rPr>
          <w:sz w:val="20"/>
          <w:szCs w:val="20"/>
        </w:rPr>
      </w:pPr>
      <w:r w:rsidRPr="009F5CF0">
        <w:rPr>
          <w:sz w:val="20"/>
          <w:szCs w:val="20"/>
        </w:rPr>
        <w:t>Инвалиды, получающие пенсию – 3</w:t>
      </w:r>
    </w:p>
    <w:p w:rsidR="00F00929" w:rsidRPr="009F5CF0" w:rsidRDefault="00F00929" w:rsidP="009F5CF0">
      <w:pPr>
        <w:ind w:firstLine="708"/>
        <w:jc w:val="both"/>
        <w:rPr>
          <w:sz w:val="20"/>
          <w:szCs w:val="20"/>
        </w:rPr>
      </w:pPr>
      <w:r w:rsidRPr="009F5CF0">
        <w:rPr>
          <w:sz w:val="20"/>
          <w:szCs w:val="20"/>
        </w:rPr>
        <w:t>В отпуске по уходу за ребенком - 2</w:t>
      </w:r>
    </w:p>
    <w:p w:rsidR="00F00929" w:rsidRPr="009F5CF0" w:rsidRDefault="00F00929" w:rsidP="009F5CF0">
      <w:pPr>
        <w:ind w:firstLine="708"/>
        <w:jc w:val="both"/>
        <w:rPr>
          <w:sz w:val="20"/>
          <w:szCs w:val="20"/>
        </w:rPr>
      </w:pPr>
      <w:r w:rsidRPr="009F5CF0">
        <w:rPr>
          <w:sz w:val="20"/>
          <w:szCs w:val="20"/>
        </w:rPr>
        <w:t>Получают второе профессиональное образование – 1</w:t>
      </w:r>
    </w:p>
    <w:p w:rsidR="00F00929" w:rsidRPr="009F5CF0" w:rsidRDefault="00F00929" w:rsidP="009F5CF0">
      <w:pPr>
        <w:ind w:firstLine="708"/>
        <w:jc w:val="both"/>
        <w:rPr>
          <w:sz w:val="20"/>
          <w:szCs w:val="20"/>
        </w:rPr>
      </w:pPr>
      <w:r w:rsidRPr="009F5CF0">
        <w:rPr>
          <w:sz w:val="20"/>
          <w:szCs w:val="20"/>
        </w:rPr>
        <w:t>Временная работа  от случая к случаю - 5</w:t>
      </w:r>
    </w:p>
    <w:p w:rsidR="00F00929" w:rsidRPr="009F5CF0" w:rsidRDefault="00F00929" w:rsidP="009F5CF0">
      <w:pPr>
        <w:ind w:firstLine="708"/>
        <w:jc w:val="both"/>
        <w:rPr>
          <w:sz w:val="20"/>
          <w:szCs w:val="20"/>
        </w:rPr>
      </w:pPr>
      <w:r w:rsidRPr="009F5CF0">
        <w:rPr>
          <w:sz w:val="20"/>
          <w:szCs w:val="20"/>
        </w:rPr>
        <w:t>В местах лишения свободы – 1</w:t>
      </w:r>
    </w:p>
    <w:p w:rsidR="00F00929" w:rsidRPr="009F5CF0" w:rsidRDefault="00F00929" w:rsidP="009F5CF0">
      <w:pPr>
        <w:ind w:firstLine="708"/>
        <w:jc w:val="both"/>
        <w:rPr>
          <w:sz w:val="20"/>
          <w:szCs w:val="20"/>
        </w:rPr>
      </w:pPr>
      <w:r w:rsidRPr="009F5CF0">
        <w:rPr>
          <w:sz w:val="20"/>
          <w:szCs w:val="20"/>
        </w:rPr>
        <w:t xml:space="preserve">Создали семьи, имеют детей – 9, </w:t>
      </w:r>
    </w:p>
    <w:p w:rsidR="00F00929" w:rsidRPr="009F5CF0" w:rsidRDefault="00F00929" w:rsidP="009F5CF0">
      <w:pPr>
        <w:ind w:firstLine="708"/>
        <w:jc w:val="both"/>
        <w:rPr>
          <w:sz w:val="20"/>
          <w:szCs w:val="20"/>
        </w:rPr>
      </w:pPr>
      <w:r w:rsidRPr="009F5CF0">
        <w:rPr>
          <w:sz w:val="20"/>
          <w:szCs w:val="20"/>
        </w:rPr>
        <w:t>из них разведены – 3, сожительствуют - 6</w:t>
      </w:r>
    </w:p>
    <w:p w:rsidR="00F00929" w:rsidRPr="009F5CF0" w:rsidRDefault="00F00929" w:rsidP="009F5CF0">
      <w:pPr>
        <w:jc w:val="both"/>
        <w:rPr>
          <w:sz w:val="20"/>
          <w:szCs w:val="20"/>
        </w:rPr>
      </w:pPr>
      <w:r w:rsidRPr="009F5CF0">
        <w:rPr>
          <w:sz w:val="20"/>
          <w:szCs w:val="20"/>
        </w:rPr>
        <w:tab/>
        <w:t>Успешно социализированы – 9 (41%)</w:t>
      </w:r>
    </w:p>
    <w:p w:rsidR="00F00929" w:rsidRPr="009F5CF0" w:rsidRDefault="00F00929" w:rsidP="009F5CF0">
      <w:pPr>
        <w:ind w:firstLine="720"/>
        <w:jc w:val="both"/>
        <w:rPr>
          <w:sz w:val="20"/>
          <w:szCs w:val="20"/>
        </w:rPr>
      </w:pPr>
    </w:p>
    <w:p w:rsidR="00F00929" w:rsidRPr="009F5CF0" w:rsidRDefault="00F00929" w:rsidP="009F5CF0">
      <w:pPr>
        <w:ind w:firstLine="720"/>
        <w:jc w:val="both"/>
        <w:rPr>
          <w:sz w:val="20"/>
          <w:szCs w:val="20"/>
        </w:rPr>
      </w:pPr>
      <w:r w:rsidRPr="009F5CF0">
        <w:rPr>
          <w:sz w:val="20"/>
          <w:szCs w:val="20"/>
        </w:rPr>
        <w:t>Учитывая вышеизложенное, считаем необходимым:</w:t>
      </w:r>
    </w:p>
    <w:p w:rsidR="00F00929" w:rsidRPr="009F5CF0" w:rsidRDefault="00F00929" w:rsidP="009F5CF0">
      <w:pPr>
        <w:ind w:firstLine="720"/>
        <w:jc w:val="both"/>
        <w:rPr>
          <w:sz w:val="20"/>
          <w:szCs w:val="20"/>
        </w:rPr>
      </w:pPr>
      <w:r w:rsidRPr="009F5CF0">
        <w:rPr>
          <w:sz w:val="20"/>
          <w:szCs w:val="20"/>
        </w:rPr>
        <w:t>1.  Продолжать реализацию права ребенка жить и воспитываться в семье.</w:t>
      </w:r>
    </w:p>
    <w:p w:rsidR="00F00929" w:rsidRPr="009F5CF0" w:rsidRDefault="00F00929" w:rsidP="009F5CF0">
      <w:pPr>
        <w:ind w:firstLine="720"/>
        <w:jc w:val="both"/>
        <w:rPr>
          <w:sz w:val="20"/>
          <w:szCs w:val="20"/>
        </w:rPr>
      </w:pPr>
      <w:r w:rsidRPr="009F5CF0">
        <w:rPr>
          <w:sz w:val="20"/>
          <w:szCs w:val="20"/>
        </w:rPr>
        <w:t>2.  Осуществлять работу по обеспечению жилыми помещениями лиц из числа детей-сирот и детей, оставшихся без попечения родителей, в указанные сроки.</w:t>
      </w:r>
    </w:p>
    <w:p w:rsidR="00F00929" w:rsidRPr="009F5CF0" w:rsidRDefault="00F00929" w:rsidP="009F5CF0">
      <w:pPr>
        <w:ind w:firstLine="720"/>
        <w:jc w:val="center"/>
        <w:rPr>
          <w:b/>
          <w:sz w:val="20"/>
          <w:szCs w:val="20"/>
        </w:rPr>
      </w:pPr>
      <w:r w:rsidRPr="009F5CF0">
        <w:rPr>
          <w:b/>
          <w:sz w:val="20"/>
          <w:szCs w:val="20"/>
        </w:rPr>
        <w:t>Анализ работы</w:t>
      </w:r>
    </w:p>
    <w:p w:rsidR="00F00929" w:rsidRPr="009F5CF0" w:rsidRDefault="00F00929" w:rsidP="009F5CF0">
      <w:pPr>
        <w:ind w:firstLine="720"/>
        <w:jc w:val="center"/>
        <w:rPr>
          <w:b/>
          <w:sz w:val="20"/>
          <w:szCs w:val="20"/>
        </w:rPr>
      </w:pPr>
      <w:r w:rsidRPr="009F5CF0">
        <w:rPr>
          <w:b/>
          <w:sz w:val="20"/>
          <w:szCs w:val="20"/>
        </w:rPr>
        <w:t>комиссии по делам несовершеннолетних и защите их прав</w:t>
      </w:r>
    </w:p>
    <w:p w:rsidR="00F00929" w:rsidRPr="009F5CF0" w:rsidRDefault="00F00929" w:rsidP="009F5CF0">
      <w:pPr>
        <w:ind w:firstLine="720"/>
        <w:jc w:val="center"/>
        <w:rPr>
          <w:b/>
          <w:sz w:val="20"/>
          <w:szCs w:val="20"/>
        </w:rPr>
      </w:pPr>
      <w:r w:rsidRPr="009F5CF0">
        <w:rPr>
          <w:b/>
          <w:sz w:val="20"/>
          <w:szCs w:val="20"/>
        </w:rPr>
        <w:t>при администрации Тужинского муниципального района</w:t>
      </w:r>
    </w:p>
    <w:p w:rsidR="00F00929" w:rsidRPr="009F5CF0" w:rsidRDefault="00F00929" w:rsidP="009F5CF0">
      <w:pPr>
        <w:ind w:firstLine="720"/>
        <w:jc w:val="both"/>
        <w:rPr>
          <w:sz w:val="20"/>
          <w:szCs w:val="20"/>
        </w:rPr>
      </w:pPr>
      <w:r w:rsidRPr="009F5CF0">
        <w:rPr>
          <w:sz w:val="20"/>
          <w:szCs w:val="20"/>
        </w:rPr>
        <w:tab/>
      </w:r>
      <w:r w:rsidRPr="009F5CF0">
        <w:rPr>
          <w:sz w:val="20"/>
          <w:szCs w:val="20"/>
        </w:rPr>
        <w:tab/>
      </w:r>
      <w:r w:rsidRPr="009F5CF0">
        <w:rPr>
          <w:sz w:val="20"/>
          <w:szCs w:val="20"/>
        </w:rPr>
        <w:tab/>
      </w:r>
      <w:r w:rsidRPr="009F5CF0">
        <w:rPr>
          <w:sz w:val="20"/>
          <w:szCs w:val="20"/>
        </w:rPr>
        <w:tab/>
        <w:t>Комиссией по делам несовершеннолетних и защите их прав (далее – комиссия) в целях обеспечения исполнения мер, предусмотренных законодательством РФ и законодательством Кировской области, направленных на координацию деятельности органов и учреждений системы профилактики безнадзорности и правонарушений несовершеннолетних, в 2014 году проведены:</w:t>
      </w:r>
    </w:p>
    <w:p w:rsidR="00F00929" w:rsidRPr="009F5CF0" w:rsidRDefault="00F00929" w:rsidP="009F5CF0">
      <w:pPr>
        <w:ind w:firstLine="720"/>
        <w:jc w:val="both"/>
        <w:rPr>
          <w:sz w:val="20"/>
          <w:szCs w:val="20"/>
        </w:rPr>
      </w:pPr>
      <w:r w:rsidRPr="009F5CF0">
        <w:rPr>
          <w:sz w:val="20"/>
          <w:szCs w:val="20"/>
        </w:rPr>
        <w:t xml:space="preserve">- 19 заседаний КДН и ЗП </w:t>
      </w:r>
    </w:p>
    <w:p w:rsidR="00F00929" w:rsidRPr="009F5CF0" w:rsidRDefault="00F00929" w:rsidP="009F5CF0">
      <w:pPr>
        <w:ind w:firstLine="720"/>
        <w:jc w:val="both"/>
        <w:rPr>
          <w:sz w:val="20"/>
          <w:szCs w:val="20"/>
        </w:rPr>
      </w:pPr>
      <w:r w:rsidRPr="009F5CF0">
        <w:rPr>
          <w:sz w:val="20"/>
          <w:szCs w:val="20"/>
        </w:rPr>
        <w:t>-расширенное заседание комиссии на тему: Анализ состояния безнадзорности и правонарушений несовершеннолетних по итогам 2013 года и задачах органов и учреждений системы профилактики безнадзорности несовершеннолетних на 2014 год;</w:t>
      </w:r>
    </w:p>
    <w:p w:rsidR="00F00929" w:rsidRPr="009F5CF0" w:rsidRDefault="00F00929" w:rsidP="009F5CF0">
      <w:pPr>
        <w:ind w:firstLine="720"/>
        <w:jc w:val="both"/>
        <w:rPr>
          <w:sz w:val="20"/>
          <w:szCs w:val="20"/>
        </w:rPr>
      </w:pPr>
      <w:r w:rsidRPr="009F5CF0">
        <w:rPr>
          <w:sz w:val="20"/>
          <w:szCs w:val="20"/>
        </w:rPr>
        <w:t>-9 заседаний консилиума субъектов системы профилактики по организации индивидуальной профилактической работы с несовершеннолетними и семьями, находящимися в социально опасном положении;</w:t>
      </w:r>
    </w:p>
    <w:p w:rsidR="00F00929" w:rsidRPr="009F5CF0" w:rsidRDefault="00F00929" w:rsidP="009F5CF0">
      <w:pPr>
        <w:ind w:firstLine="720"/>
        <w:jc w:val="both"/>
        <w:rPr>
          <w:sz w:val="20"/>
          <w:szCs w:val="20"/>
        </w:rPr>
      </w:pPr>
      <w:r w:rsidRPr="009F5CF0">
        <w:rPr>
          <w:sz w:val="20"/>
          <w:szCs w:val="20"/>
        </w:rPr>
        <w:t xml:space="preserve">-семинар с председателями общественных комиссий по делам несовершеннолетних и защите их прав; </w:t>
      </w:r>
    </w:p>
    <w:p w:rsidR="00F00929" w:rsidRPr="009F5CF0" w:rsidRDefault="00F00929" w:rsidP="009F5CF0">
      <w:pPr>
        <w:ind w:firstLine="720"/>
        <w:jc w:val="both"/>
        <w:rPr>
          <w:sz w:val="20"/>
          <w:szCs w:val="20"/>
        </w:rPr>
      </w:pPr>
      <w:r w:rsidRPr="009F5CF0">
        <w:rPr>
          <w:sz w:val="20"/>
          <w:szCs w:val="20"/>
        </w:rPr>
        <w:t>- координационное совещание «О положении детей в Тужинском районе».</w:t>
      </w:r>
    </w:p>
    <w:p w:rsidR="00F00929" w:rsidRPr="009F5CF0" w:rsidRDefault="00F00929" w:rsidP="009F5CF0">
      <w:pPr>
        <w:ind w:firstLine="720"/>
        <w:jc w:val="both"/>
        <w:rPr>
          <w:sz w:val="20"/>
          <w:szCs w:val="20"/>
        </w:rPr>
      </w:pPr>
      <w:r w:rsidRPr="009F5CF0">
        <w:rPr>
          <w:sz w:val="20"/>
          <w:szCs w:val="20"/>
        </w:rPr>
        <w:t>В связи с тем, что в 2014 году воспитанниками школы-интерната было совершено 10 самовольных уходов из интерната, на заседании комиссии 14 октября 2014 года был рассмотрен вопрос о деятельности администрации КОГОКУ «Тужинская школа-интернат для детей-сирот и детей, оставшихся без попечения родителей» по профилактике самовольных уходов учащихся из школы-интерната», а также направлено представление «О принятии мер по устранению обстоятельств, способствующих совершению самовольных уходов  из школы-интерната».</w:t>
      </w:r>
    </w:p>
    <w:p w:rsidR="00F00929" w:rsidRPr="009F5CF0" w:rsidRDefault="00F00929" w:rsidP="009F5CF0">
      <w:pPr>
        <w:ind w:firstLine="720"/>
        <w:jc w:val="both"/>
        <w:rPr>
          <w:sz w:val="20"/>
          <w:szCs w:val="20"/>
        </w:rPr>
      </w:pPr>
      <w:r w:rsidRPr="009F5CF0">
        <w:rPr>
          <w:sz w:val="20"/>
          <w:szCs w:val="20"/>
        </w:rPr>
        <w:t xml:space="preserve">В течение 2014 года, на заседаниях комиссии слушалась и анализировалась информация ПП «Тужинский» МО МВД России «Яранский» о состоянии правонарушений и преступлений среди несовершеннолетних на территории района. За истекший период прошлого года совершено несовершеннолетними 3 преступления, АППГ-3. В течение трёх лет произошло снижение общественно-опасных деяний, совершённых подростками, не достигшими возраста привлечения к уголовной </w:t>
      </w:r>
      <w:r w:rsidRPr="009F5CF0">
        <w:rPr>
          <w:sz w:val="20"/>
          <w:szCs w:val="20"/>
        </w:rPr>
        <w:lastRenderedPageBreak/>
        <w:t>ответственности 2012  – 6, 2013 – 2, 2014 – 1. В течении трёх лет на 50% увеличилось кол-во вынесенных представлений об устранении причин и условий, способствовавших совершению правонарушений несовершеннолетними.</w:t>
      </w:r>
    </w:p>
    <w:p w:rsidR="00F00929" w:rsidRPr="009F5CF0" w:rsidRDefault="00F00929" w:rsidP="009F5CF0">
      <w:pPr>
        <w:ind w:firstLine="720"/>
        <w:jc w:val="both"/>
        <w:rPr>
          <w:sz w:val="20"/>
          <w:szCs w:val="20"/>
        </w:rPr>
      </w:pPr>
      <w:r w:rsidRPr="009F5CF0">
        <w:rPr>
          <w:sz w:val="20"/>
          <w:szCs w:val="20"/>
        </w:rPr>
        <w:t>На заседаниях комиссии проанализированы отчеты о реализации программ реабилитации в отношении несовершеннолетних, состоящих на персонифицированном учете. За несовершеннолетними, состоящими на учете, закреплено 10 общественных воспитателей из числа педагогов, воспитателей школ района, членов комиссии, специалистов администраций городского и сельских поселений, ветеранов МВД. Планы работы с подростками утверждаются комиссией. В 2014 году с</w:t>
      </w:r>
      <w:r w:rsidRPr="009F5CF0">
        <w:rPr>
          <w:bCs/>
          <w:iCs/>
          <w:sz w:val="20"/>
          <w:szCs w:val="20"/>
        </w:rPr>
        <w:t xml:space="preserve">нято с персонифицированного учёта в связи с успешной реабилитацией 6 несовершеннолетних. </w:t>
      </w:r>
    </w:p>
    <w:p w:rsidR="00F00929" w:rsidRPr="009F5CF0" w:rsidRDefault="00F00929" w:rsidP="009F5CF0">
      <w:pPr>
        <w:ind w:firstLine="720"/>
        <w:jc w:val="both"/>
        <w:rPr>
          <w:sz w:val="20"/>
          <w:szCs w:val="20"/>
        </w:rPr>
      </w:pPr>
      <w:r w:rsidRPr="009F5CF0">
        <w:rPr>
          <w:bCs/>
          <w:iCs/>
          <w:sz w:val="20"/>
          <w:szCs w:val="20"/>
        </w:rPr>
        <w:t xml:space="preserve">                    </w:t>
      </w:r>
      <w:r w:rsidRPr="009F5CF0">
        <w:rPr>
          <w:sz w:val="20"/>
          <w:szCs w:val="20"/>
        </w:rPr>
        <w:t xml:space="preserve">На заседаниях комиссии в 2014 году обсуждено 59 </w:t>
      </w:r>
      <w:r w:rsidRPr="009F5CF0">
        <w:rPr>
          <w:bCs/>
          <w:iCs/>
          <w:sz w:val="20"/>
          <w:szCs w:val="20"/>
        </w:rPr>
        <w:t>родителей за невыполнение родительских обязанностей по содержанию, воспитанию детей, н</w:t>
      </w:r>
      <w:r w:rsidRPr="009F5CF0">
        <w:rPr>
          <w:sz w:val="20"/>
          <w:szCs w:val="20"/>
        </w:rPr>
        <w:t xml:space="preserve">евыполнение родительских обязанностей заключается в злоупотреблении спиртными напитками, </w:t>
      </w:r>
      <w:r w:rsidRPr="009F5CF0">
        <w:rPr>
          <w:bCs/>
          <w:iCs/>
          <w:sz w:val="20"/>
          <w:szCs w:val="20"/>
        </w:rPr>
        <w:t>и 6 несовершеннолетних за нарушение ПДД и распитие спиртных напитков.</w:t>
      </w:r>
      <w:r w:rsidRPr="009F5CF0">
        <w:rPr>
          <w:sz w:val="20"/>
          <w:szCs w:val="20"/>
        </w:rPr>
        <w:t xml:space="preserve">  На протяжении последних пяти лет отмечается стабильная тенденция уменьшения числа обсуждённых несовершеннолетних и увеличение числа обсужденных родителей за невыполнение родительских обязанностей. Это ещё раз свидетельствует о семейном неблагополучии и падении института семьи как в районе, так и в стране в целом. Профилактическая деятельность зачастую вынужденно переориентирована на родителей, на формирование стойкой родительской позиции и заботы о собственных детях.  </w:t>
      </w:r>
    </w:p>
    <w:p w:rsidR="00F00929" w:rsidRPr="009F5CF0" w:rsidRDefault="00F00929" w:rsidP="009F5CF0">
      <w:pPr>
        <w:ind w:firstLine="720"/>
        <w:jc w:val="both"/>
        <w:rPr>
          <w:sz w:val="20"/>
          <w:szCs w:val="20"/>
        </w:rPr>
      </w:pPr>
      <w:r w:rsidRPr="009F5CF0">
        <w:rPr>
          <w:sz w:val="20"/>
          <w:szCs w:val="20"/>
        </w:rPr>
        <w:t>Несовершеннолетних из Тужинского района в воспитательных колониях и специальных учебно-воспитательных учреждениях закрытого типа нет.</w:t>
      </w:r>
    </w:p>
    <w:p w:rsidR="00F00929" w:rsidRPr="009F5CF0" w:rsidRDefault="00F00929" w:rsidP="009F5CF0">
      <w:pPr>
        <w:ind w:firstLine="720"/>
        <w:jc w:val="both"/>
        <w:rPr>
          <w:sz w:val="20"/>
          <w:szCs w:val="20"/>
        </w:rPr>
      </w:pPr>
      <w:r w:rsidRPr="009F5CF0">
        <w:rPr>
          <w:sz w:val="20"/>
          <w:szCs w:val="20"/>
        </w:rPr>
        <w:t>В 2015 году перед комиссией по делам несовершеннолетних и защите их прав поставлены следующие задачи:</w:t>
      </w:r>
    </w:p>
    <w:p w:rsidR="00F00929" w:rsidRPr="009F5CF0" w:rsidRDefault="00F00929" w:rsidP="009F5CF0">
      <w:pPr>
        <w:numPr>
          <w:ilvl w:val="0"/>
          <w:numId w:val="37"/>
        </w:numPr>
        <w:jc w:val="both"/>
        <w:rPr>
          <w:sz w:val="20"/>
          <w:szCs w:val="20"/>
        </w:rPr>
      </w:pPr>
      <w:r w:rsidRPr="009F5CF0">
        <w:rPr>
          <w:sz w:val="20"/>
          <w:szCs w:val="20"/>
        </w:rPr>
        <w:t>Охрана конституционных прав и свобод несовершеннолетних граждан;</w:t>
      </w:r>
    </w:p>
    <w:p w:rsidR="00F00929" w:rsidRPr="009F5CF0" w:rsidRDefault="00F00929" w:rsidP="009F5CF0">
      <w:pPr>
        <w:numPr>
          <w:ilvl w:val="0"/>
          <w:numId w:val="37"/>
        </w:numPr>
        <w:jc w:val="both"/>
        <w:rPr>
          <w:sz w:val="20"/>
          <w:szCs w:val="20"/>
        </w:rPr>
      </w:pPr>
      <w:r w:rsidRPr="009F5CF0">
        <w:rPr>
          <w:sz w:val="20"/>
          <w:szCs w:val="20"/>
        </w:rPr>
        <w:t>Профилактика экстремистских проявлений в молодежной среде;</w:t>
      </w:r>
    </w:p>
    <w:p w:rsidR="00F00929" w:rsidRPr="009F5CF0" w:rsidRDefault="00F00929" w:rsidP="009F5CF0">
      <w:pPr>
        <w:numPr>
          <w:ilvl w:val="0"/>
          <w:numId w:val="37"/>
        </w:numPr>
        <w:jc w:val="both"/>
        <w:rPr>
          <w:sz w:val="20"/>
          <w:szCs w:val="20"/>
        </w:rPr>
      </w:pPr>
      <w:r w:rsidRPr="009F5CF0">
        <w:rPr>
          <w:sz w:val="20"/>
          <w:szCs w:val="20"/>
        </w:rPr>
        <w:t>Повышение правовой грамотности детей, подростков и их законных представителей;</w:t>
      </w:r>
    </w:p>
    <w:p w:rsidR="00F00929" w:rsidRPr="009F5CF0" w:rsidRDefault="00F00929" w:rsidP="009F5CF0">
      <w:pPr>
        <w:numPr>
          <w:ilvl w:val="0"/>
          <w:numId w:val="37"/>
        </w:numPr>
        <w:jc w:val="both"/>
        <w:rPr>
          <w:sz w:val="20"/>
          <w:szCs w:val="20"/>
        </w:rPr>
      </w:pPr>
      <w:r w:rsidRPr="009F5CF0">
        <w:rPr>
          <w:sz w:val="20"/>
          <w:szCs w:val="20"/>
        </w:rPr>
        <w:t>Создание условий для снижения уровня детской и подростковой  преступности, профилактики безнадзорности и правонарушений.</w:t>
      </w:r>
    </w:p>
    <w:p w:rsidR="00F00929" w:rsidRPr="009F5CF0" w:rsidRDefault="00F00929" w:rsidP="009F5CF0">
      <w:pPr>
        <w:ind w:firstLine="708"/>
        <w:jc w:val="both"/>
        <w:rPr>
          <w:b/>
          <w:color w:val="000000"/>
          <w:sz w:val="20"/>
          <w:szCs w:val="20"/>
        </w:rPr>
      </w:pPr>
    </w:p>
    <w:p w:rsidR="00F00929" w:rsidRPr="009F5CF0" w:rsidRDefault="00F00929" w:rsidP="009F5CF0">
      <w:pPr>
        <w:ind w:firstLine="720"/>
        <w:jc w:val="center"/>
        <w:rPr>
          <w:b/>
          <w:sz w:val="20"/>
          <w:szCs w:val="20"/>
        </w:rPr>
      </w:pPr>
      <w:r w:rsidRPr="009F5CF0">
        <w:rPr>
          <w:b/>
          <w:sz w:val="20"/>
          <w:szCs w:val="20"/>
        </w:rPr>
        <w:t xml:space="preserve">Анализ работы управления образования и образовательных организаций Тужинского муниципального района </w:t>
      </w:r>
    </w:p>
    <w:p w:rsidR="00F00929" w:rsidRPr="009F5CF0" w:rsidRDefault="00F00929" w:rsidP="009F5CF0">
      <w:pPr>
        <w:ind w:firstLine="720"/>
        <w:jc w:val="center"/>
        <w:rPr>
          <w:b/>
          <w:sz w:val="20"/>
          <w:szCs w:val="20"/>
        </w:rPr>
      </w:pPr>
      <w:r w:rsidRPr="009F5CF0">
        <w:rPr>
          <w:b/>
          <w:sz w:val="20"/>
          <w:szCs w:val="20"/>
        </w:rPr>
        <w:t>в 2014 году.</w:t>
      </w:r>
    </w:p>
    <w:p w:rsidR="00F00929" w:rsidRPr="009F5CF0" w:rsidRDefault="00F00929" w:rsidP="009F5CF0">
      <w:pPr>
        <w:ind w:firstLine="708"/>
        <w:jc w:val="both"/>
        <w:rPr>
          <w:color w:val="000000"/>
          <w:sz w:val="20"/>
          <w:szCs w:val="20"/>
        </w:rPr>
      </w:pPr>
      <w:r w:rsidRPr="009F5CF0">
        <w:rPr>
          <w:color w:val="000000"/>
          <w:sz w:val="20"/>
          <w:szCs w:val="20"/>
        </w:rPr>
        <w:t xml:space="preserve">Сеть образовательных организаций Тужинского  района на начало 2014 года состояли из  1 средней общеобразовательной школы с углубленным изучением отдельных предметов, 1 средней общеобразовательной школы с дошкольной группой, 1 начальной общеобразовательной  школы с дошкольной группой, 2 основных общеобразовательных школ с 3 дошкольными группами, 1 государственной  школы-интерната  для детей-сирот и детей, оставшихся без попечения родителей,  2 организаций дополнительного образования детей и 2 дошкольных образовательных организаций. </w:t>
      </w:r>
    </w:p>
    <w:p w:rsidR="00F00929" w:rsidRPr="009F5CF0" w:rsidRDefault="00F00929" w:rsidP="009F5CF0">
      <w:pPr>
        <w:ind w:firstLine="708"/>
        <w:jc w:val="both"/>
        <w:rPr>
          <w:color w:val="000000"/>
          <w:sz w:val="20"/>
          <w:szCs w:val="20"/>
        </w:rPr>
      </w:pPr>
      <w:r w:rsidRPr="009F5CF0">
        <w:rPr>
          <w:color w:val="000000"/>
          <w:sz w:val="20"/>
          <w:szCs w:val="20"/>
        </w:rPr>
        <w:t>В 2012 году закрыта Михайловская основная школа, в 2013 Грековская основная школа  стала начальной.</w:t>
      </w:r>
    </w:p>
    <w:p w:rsidR="00F00929" w:rsidRPr="009F5CF0" w:rsidRDefault="00F00929" w:rsidP="009F5CF0">
      <w:pPr>
        <w:ind w:firstLine="708"/>
        <w:jc w:val="both"/>
        <w:rPr>
          <w:color w:val="000000"/>
          <w:sz w:val="20"/>
          <w:szCs w:val="20"/>
        </w:rPr>
      </w:pPr>
      <w:r w:rsidRPr="009F5CF0">
        <w:rPr>
          <w:color w:val="000000"/>
          <w:sz w:val="20"/>
          <w:szCs w:val="20"/>
        </w:rPr>
        <w:t>За последние 3 года уменьшается и количество учащихся – на 1 сентября 2012 года численность обучающихся составляла 730 человек, на 2013- 707; на 2014- 689.</w:t>
      </w:r>
    </w:p>
    <w:p w:rsidR="00F00929" w:rsidRPr="009F5CF0" w:rsidRDefault="00F00929" w:rsidP="009F5CF0">
      <w:pPr>
        <w:ind w:firstLine="708"/>
        <w:jc w:val="both"/>
        <w:rPr>
          <w:color w:val="000000"/>
          <w:sz w:val="20"/>
          <w:szCs w:val="20"/>
        </w:rPr>
      </w:pPr>
      <w:r w:rsidRPr="009F5CF0">
        <w:rPr>
          <w:color w:val="000000"/>
          <w:sz w:val="20"/>
          <w:szCs w:val="20"/>
        </w:rPr>
        <w:t xml:space="preserve">Лицензию на образовательную деятельность и свидетельство на государственную аккредитацию  имеют 100% общеобразовательных организаций, что свидетельствует о законности осуществления образовательной деятельности в  районе. </w:t>
      </w:r>
    </w:p>
    <w:p w:rsidR="00F00929" w:rsidRPr="009F5CF0" w:rsidRDefault="00F00929" w:rsidP="009F5CF0">
      <w:pPr>
        <w:ind w:firstLine="708"/>
        <w:jc w:val="both"/>
        <w:rPr>
          <w:color w:val="000000"/>
          <w:sz w:val="20"/>
          <w:szCs w:val="20"/>
        </w:rPr>
      </w:pPr>
      <w:r w:rsidRPr="009F5CF0">
        <w:rPr>
          <w:color w:val="000000"/>
          <w:sz w:val="20"/>
          <w:szCs w:val="20"/>
        </w:rPr>
        <w:t xml:space="preserve">Кадровая обеспеченность системы образования Тужинского района </w:t>
      </w:r>
    </w:p>
    <w:p w:rsidR="00F00929" w:rsidRPr="009F5CF0" w:rsidRDefault="00F00929" w:rsidP="009F5CF0">
      <w:pPr>
        <w:ind w:firstLine="708"/>
        <w:jc w:val="both"/>
        <w:rPr>
          <w:color w:val="000000"/>
          <w:sz w:val="20"/>
          <w:szCs w:val="20"/>
        </w:rPr>
      </w:pPr>
      <w:r w:rsidRPr="009F5CF0">
        <w:rPr>
          <w:color w:val="000000"/>
          <w:sz w:val="20"/>
          <w:szCs w:val="20"/>
        </w:rPr>
        <w:t xml:space="preserve"> В  образовательных организациях Тужинского района сложился следующий кадровый состав педагогических работников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843"/>
        <w:gridCol w:w="1842"/>
        <w:gridCol w:w="1985"/>
      </w:tblGrid>
      <w:tr w:rsidR="00F00929" w:rsidRPr="009F5CF0" w:rsidTr="00F00929">
        <w:tc>
          <w:tcPr>
            <w:tcW w:w="3686" w:type="dxa"/>
          </w:tcPr>
          <w:p w:rsidR="00F00929" w:rsidRPr="009F5CF0" w:rsidRDefault="00F00929" w:rsidP="009F5CF0">
            <w:pPr>
              <w:ind w:right="895"/>
              <w:jc w:val="both"/>
              <w:outlineLvl w:val="0"/>
              <w:rPr>
                <w:sz w:val="20"/>
                <w:szCs w:val="20"/>
              </w:rPr>
            </w:pPr>
            <w:r w:rsidRPr="009F5CF0">
              <w:rPr>
                <w:sz w:val="20"/>
                <w:szCs w:val="20"/>
              </w:rPr>
              <w:t xml:space="preserve">Количество </w:t>
            </w:r>
          </w:p>
        </w:tc>
        <w:tc>
          <w:tcPr>
            <w:tcW w:w="1843" w:type="dxa"/>
          </w:tcPr>
          <w:p w:rsidR="00F00929" w:rsidRPr="009F5CF0" w:rsidRDefault="00F00929" w:rsidP="009F5CF0">
            <w:pPr>
              <w:ind w:right="895"/>
              <w:jc w:val="both"/>
              <w:outlineLvl w:val="0"/>
              <w:rPr>
                <w:sz w:val="20"/>
                <w:szCs w:val="20"/>
              </w:rPr>
            </w:pPr>
            <w:r w:rsidRPr="009F5CF0">
              <w:rPr>
                <w:sz w:val="20"/>
                <w:szCs w:val="20"/>
              </w:rPr>
              <w:t>2011 - 2012</w:t>
            </w:r>
          </w:p>
        </w:tc>
        <w:tc>
          <w:tcPr>
            <w:tcW w:w="1842" w:type="dxa"/>
          </w:tcPr>
          <w:p w:rsidR="00F00929" w:rsidRPr="009F5CF0" w:rsidRDefault="00F00929" w:rsidP="009F5CF0">
            <w:pPr>
              <w:ind w:right="895"/>
              <w:jc w:val="both"/>
              <w:outlineLvl w:val="0"/>
              <w:rPr>
                <w:sz w:val="20"/>
                <w:szCs w:val="20"/>
              </w:rPr>
            </w:pPr>
            <w:r w:rsidRPr="009F5CF0">
              <w:rPr>
                <w:sz w:val="20"/>
                <w:szCs w:val="20"/>
              </w:rPr>
              <w:t>2012 - 2013</w:t>
            </w:r>
          </w:p>
        </w:tc>
        <w:tc>
          <w:tcPr>
            <w:tcW w:w="1985" w:type="dxa"/>
          </w:tcPr>
          <w:p w:rsidR="00F00929" w:rsidRPr="009F5CF0" w:rsidRDefault="00F00929" w:rsidP="009F5CF0">
            <w:pPr>
              <w:ind w:right="895"/>
              <w:jc w:val="both"/>
              <w:outlineLvl w:val="0"/>
              <w:rPr>
                <w:sz w:val="20"/>
                <w:szCs w:val="20"/>
              </w:rPr>
            </w:pPr>
            <w:r w:rsidRPr="009F5CF0">
              <w:rPr>
                <w:sz w:val="20"/>
                <w:szCs w:val="20"/>
              </w:rPr>
              <w:t>2013 - 2014</w:t>
            </w:r>
          </w:p>
        </w:tc>
      </w:tr>
      <w:tr w:rsidR="00F00929" w:rsidRPr="009F5CF0" w:rsidTr="00F00929">
        <w:tc>
          <w:tcPr>
            <w:tcW w:w="3686" w:type="dxa"/>
          </w:tcPr>
          <w:p w:rsidR="00F00929" w:rsidRPr="009F5CF0" w:rsidRDefault="00F00929" w:rsidP="009F5CF0">
            <w:pPr>
              <w:ind w:right="895"/>
              <w:jc w:val="both"/>
              <w:outlineLvl w:val="0"/>
              <w:rPr>
                <w:sz w:val="20"/>
                <w:szCs w:val="20"/>
              </w:rPr>
            </w:pPr>
            <w:r w:rsidRPr="009F5CF0">
              <w:rPr>
                <w:sz w:val="20"/>
                <w:szCs w:val="20"/>
              </w:rPr>
              <w:t>Общее количество педагогическихработников</w:t>
            </w:r>
          </w:p>
        </w:tc>
        <w:tc>
          <w:tcPr>
            <w:tcW w:w="1843" w:type="dxa"/>
          </w:tcPr>
          <w:p w:rsidR="00F00929" w:rsidRPr="009F5CF0" w:rsidRDefault="00F00929" w:rsidP="009F5CF0">
            <w:pPr>
              <w:ind w:right="895"/>
              <w:jc w:val="both"/>
              <w:outlineLvl w:val="0"/>
              <w:rPr>
                <w:sz w:val="20"/>
                <w:szCs w:val="20"/>
              </w:rPr>
            </w:pPr>
            <w:r w:rsidRPr="009F5CF0">
              <w:rPr>
                <w:sz w:val="20"/>
                <w:szCs w:val="20"/>
              </w:rPr>
              <w:t>157</w:t>
            </w:r>
          </w:p>
        </w:tc>
        <w:tc>
          <w:tcPr>
            <w:tcW w:w="1842" w:type="dxa"/>
          </w:tcPr>
          <w:p w:rsidR="00F00929" w:rsidRPr="009F5CF0" w:rsidRDefault="00F00929" w:rsidP="009F5CF0">
            <w:pPr>
              <w:ind w:right="895"/>
              <w:jc w:val="both"/>
              <w:outlineLvl w:val="0"/>
              <w:rPr>
                <w:sz w:val="20"/>
                <w:szCs w:val="20"/>
              </w:rPr>
            </w:pPr>
            <w:r w:rsidRPr="009F5CF0">
              <w:rPr>
                <w:sz w:val="20"/>
                <w:szCs w:val="20"/>
              </w:rPr>
              <w:t>147</w:t>
            </w:r>
          </w:p>
        </w:tc>
        <w:tc>
          <w:tcPr>
            <w:tcW w:w="1985" w:type="dxa"/>
          </w:tcPr>
          <w:p w:rsidR="00F00929" w:rsidRPr="009F5CF0" w:rsidRDefault="00F00929" w:rsidP="009F5CF0">
            <w:pPr>
              <w:ind w:right="895"/>
              <w:jc w:val="both"/>
              <w:outlineLvl w:val="0"/>
              <w:rPr>
                <w:sz w:val="20"/>
                <w:szCs w:val="20"/>
              </w:rPr>
            </w:pPr>
            <w:r w:rsidRPr="009F5CF0">
              <w:rPr>
                <w:sz w:val="20"/>
                <w:szCs w:val="20"/>
              </w:rPr>
              <w:t>147</w:t>
            </w:r>
          </w:p>
        </w:tc>
      </w:tr>
      <w:tr w:rsidR="00F00929" w:rsidRPr="009F5CF0" w:rsidTr="00F00929">
        <w:tc>
          <w:tcPr>
            <w:tcW w:w="3686" w:type="dxa"/>
          </w:tcPr>
          <w:p w:rsidR="00F00929" w:rsidRPr="009F5CF0" w:rsidRDefault="00F00929" w:rsidP="009F5CF0">
            <w:pPr>
              <w:ind w:right="895"/>
              <w:jc w:val="both"/>
              <w:outlineLvl w:val="0"/>
              <w:rPr>
                <w:sz w:val="20"/>
                <w:szCs w:val="20"/>
              </w:rPr>
            </w:pPr>
            <w:r w:rsidRPr="009F5CF0">
              <w:rPr>
                <w:sz w:val="20"/>
                <w:szCs w:val="20"/>
              </w:rPr>
              <w:t xml:space="preserve">Учителей - предметников </w:t>
            </w:r>
          </w:p>
        </w:tc>
        <w:tc>
          <w:tcPr>
            <w:tcW w:w="1843" w:type="dxa"/>
          </w:tcPr>
          <w:p w:rsidR="00F00929" w:rsidRPr="009F5CF0" w:rsidRDefault="00F00929" w:rsidP="009F5CF0">
            <w:pPr>
              <w:ind w:right="895"/>
              <w:jc w:val="both"/>
              <w:outlineLvl w:val="0"/>
              <w:rPr>
                <w:sz w:val="20"/>
                <w:szCs w:val="20"/>
              </w:rPr>
            </w:pPr>
            <w:r w:rsidRPr="009F5CF0">
              <w:rPr>
                <w:sz w:val="20"/>
                <w:szCs w:val="20"/>
              </w:rPr>
              <w:t>91</w:t>
            </w:r>
          </w:p>
        </w:tc>
        <w:tc>
          <w:tcPr>
            <w:tcW w:w="1842" w:type="dxa"/>
          </w:tcPr>
          <w:p w:rsidR="00F00929" w:rsidRPr="009F5CF0" w:rsidRDefault="00F00929" w:rsidP="009F5CF0">
            <w:pPr>
              <w:ind w:right="895"/>
              <w:jc w:val="both"/>
              <w:outlineLvl w:val="0"/>
              <w:rPr>
                <w:sz w:val="20"/>
                <w:szCs w:val="20"/>
              </w:rPr>
            </w:pPr>
            <w:r w:rsidRPr="009F5CF0">
              <w:rPr>
                <w:sz w:val="20"/>
                <w:szCs w:val="20"/>
              </w:rPr>
              <w:t>82</w:t>
            </w:r>
          </w:p>
        </w:tc>
        <w:tc>
          <w:tcPr>
            <w:tcW w:w="1985" w:type="dxa"/>
          </w:tcPr>
          <w:p w:rsidR="00F00929" w:rsidRPr="009F5CF0" w:rsidRDefault="00F00929" w:rsidP="009F5CF0">
            <w:pPr>
              <w:ind w:right="895"/>
              <w:jc w:val="both"/>
              <w:outlineLvl w:val="0"/>
              <w:rPr>
                <w:sz w:val="20"/>
                <w:szCs w:val="20"/>
              </w:rPr>
            </w:pPr>
            <w:r w:rsidRPr="009F5CF0">
              <w:rPr>
                <w:sz w:val="20"/>
                <w:szCs w:val="20"/>
              </w:rPr>
              <w:t>74</w:t>
            </w:r>
          </w:p>
        </w:tc>
      </w:tr>
      <w:tr w:rsidR="00F00929" w:rsidRPr="009F5CF0" w:rsidTr="00F00929">
        <w:tc>
          <w:tcPr>
            <w:tcW w:w="3686" w:type="dxa"/>
          </w:tcPr>
          <w:p w:rsidR="00F00929" w:rsidRPr="009F5CF0" w:rsidRDefault="00F00929" w:rsidP="009F5CF0">
            <w:pPr>
              <w:ind w:right="895"/>
              <w:jc w:val="both"/>
              <w:outlineLvl w:val="0"/>
              <w:rPr>
                <w:sz w:val="20"/>
                <w:szCs w:val="20"/>
              </w:rPr>
            </w:pPr>
            <w:r w:rsidRPr="009F5CF0">
              <w:rPr>
                <w:sz w:val="20"/>
                <w:szCs w:val="20"/>
              </w:rPr>
              <w:t xml:space="preserve">Воспитателей </w:t>
            </w:r>
          </w:p>
        </w:tc>
        <w:tc>
          <w:tcPr>
            <w:tcW w:w="1843" w:type="dxa"/>
          </w:tcPr>
          <w:p w:rsidR="00F00929" w:rsidRPr="009F5CF0" w:rsidRDefault="00F00929" w:rsidP="009F5CF0">
            <w:pPr>
              <w:ind w:right="895"/>
              <w:jc w:val="both"/>
              <w:outlineLvl w:val="0"/>
              <w:rPr>
                <w:sz w:val="20"/>
                <w:szCs w:val="20"/>
              </w:rPr>
            </w:pPr>
            <w:r w:rsidRPr="009F5CF0">
              <w:rPr>
                <w:sz w:val="20"/>
                <w:szCs w:val="20"/>
              </w:rPr>
              <w:t>29</w:t>
            </w:r>
          </w:p>
        </w:tc>
        <w:tc>
          <w:tcPr>
            <w:tcW w:w="1842" w:type="dxa"/>
          </w:tcPr>
          <w:p w:rsidR="00F00929" w:rsidRPr="009F5CF0" w:rsidRDefault="00F00929" w:rsidP="009F5CF0">
            <w:pPr>
              <w:ind w:right="895"/>
              <w:jc w:val="both"/>
              <w:outlineLvl w:val="0"/>
              <w:rPr>
                <w:sz w:val="20"/>
                <w:szCs w:val="20"/>
              </w:rPr>
            </w:pPr>
            <w:r w:rsidRPr="009F5CF0">
              <w:rPr>
                <w:sz w:val="20"/>
                <w:szCs w:val="20"/>
              </w:rPr>
              <w:t>24</w:t>
            </w:r>
          </w:p>
        </w:tc>
        <w:tc>
          <w:tcPr>
            <w:tcW w:w="1985" w:type="dxa"/>
          </w:tcPr>
          <w:p w:rsidR="00F00929" w:rsidRPr="009F5CF0" w:rsidRDefault="00F00929" w:rsidP="009F5CF0">
            <w:pPr>
              <w:ind w:right="895"/>
              <w:jc w:val="both"/>
              <w:outlineLvl w:val="0"/>
              <w:rPr>
                <w:sz w:val="20"/>
                <w:szCs w:val="20"/>
              </w:rPr>
            </w:pPr>
            <w:r w:rsidRPr="009F5CF0">
              <w:rPr>
                <w:sz w:val="20"/>
                <w:szCs w:val="20"/>
              </w:rPr>
              <w:t>30</w:t>
            </w:r>
          </w:p>
        </w:tc>
      </w:tr>
    </w:tbl>
    <w:p w:rsidR="00F00929" w:rsidRPr="009F5CF0" w:rsidRDefault="00F00929" w:rsidP="009F5CF0">
      <w:pPr>
        <w:ind w:firstLine="708"/>
        <w:jc w:val="both"/>
        <w:rPr>
          <w:color w:val="000000"/>
          <w:sz w:val="20"/>
          <w:szCs w:val="20"/>
        </w:rPr>
      </w:pPr>
      <w:r w:rsidRPr="009F5CF0">
        <w:rPr>
          <w:color w:val="000000"/>
          <w:sz w:val="20"/>
          <w:szCs w:val="20"/>
        </w:rPr>
        <w:t>За три прошедших учебных года количество педагогических работников уменьшилось, (особенно количество учителей), но увеличилась численность воспитателей, в связи с открытием дополнительных мест в детских садах. Сохраняется  тенденция увеличения доли  пенсионеров, работающих в образовательных учреждениях района и  по прежнему  остается актуальной проблема омоложения кадрового педагогического состава района.   Но уровень профессионального мастерства педагогических работников  в нашем районе  достаточно высокий: 61%  имеют высшее образование. 54 % имеют высшую и первую   квалификационные  категории.</w:t>
      </w:r>
    </w:p>
    <w:p w:rsidR="00F00929" w:rsidRPr="009F5CF0" w:rsidRDefault="00F00929" w:rsidP="009F5CF0">
      <w:pPr>
        <w:ind w:firstLine="708"/>
        <w:jc w:val="both"/>
        <w:rPr>
          <w:color w:val="000000"/>
          <w:sz w:val="20"/>
          <w:szCs w:val="20"/>
        </w:rPr>
      </w:pPr>
      <w:r w:rsidRPr="009F5CF0">
        <w:rPr>
          <w:color w:val="000000"/>
          <w:sz w:val="20"/>
          <w:szCs w:val="20"/>
        </w:rPr>
        <w:t>Дошкольное образование</w:t>
      </w:r>
    </w:p>
    <w:p w:rsidR="00F00929" w:rsidRPr="009F5CF0" w:rsidRDefault="00F00929" w:rsidP="009F5CF0">
      <w:pPr>
        <w:ind w:firstLine="708"/>
        <w:jc w:val="both"/>
        <w:rPr>
          <w:color w:val="000000"/>
          <w:sz w:val="20"/>
          <w:szCs w:val="20"/>
        </w:rPr>
      </w:pPr>
      <w:r w:rsidRPr="009F5CF0">
        <w:rPr>
          <w:color w:val="000000"/>
          <w:sz w:val="20"/>
          <w:szCs w:val="20"/>
        </w:rPr>
        <w:t xml:space="preserve">  Система дошкольного образования рассматривается сегодня как один из факторов улучшения демографической ситуации в районе. Кроме 2 дошкольных образовательных организаций, в районе работают при школах 5 дошкольных групп. Всего в течение 2014 года посещали детские сады  292 воспитанника в возрасте от 1,5 до 7 лет (в 2013 году эта цифра была  236, в 2012 -241). Снижение показателя 2013 года по </w:t>
      </w:r>
      <w:r w:rsidRPr="009F5CF0">
        <w:rPr>
          <w:color w:val="000000"/>
          <w:sz w:val="20"/>
          <w:szCs w:val="20"/>
        </w:rPr>
        <w:lastRenderedPageBreak/>
        <w:t xml:space="preserve">сравнению с 2012 связано с реконструкцией здания детского сада «Родничок», где работали всего 2 группы вместимостью 40 человек. В районе полностью решена проблема с обеспеченностью местами в дошкольных организациях детей от 3 до 7 лет в связи с вводом  59 мест в 2013 году и 15 мест в 2014 году. Актуальный спрос на устройство в дошкольную организацию для детей в возрасте от полутора до 3 лет составляет 44 ребенка (63% от всех желающих детей этого возраста).  Все дети будут устроены в 2015 году. Остальные 37% -отложенный спрос- будут устроены в соответствии  с датой желаемого зачисления, указанной родителями в заявлении. С целью обеспечения открытости процесса комплектования дошкольных образовательных организаций  района с 2014 года функционирует электронная система записи детей с использованием автоматизированной информационной системы «АВЕРС-комплектование». </w:t>
      </w:r>
    </w:p>
    <w:p w:rsidR="00F00929" w:rsidRPr="009F5CF0" w:rsidRDefault="00F00929" w:rsidP="009F5CF0">
      <w:pPr>
        <w:ind w:firstLine="708"/>
        <w:jc w:val="both"/>
        <w:rPr>
          <w:color w:val="000000"/>
          <w:sz w:val="20"/>
          <w:szCs w:val="20"/>
        </w:rPr>
      </w:pPr>
      <w:r w:rsidRPr="009F5CF0">
        <w:rPr>
          <w:color w:val="000000"/>
          <w:sz w:val="20"/>
          <w:szCs w:val="20"/>
        </w:rPr>
        <w:t>Общее образование</w:t>
      </w:r>
    </w:p>
    <w:p w:rsidR="00F00929" w:rsidRPr="009F5CF0" w:rsidRDefault="00F00929" w:rsidP="009F5CF0">
      <w:pPr>
        <w:ind w:firstLine="708"/>
        <w:jc w:val="both"/>
        <w:rPr>
          <w:color w:val="000000"/>
          <w:sz w:val="20"/>
          <w:szCs w:val="20"/>
        </w:rPr>
      </w:pPr>
      <w:r w:rsidRPr="009F5CF0">
        <w:rPr>
          <w:color w:val="000000"/>
          <w:sz w:val="20"/>
          <w:szCs w:val="20"/>
        </w:rPr>
        <w:t xml:space="preserve">В  районе в целом созданы условия для организации учебного процесса в соответствии с санитарными нормами и правилами. Все образовательные организации имеют централизованное отопление, водоснабжение и канализацию. Обеспеченность учебниками составляет 100%.    </w:t>
      </w:r>
    </w:p>
    <w:p w:rsidR="00F00929" w:rsidRPr="009F5CF0" w:rsidRDefault="00F00929" w:rsidP="009F5CF0">
      <w:pPr>
        <w:ind w:firstLine="708"/>
        <w:jc w:val="both"/>
        <w:rPr>
          <w:color w:val="000000"/>
          <w:sz w:val="20"/>
          <w:szCs w:val="20"/>
        </w:rPr>
      </w:pPr>
      <w:r w:rsidRPr="009F5CF0">
        <w:rPr>
          <w:color w:val="000000"/>
          <w:sz w:val="20"/>
          <w:szCs w:val="20"/>
        </w:rPr>
        <w:t xml:space="preserve"> Задачи укрепления и сохранения здоровья детей, совершенствования организации школьного питания является ведущими в деятельности общеобразовательных организаций района. По состоянию материальной базы 7 пищеблоков 5 образовательных организаций готовы предоставить горячее питание 100% учащихся.   В период с 2012 -2014 учебного года  горячим питанием  было охвачено 100% обучающихся сельских школ, охват питанием в Тужинской средней школе составляет 85 %. Питание в общеобразовательных организациях осуществлялось  за счёт родительской платы. В целом по району средняя стоимость обеда в 2014 году составляла  30 рублей.</w:t>
      </w:r>
    </w:p>
    <w:p w:rsidR="00F00929" w:rsidRPr="009F5CF0" w:rsidRDefault="00F00929" w:rsidP="009F5CF0">
      <w:pPr>
        <w:ind w:firstLine="708"/>
        <w:jc w:val="both"/>
        <w:rPr>
          <w:color w:val="000000"/>
          <w:sz w:val="20"/>
          <w:szCs w:val="20"/>
        </w:rPr>
      </w:pPr>
      <w:r w:rsidRPr="009F5CF0">
        <w:rPr>
          <w:color w:val="000000"/>
          <w:sz w:val="20"/>
          <w:szCs w:val="20"/>
        </w:rPr>
        <w:t xml:space="preserve">По результатам медицинского обследования наблюдается рост детей с 1и 2 группой здоровья с 91% в 2013 году до 92% в 2014. </w:t>
      </w:r>
    </w:p>
    <w:p w:rsidR="00F00929" w:rsidRPr="009F5CF0" w:rsidRDefault="00F00929" w:rsidP="009F5CF0">
      <w:pPr>
        <w:ind w:firstLine="708"/>
        <w:jc w:val="both"/>
        <w:rPr>
          <w:color w:val="000000"/>
          <w:sz w:val="20"/>
          <w:szCs w:val="20"/>
        </w:rPr>
      </w:pPr>
      <w:r w:rsidRPr="009F5CF0">
        <w:rPr>
          <w:color w:val="000000"/>
          <w:sz w:val="20"/>
          <w:szCs w:val="20"/>
        </w:rPr>
        <w:t>Как и в предыдущие годы  в  2014 учебном году на школьных маршрутах работало  6  автобусов, которые обеспечивали ежедневный подвоз 92 обучающихся. Наиболее интенсивный подвоз осуществлялся в МКОУ СОШ с.Ныр- 47 человек.</w:t>
      </w:r>
    </w:p>
    <w:p w:rsidR="00F00929" w:rsidRPr="009F5CF0" w:rsidRDefault="00F00929" w:rsidP="009F5CF0">
      <w:pPr>
        <w:ind w:firstLine="708"/>
        <w:jc w:val="both"/>
        <w:rPr>
          <w:color w:val="000000"/>
          <w:sz w:val="20"/>
          <w:szCs w:val="20"/>
        </w:rPr>
      </w:pPr>
      <w:r w:rsidRPr="009F5CF0">
        <w:rPr>
          <w:color w:val="000000"/>
          <w:sz w:val="20"/>
          <w:szCs w:val="20"/>
        </w:rPr>
        <w:t>Внимание уделяется организации обучения детей-инвалидов и детей с ОВЗ в доступной для них форме. Детей – инвалидов  в возрасте с 0 до 18 лет  проживало на территории Тужинского района в 2014 году 16 человек,  из них 5 обучались в школах, 3 посещали дошкольные организации. Помимо этого в общеобразовательных организациях в 2014 году  в  районе обучалось 23 ребенка с ОВЗ, 3 человека обучались на дому.</w:t>
      </w:r>
    </w:p>
    <w:p w:rsidR="00F00929" w:rsidRPr="009F5CF0" w:rsidRDefault="00F00929" w:rsidP="009F5CF0">
      <w:pPr>
        <w:ind w:firstLine="708"/>
        <w:jc w:val="both"/>
        <w:rPr>
          <w:color w:val="000000"/>
          <w:sz w:val="20"/>
          <w:szCs w:val="20"/>
        </w:rPr>
      </w:pPr>
      <w:r w:rsidRPr="009F5CF0">
        <w:rPr>
          <w:color w:val="000000"/>
          <w:sz w:val="20"/>
          <w:szCs w:val="20"/>
        </w:rPr>
        <w:t>В образовательных организациях разработаны и утверждены  паспорта безопасности - 100% ОУ, в 5 муниципальных образовательных организациях разработаны паспорта антитеррористической защищенности.</w:t>
      </w:r>
    </w:p>
    <w:p w:rsidR="00F00929" w:rsidRPr="009F5CF0" w:rsidRDefault="00F00929" w:rsidP="009F5CF0">
      <w:pPr>
        <w:ind w:firstLine="708"/>
        <w:jc w:val="both"/>
        <w:rPr>
          <w:color w:val="000000"/>
          <w:sz w:val="20"/>
          <w:szCs w:val="20"/>
        </w:rPr>
      </w:pPr>
      <w:r w:rsidRPr="009F5CF0">
        <w:rPr>
          <w:color w:val="000000"/>
          <w:sz w:val="20"/>
          <w:szCs w:val="20"/>
        </w:rPr>
        <w:t xml:space="preserve"> Во всех образовательных организациях имеются в наличии инструкции и памятки по действиям в особых случаях, по мерам антитеррористической  и противодиверсионной защиты обучающихся и персонала. Систематически проводятся учения и тренировки по действиям в случае террористической угрозы с эвакуацией обучающихся и персонала, а также ежегодные Уроки безопасности, для всех участников образовательного процесса.           Разработаны и утверждены паспорта дорожной безопасности в   (100%) ОУ.</w:t>
      </w:r>
    </w:p>
    <w:p w:rsidR="00F00929" w:rsidRPr="009F5CF0" w:rsidRDefault="00F00929" w:rsidP="009F5CF0">
      <w:pPr>
        <w:ind w:firstLine="708"/>
        <w:jc w:val="both"/>
        <w:rPr>
          <w:color w:val="000000"/>
          <w:sz w:val="20"/>
          <w:szCs w:val="20"/>
        </w:rPr>
      </w:pPr>
      <w:r w:rsidRPr="009F5CF0">
        <w:rPr>
          <w:color w:val="000000"/>
          <w:sz w:val="20"/>
          <w:szCs w:val="20"/>
        </w:rPr>
        <w:t>В школах Тужинского района реализуются основные общеобразовательные программы  начального общего, основного общего, и среднего общего образования и дошкольные образовательные программы и программы дополнительного образования. С 01.09.2014 года все школьники 1-4 классов общеобразовательных школ обучаются по федеральным государственным образовательным стандартам начального общего образования (ФГОС НОО) и  в детских садах и дошкольных группах при школах  введены федеральные государственные образовательные стандарты дошкольного образования (ФГОС ДО). В  районе в целом созданы условия для организации учебного процесса в соответствии с требованиями ФГОС и с санитарными нормами и правилами.</w:t>
      </w:r>
    </w:p>
    <w:p w:rsidR="00F00929" w:rsidRPr="009F5CF0" w:rsidRDefault="00F00929" w:rsidP="009F5CF0">
      <w:pPr>
        <w:ind w:firstLine="708"/>
        <w:jc w:val="both"/>
        <w:rPr>
          <w:color w:val="000000"/>
          <w:sz w:val="20"/>
          <w:szCs w:val="20"/>
        </w:rPr>
      </w:pPr>
      <w:r w:rsidRPr="009F5CF0">
        <w:rPr>
          <w:color w:val="000000"/>
          <w:sz w:val="20"/>
          <w:szCs w:val="20"/>
        </w:rPr>
        <w:t xml:space="preserve">На нынешнем этапе развития образования, современных методик обучения большое место получили информационные технологии, применение которых способствует лучшему усвоению материала, повышению или поддержанию интереса к предмету, улучшению качества образования. </w:t>
      </w:r>
    </w:p>
    <w:p w:rsidR="00F00929" w:rsidRPr="009F5CF0" w:rsidRDefault="00F00929" w:rsidP="009F5CF0">
      <w:pPr>
        <w:ind w:firstLine="708"/>
        <w:jc w:val="both"/>
        <w:rPr>
          <w:color w:val="000000"/>
          <w:sz w:val="20"/>
          <w:szCs w:val="20"/>
        </w:rPr>
      </w:pPr>
      <w:r w:rsidRPr="009F5CF0">
        <w:rPr>
          <w:color w:val="000000"/>
          <w:sz w:val="20"/>
          <w:szCs w:val="20"/>
        </w:rPr>
        <w:t xml:space="preserve"> Процесс оснащения школ компьютерной техникой в рамках различных программ продолжается уже на протяжении нескольких лет. За эти годы достигнуты положительные результаты.</w:t>
      </w:r>
    </w:p>
    <w:p w:rsidR="00F00929" w:rsidRPr="009F5CF0" w:rsidRDefault="00F00929" w:rsidP="009F5CF0">
      <w:pPr>
        <w:ind w:firstLine="708"/>
        <w:jc w:val="both"/>
        <w:rPr>
          <w:color w:val="000000"/>
          <w:sz w:val="20"/>
          <w:szCs w:val="20"/>
        </w:rPr>
      </w:pPr>
      <w:r w:rsidRPr="009F5CF0">
        <w:rPr>
          <w:color w:val="000000"/>
          <w:sz w:val="20"/>
          <w:szCs w:val="20"/>
        </w:rPr>
        <w:t>•</w:t>
      </w:r>
      <w:r w:rsidRPr="009F5CF0">
        <w:rPr>
          <w:color w:val="000000"/>
          <w:sz w:val="20"/>
          <w:szCs w:val="20"/>
        </w:rPr>
        <w:tab/>
        <w:t>Увеличилось количество рабочих мест педагогов, оснащенных ПК;</w:t>
      </w:r>
    </w:p>
    <w:p w:rsidR="00F00929" w:rsidRPr="009F5CF0" w:rsidRDefault="00F00929" w:rsidP="009F5CF0">
      <w:pPr>
        <w:ind w:firstLine="708"/>
        <w:jc w:val="both"/>
        <w:rPr>
          <w:color w:val="000000"/>
          <w:sz w:val="20"/>
          <w:szCs w:val="20"/>
        </w:rPr>
      </w:pPr>
      <w:r w:rsidRPr="009F5CF0">
        <w:rPr>
          <w:color w:val="000000"/>
          <w:sz w:val="20"/>
          <w:szCs w:val="20"/>
        </w:rPr>
        <w:t>•</w:t>
      </w:r>
      <w:r w:rsidRPr="009F5CF0">
        <w:rPr>
          <w:color w:val="000000"/>
          <w:sz w:val="20"/>
          <w:szCs w:val="20"/>
        </w:rPr>
        <w:tab/>
        <w:t xml:space="preserve">Все школы района  оснащены хотя бы одним интерактивным комплексом; </w:t>
      </w:r>
    </w:p>
    <w:p w:rsidR="00F00929" w:rsidRPr="009F5CF0" w:rsidRDefault="00F00929" w:rsidP="009F5CF0">
      <w:pPr>
        <w:ind w:firstLine="708"/>
        <w:jc w:val="both"/>
        <w:rPr>
          <w:color w:val="000000"/>
          <w:sz w:val="20"/>
          <w:szCs w:val="20"/>
        </w:rPr>
      </w:pPr>
      <w:r w:rsidRPr="009F5CF0">
        <w:rPr>
          <w:color w:val="000000"/>
          <w:sz w:val="20"/>
          <w:szCs w:val="20"/>
        </w:rPr>
        <w:t>•</w:t>
      </w:r>
      <w:r w:rsidRPr="009F5CF0">
        <w:rPr>
          <w:color w:val="000000"/>
          <w:sz w:val="20"/>
          <w:szCs w:val="20"/>
        </w:rPr>
        <w:tab/>
        <w:t xml:space="preserve">Увеличился процент  педагогов общеобразовательных учреждений, владеющих ПК  </w:t>
      </w:r>
    </w:p>
    <w:p w:rsidR="00F00929" w:rsidRPr="009F5CF0" w:rsidRDefault="00F00929" w:rsidP="009F5CF0">
      <w:pPr>
        <w:ind w:firstLine="708"/>
        <w:jc w:val="both"/>
        <w:rPr>
          <w:color w:val="000000"/>
          <w:sz w:val="20"/>
          <w:szCs w:val="20"/>
        </w:rPr>
      </w:pPr>
      <w:r w:rsidRPr="009F5CF0">
        <w:rPr>
          <w:color w:val="000000"/>
          <w:sz w:val="20"/>
          <w:szCs w:val="20"/>
        </w:rPr>
        <w:t>•</w:t>
      </w:r>
      <w:r w:rsidRPr="009F5CF0">
        <w:rPr>
          <w:color w:val="000000"/>
          <w:sz w:val="20"/>
          <w:szCs w:val="20"/>
        </w:rPr>
        <w:tab/>
        <w:t xml:space="preserve">Созданы активные Интернет-сайты в 100% ОУ </w:t>
      </w:r>
    </w:p>
    <w:p w:rsidR="00F00929" w:rsidRPr="009F5CF0" w:rsidRDefault="00F00929" w:rsidP="009F5CF0">
      <w:pPr>
        <w:ind w:firstLine="708"/>
        <w:jc w:val="both"/>
        <w:rPr>
          <w:color w:val="000000"/>
          <w:sz w:val="20"/>
          <w:szCs w:val="20"/>
        </w:rPr>
      </w:pPr>
      <w:r w:rsidRPr="009F5CF0">
        <w:rPr>
          <w:color w:val="000000"/>
          <w:sz w:val="20"/>
          <w:szCs w:val="20"/>
        </w:rPr>
        <w:t>•</w:t>
      </w:r>
      <w:r w:rsidRPr="009F5CF0">
        <w:rPr>
          <w:color w:val="000000"/>
          <w:sz w:val="20"/>
          <w:szCs w:val="20"/>
        </w:rPr>
        <w:tab/>
        <w:t>В 2 общеобразовательных учреждений (МКОУ СОШ с УИОП пгт Тужа  и МКОУ СОШ с Ныр) для обеспечения открытости деятельности используются технологии «электронный журнал» и «электронный дневник».</w:t>
      </w:r>
    </w:p>
    <w:p w:rsidR="00F00929" w:rsidRPr="009F5CF0" w:rsidRDefault="00F00929" w:rsidP="009F5CF0">
      <w:pPr>
        <w:ind w:firstLine="708"/>
        <w:jc w:val="both"/>
        <w:rPr>
          <w:color w:val="000000"/>
          <w:sz w:val="20"/>
          <w:szCs w:val="20"/>
        </w:rPr>
      </w:pPr>
      <w:r w:rsidRPr="009F5CF0">
        <w:rPr>
          <w:color w:val="000000"/>
          <w:sz w:val="20"/>
          <w:szCs w:val="20"/>
        </w:rPr>
        <w:t xml:space="preserve">          Одной из целей приоритетного национального проекта «Образование» является повышение качества образования обучающихся.  </w:t>
      </w:r>
    </w:p>
    <w:p w:rsidR="00F00929" w:rsidRPr="009F5CF0" w:rsidRDefault="00F00929" w:rsidP="009F5CF0">
      <w:pPr>
        <w:ind w:firstLine="708"/>
        <w:jc w:val="both"/>
        <w:rPr>
          <w:color w:val="000000"/>
          <w:sz w:val="20"/>
          <w:szCs w:val="20"/>
        </w:rPr>
      </w:pPr>
      <w:r w:rsidRPr="009F5CF0">
        <w:rPr>
          <w:color w:val="000000"/>
          <w:sz w:val="20"/>
          <w:szCs w:val="20"/>
        </w:rPr>
        <w:t>Уровень обученности и качество знаний за  три последних учебных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123"/>
        <w:gridCol w:w="920"/>
        <w:gridCol w:w="1214"/>
        <w:gridCol w:w="991"/>
        <w:gridCol w:w="1170"/>
        <w:gridCol w:w="1214"/>
        <w:gridCol w:w="1110"/>
        <w:gridCol w:w="933"/>
      </w:tblGrid>
      <w:tr w:rsidR="00F00929" w:rsidRPr="009F5CF0" w:rsidTr="00F00929">
        <w:tc>
          <w:tcPr>
            <w:tcW w:w="3257" w:type="dxa"/>
            <w:gridSpan w:val="3"/>
          </w:tcPr>
          <w:p w:rsidR="00F00929" w:rsidRPr="009F5CF0" w:rsidRDefault="00F00929" w:rsidP="009F5CF0">
            <w:pPr>
              <w:ind w:firstLine="360"/>
              <w:jc w:val="center"/>
              <w:rPr>
                <w:sz w:val="20"/>
                <w:szCs w:val="20"/>
              </w:rPr>
            </w:pPr>
            <w:r w:rsidRPr="009F5CF0">
              <w:rPr>
                <w:sz w:val="20"/>
                <w:szCs w:val="20"/>
              </w:rPr>
              <w:t>2011-2012</w:t>
            </w:r>
          </w:p>
          <w:p w:rsidR="00F00929" w:rsidRPr="009F5CF0" w:rsidRDefault="00F00929" w:rsidP="009F5CF0">
            <w:pPr>
              <w:ind w:firstLine="360"/>
              <w:jc w:val="center"/>
              <w:rPr>
                <w:sz w:val="20"/>
                <w:szCs w:val="20"/>
              </w:rPr>
            </w:pPr>
            <w:r w:rsidRPr="009F5CF0">
              <w:rPr>
                <w:sz w:val="20"/>
                <w:szCs w:val="20"/>
              </w:rPr>
              <w:t xml:space="preserve"> учебный год</w:t>
            </w:r>
          </w:p>
        </w:tc>
        <w:tc>
          <w:tcPr>
            <w:tcW w:w="3375" w:type="dxa"/>
            <w:gridSpan w:val="3"/>
          </w:tcPr>
          <w:p w:rsidR="00F00929" w:rsidRPr="009F5CF0" w:rsidRDefault="00F00929" w:rsidP="009F5CF0">
            <w:pPr>
              <w:ind w:firstLine="360"/>
              <w:jc w:val="center"/>
              <w:rPr>
                <w:sz w:val="20"/>
                <w:szCs w:val="20"/>
              </w:rPr>
            </w:pPr>
            <w:r w:rsidRPr="009F5CF0">
              <w:rPr>
                <w:sz w:val="20"/>
                <w:szCs w:val="20"/>
              </w:rPr>
              <w:t>2012-2013</w:t>
            </w:r>
          </w:p>
          <w:p w:rsidR="00F00929" w:rsidRPr="009F5CF0" w:rsidRDefault="00F00929" w:rsidP="009F5CF0">
            <w:pPr>
              <w:ind w:firstLine="360"/>
              <w:jc w:val="center"/>
              <w:rPr>
                <w:sz w:val="20"/>
                <w:szCs w:val="20"/>
              </w:rPr>
            </w:pPr>
            <w:r w:rsidRPr="009F5CF0">
              <w:rPr>
                <w:sz w:val="20"/>
                <w:szCs w:val="20"/>
              </w:rPr>
              <w:t xml:space="preserve"> учебный год</w:t>
            </w:r>
          </w:p>
        </w:tc>
        <w:tc>
          <w:tcPr>
            <w:tcW w:w="3257" w:type="dxa"/>
            <w:gridSpan w:val="3"/>
          </w:tcPr>
          <w:p w:rsidR="00F00929" w:rsidRPr="009F5CF0" w:rsidRDefault="00F00929" w:rsidP="009F5CF0">
            <w:pPr>
              <w:ind w:firstLine="360"/>
              <w:jc w:val="center"/>
              <w:rPr>
                <w:sz w:val="20"/>
                <w:szCs w:val="20"/>
              </w:rPr>
            </w:pPr>
            <w:r w:rsidRPr="009F5CF0">
              <w:rPr>
                <w:sz w:val="20"/>
                <w:szCs w:val="20"/>
              </w:rPr>
              <w:t>2013-2014</w:t>
            </w:r>
          </w:p>
          <w:p w:rsidR="00F00929" w:rsidRPr="009F5CF0" w:rsidRDefault="00F00929" w:rsidP="009F5CF0">
            <w:pPr>
              <w:ind w:firstLine="360"/>
              <w:jc w:val="center"/>
              <w:rPr>
                <w:sz w:val="20"/>
                <w:szCs w:val="20"/>
              </w:rPr>
            </w:pPr>
            <w:r w:rsidRPr="009F5CF0">
              <w:rPr>
                <w:sz w:val="20"/>
                <w:szCs w:val="20"/>
              </w:rPr>
              <w:t xml:space="preserve"> учебный год</w:t>
            </w:r>
          </w:p>
        </w:tc>
      </w:tr>
      <w:tr w:rsidR="00F00929" w:rsidRPr="009F5CF0" w:rsidTr="00F00929">
        <w:tc>
          <w:tcPr>
            <w:tcW w:w="1214" w:type="dxa"/>
          </w:tcPr>
          <w:p w:rsidR="00F00929" w:rsidRPr="009F5CF0" w:rsidRDefault="00F00929" w:rsidP="009F5CF0">
            <w:pPr>
              <w:rPr>
                <w:sz w:val="20"/>
                <w:szCs w:val="20"/>
              </w:rPr>
            </w:pPr>
            <w:r w:rsidRPr="009F5CF0">
              <w:rPr>
                <w:sz w:val="20"/>
                <w:szCs w:val="20"/>
              </w:rPr>
              <w:t>Кол-во учащихся</w:t>
            </w:r>
          </w:p>
        </w:tc>
        <w:tc>
          <w:tcPr>
            <w:tcW w:w="1123" w:type="dxa"/>
          </w:tcPr>
          <w:p w:rsidR="00F00929" w:rsidRPr="009F5CF0" w:rsidRDefault="00F00929" w:rsidP="009F5CF0">
            <w:pPr>
              <w:rPr>
                <w:sz w:val="20"/>
                <w:szCs w:val="20"/>
              </w:rPr>
            </w:pPr>
            <w:r w:rsidRPr="009F5CF0">
              <w:rPr>
                <w:sz w:val="20"/>
                <w:szCs w:val="20"/>
              </w:rPr>
              <w:t>Обучен</w:t>
            </w:r>
          </w:p>
          <w:p w:rsidR="00F00929" w:rsidRPr="009F5CF0" w:rsidRDefault="00F00929" w:rsidP="009F5CF0">
            <w:pPr>
              <w:rPr>
                <w:sz w:val="20"/>
                <w:szCs w:val="20"/>
              </w:rPr>
            </w:pPr>
            <w:r w:rsidRPr="009F5CF0">
              <w:rPr>
                <w:sz w:val="20"/>
                <w:szCs w:val="20"/>
              </w:rPr>
              <w:t>ность</w:t>
            </w:r>
          </w:p>
        </w:tc>
        <w:tc>
          <w:tcPr>
            <w:tcW w:w="920" w:type="dxa"/>
          </w:tcPr>
          <w:p w:rsidR="00F00929" w:rsidRPr="009F5CF0" w:rsidRDefault="00F00929" w:rsidP="009F5CF0">
            <w:pPr>
              <w:rPr>
                <w:sz w:val="20"/>
                <w:szCs w:val="20"/>
              </w:rPr>
            </w:pPr>
            <w:r w:rsidRPr="009F5CF0">
              <w:rPr>
                <w:sz w:val="20"/>
                <w:szCs w:val="20"/>
              </w:rPr>
              <w:t xml:space="preserve">На </w:t>
            </w:r>
          </w:p>
          <w:p w:rsidR="00F00929" w:rsidRPr="009F5CF0" w:rsidRDefault="00F00929" w:rsidP="009F5CF0">
            <w:pPr>
              <w:rPr>
                <w:sz w:val="20"/>
                <w:szCs w:val="20"/>
              </w:rPr>
            </w:pPr>
            <w:r w:rsidRPr="009F5CF0">
              <w:rPr>
                <w:sz w:val="20"/>
                <w:szCs w:val="20"/>
              </w:rPr>
              <w:t>4и 5</w:t>
            </w:r>
          </w:p>
        </w:tc>
        <w:tc>
          <w:tcPr>
            <w:tcW w:w="1214" w:type="dxa"/>
          </w:tcPr>
          <w:p w:rsidR="00F00929" w:rsidRPr="009F5CF0" w:rsidRDefault="00F00929" w:rsidP="009F5CF0">
            <w:pPr>
              <w:rPr>
                <w:sz w:val="20"/>
                <w:szCs w:val="20"/>
              </w:rPr>
            </w:pPr>
            <w:r w:rsidRPr="009F5CF0">
              <w:rPr>
                <w:sz w:val="20"/>
                <w:szCs w:val="20"/>
              </w:rPr>
              <w:t>Кол-во учащихся</w:t>
            </w:r>
          </w:p>
        </w:tc>
        <w:tc>
          <w:tcPr>
            <w:tcW w:w="991" w:type="dxa"/>
          </w:tcPr>
          <w:p w:rsidR="00F00929" w:rsidRPr="009F5CF0" w:rsidRDefault="00F00929" w:rsidP="009F5CF0">
            <w:pPr>
              <w:rPr>
                <w:sz w:val="20"/>
                <w:szCs w:val="20"/>
              </w:rPr>
            </w:pPr>
            <w:r w:rsidRPr="009F5CF0">
              <w:rPr>
                <w:sz w:val="20"/>
                <w:szCs w:val="20"/>
              </w:rPr>
              <w:t>Обучен</w:t>
            </w:r>
          </w:p>
          <w:p w:rsidR="00F00929" w:rsidRPr="009F5CF0" w:rsidRDefault="00F00929" w:rsidP="009F5CF0">
            <w:pPr>
              <w:rPr>
                <w:sz w:val="20"/>
                <w:szCs w:val="20"/>
              </w:rPr>
            </w:pPr>
            <w:r w:rsidRPr="009F5CF0">
              <w:rPr>
                <w:sz w:val="20"/>
                <w:szCs w:val="20"/>
              </w:rPr>
              <w:t>ность</w:t>
            </w:r>
          </w:p>
        </w:tc>
        <w:tc>
          <w:tcPr>
            <w:tcW w:w="1170" w:type="dxa"/>
          </w:tcPr>
          <w:p w:rsidR="00F00929" w:rsidRPr="009F5CF0" w:rsidRDefault="00F00929" w:rsidP="009F5CF0">
            <w:pPr>
              <w:rPr>
                <w:sz w:val="20"/>
                <w:szCs w:val="20"/>
              </w:rPr>
            </w:pPr>
            <w:r w:rsidRPr="009F5CF0">
              <w:rPr>
                <w:sz w:val="20"/>
                <w:szCs w:val="20"/>
              </w:rPr>
              <w:t xml:space="preserve">На </w:t>
            </w:r>
          </w:p>
          <w:p w:rsidR="00F00929" w:rsidRPr="009F5CF0" w:rsidRDefault="00F00929" w:rsidP="009F5CF0">
            <w:pPr>
              <w:rPr>
                <w:sz w:val="20"/>
                <w:szCs w:val="20"/>
              </w:rPr>
            </w:pPr>
            <w:r w:rsidRPr="009F5CF0">
              <w:rPr>
                <w:sz w:val="20"/>
                <w:szCs w:val="20"/>
              </w:rPr>
              <w:t>4и 5</w:t>
            </w:r>
          </w:p>
        </w:tc>
        <w:tc>
          <w:tcPr>
            <w:tcW w:w="1214" w:type="dxa"/>
          </w:tcPr>
          <w:p w:rsidR="00F00929" w:rsidRPr="009F5CF0" w:rsidRDefault="00F00929" w:rsidP="009F5CF0">
            <w:pPr>
              <w:rPr>
                <w:sz w:val="20"/>
                <w:szCs w:val="20"/>
              </w:rPr>
            </w:pPr>
            <w:r w:rsidRPr="009F5CF0">
              <w:rPr>
                <w:sz w:val="20"/>
                <w:szCs w:val="20"/>
              </w:rPr>
              <w:t>Кол-во</w:t>
            </w:r>
          </w:p>
          <w:p w:rsidR="00F00929" w:rsidRPr="009F5CF0" w:rsidRDefault="00F00929" w:rsidP="009F5CF0">
            <w:pPr>
              <w:rPr>
                <w:sz w:val="20"/>
                <w:szCs w:val="20"/>
              </w:rPr>
            </w:pPr>
            <w:r w:rsidRPr="009F5CF0">
              <w:rPr>
                <w:sz w:val="20"/>
                <w:szCs w:val="20"/>
              </w:rPr>
              <w:t>учащихся</w:t>
            </w:r>
          </w:p>
        </w:tc>
        <w:tc>
          <w:tcPr>
            <w:tcW w:w="1110" w:type="dxa"/>
          </w:tcPr>
          <w:p w:rsidR="00F00929" w:rsidRPr="009F5CF0" w:rsidRDefault="00F00929" w:rsidP="009F5CF0">
            <w:pPr>
              <w:rPr>
                <w:sz w:val="20"/>
                <w:szCs w:val="20"/>
              </w:rPr>
            </w:pPr>
            <w:r w:rsidRPr="009F5CF0">
              <w:rPr>
                <w:sz w:val="20"/>
                <w:szCs w:val="20"/>
              </w:rPr>
              <w:t>Обучен</w:t>
            </w:r>
          </w:p>
          <w:p w:rsidR="00F00929" w:rsidRPr="009F5CF0" w:rsidRDefault="00F00929" w:rsidP="009F5CF0">
            <w:pPr>
              <w:rPr>
                <w:sz w:val="20"/>
                <w:szCs w:val="20"/>
              </w:rPr>
            </w:pPr>
            <w:r w:rsidRPr="009F5CF0">
              <w:rPr>
                <w:sz w:val="20"/>
                <w:szCs w:val="20"/>
              </w:rPr>
              <w:t xml:space="preserve">ность </w:t>
            </w:r>
          </w:p>
        </w:tc>
        <w:tc>
          <w:tcPr>
            <w:tcW w:w="933" w:type="dxa"/>
          </w:tcPr>
          <w:p w:rsidR="00F00929" w:rsidRPr="009F5CF0" w:rsidRDefault="00F00929" w:rsidP="009F5CF0">
            <w:pPr>
              <w:rPr>
                <w:sz w:val="20"/>
                <w:szCs w:val="20"/>
              </w:rPr>
            </w:pPr>
            <w:r w:rsidRPr="009F5CF0">
              <w:rPr>
                <w:sz w:val="20"/>
                <w:szCs w:val="20"/>
              </w:rPr>
              <w:t>На 4и5</w:t>
            </w:r>
          </w:p>
        </w:tc>
      </w:tr>
      <w:tr w:rsidR="00F00929" w:rsidRPr="009F5CF0" w:rsidTr="00F00929">
        <w:tc>
          <w:tcPr>
            <w:tcW w:w="1214" w:type="dxa"/>
          </w:tcPr>
          <w:p w:rsidR="00F00929" w:rsidRPr="009F5CF0" w:rsidRDefault="00F00929" w:rsidP="009F5CF0">
            <w:pPr>
              <w:rPr>
                <w:sz w:val="20"/>
                <w:szCs w:val="20"/>
              </w:rPr>
            </w:pPr>
            <w:r w:rsidRPr="009F5CF0">
              <w:rPr>
                <w:sz w:val="20"/>
                <w:szCs w:val="20"/>
              </w:rPr>
              <w:t>736</w:t>
            </w:r>
          </w:p>
        </w:tc>
        <w:tc>
          <w:tcPr>
            <w:tcW w:w="1123" w:type="dxa"/>
          </w:tcPr>
          <w:p w:rsidR="00F00929" w:rsidRPr="009F5CF0" w:rsidRDefault="00F00929" w:rsidP="009F5CF0">
            <w:pPr>
              <w:rPr>
                <w:color w:val="000000"/>
                <w:sz w:val="20"/>
                <w:szCs w:val="20"/>
              </w:rPr>
            </w:pPr>
            <w:r w:rsidRPr="009F5CF0">
              <w:rPr>
                <w:color w:val="000000"/>
                <w:sz w:val="20"/>
                <w:szCs w:val="20"/>
              </w:rPr>
              <w:t>99.8</w:t>
            </w:r>
          </w:p>
        </w:tc>
        <w:tc>
          <w:tcPr>
            <w:tcW w:w="920" w:type="dxa"/>
          </w:tcPr>
          <w:p w:rsidR="00F00929" w:rsidRPr="009F5CF0" w:rsidRDefault="00F00929" w:rsidP="009F5CF0">
            <w:pPr>
              <w:rPr>
                <w:color w:val="000000"/>
                <w:sz w:val="20"/>
                <w:szCs w:val="20"/>
              </w:rPr>
            </w:pPr>
            <w:r w:rsidRPr="009F5CF0">
              <w:rPr>
                <w:color w:val="000000"/>
                <w:sz w:val="20"/>
                <w:szCs w:val="20"/>
              </w:rPr>
              <w:t>41.4</w:t>
            </w:r>
          </w:p>
        </w:tc>
        <w:tc>
          <w:tcPr>
            <w:tcW w:w="1214" w:type="dxa"/>
          </w:tcPr>
          <w:p w:rsidR="00F00929" w:rsidRPr="009F5CF0" w:rsidRDefault="00F00929" w:rsidP="009F5CF0">
            <w:pPr>
              <w:rPr>
                <w:color w:val="000000"/>
                <w:sz w:val="20"/>
                <w:szCs w:val="20"/>
              </w:rPr>
            </w:pPr>
            <w:r w:rsidRPr="009F5CF0">
              <w:rPr>
                <w:color w:val="000000"/>
                <w:sz w:val="20"/>
                <w:szCs w:val="20"/>
              </w:rPr>
              <w:t>741</w:t>
            </w:r>
          </w:p>
        </w:tc>
        <w:tc>
          <w:tcPr>
            <w:tcW w:w="991" w:type="dxa"/>
          </w:tcPr>
          <w:p w:rsidR="00F00929" w:rsidRPr="009F5CF0" w:rsidRDefault="00F00929" w:rsidP="009F5CF0">
            <w:pPr>
              <w:rPr>
                <w:color w:val="000000"/>
                <w:sz w:val="20"/>
                <w:szCs w:val="20"/>
              </w:rPr>
            </w:pPr>
            <w:r w:rsidRPr="009F5CF0">
              <w:rPr>
                <w:color w:val="000000"/>
                <w:sz w:val="20"/>
                <w:szCs w:val="20"/>
              </w:rPr>
              <w:t>97.8</w:t>
            </w:r>
          </w:p>
        </w:tc>
        <w:tc>
          <w:tcPr>
            <w:tcW w:w="1170" w:type="dxa"/>
          </w:tcPr>
          <w:p w:rsidR="00F00929" w:rsidRPr="009F5CF0" w:rsidRDefault="00F00929" w:rsidP="009F5CF0">
            <w:pPr>
              <w:rPr>
                <w:color w:val="000000"/>
                <w:sz w:val="20"/>
                <w:szCs w:val="20"/>
              </w:rPr>
            </w:pPr>
            <w:r w:rsidRPr="009F5CF0">
              <w:rPr>
                <w:color w:val="000000"/>
                <w:sz w:val="20"/>
                <w:szCs w:val="20"/>
              </w:rPr>
              <w:t>36.4</w:t>
            </w:r>
          </w:p>
        </w:tc>
        <w:tc>
          <w:tcPr>
            <w:tcW w:w="1214" w:type="dxa"/>
          </w:tcPr>
          <w:p w:rsidR="00F00929" w:rsidRPr="009F5CF0" w:rsidRDefault="00F00929" w:rsidP="009F5CF0">
            <w:pPr>
              <w:rPr>
                <w:sz w:val="20"/>
                <w:szCs w:val="20"/>
              </w:rPr>
            </w:pPr>
            <w:r w:rsidRPr="009F5CF0">
              <w:rPr>
                <w:sz w:val="20"/>
                <w:szCs w:val="20"/>
              </w:rPr>
              <w:t>696</w:t>
            </w:r>
          </w:p>
        </w:tc>
        <w:tc>
          <w:tcPr>
            <w:tcW w:w="1110" w:type="dxa"/>
          </w:tcPr>
          <w:p w:rsidR="00F00929" w:rsidRPr="009F5CF0" w:rsidRDefault="00F00929" w:rsidP="009F5CF0">
            <w:pPr>
              <w:rPr>
                <w:sz w:val="20"/>
                <w:szCs w:val="20"/>
              </w:rPr>
            </w:pPr>
            <w:r w:rsidRPr="009F5CF0">
              <w:rPr>
                <w:sz w:val="20"/>
                <w:szCs w:val="20"/>
              </w:rPr>
              <w:t>100</w:t>
            </w:r>
          </w:p>
        </w:tc>
        <w:tc>
          <w:tcPr>
            <w:tcW w:w="933" w:type="dxa"/>
          </w:tcPr>
          <w:p w:rsidR="00F00929" w:rsidRPr="009F5CF0" w:rsidRDefault="00F00929" w:rsidP="009F5CF0">
            <w:pPr>
              <w:rPr>
                <w:sz w:val="20"/>
                <w:szCs w:val="20"/>
              </w:rPr>
            </w:pPr>
            <w:r w:rsidRPr="009F5CF0">
              <w:rPr>
                <w:sz w:val="20"/>
                <w:szCs w:val="20"/>
              </w:rPr>
              <w:t>40.8</w:t>
            </w:r>
          </w:p>
        </w:tc>
      </w:tr>
    </w:tbl>
    <w:p w:rsidR="00F00929" w:rsidRPr="009F5CF0" w:rsidRDefault="00F00929" w:rsidP="009F5CF0">
      <w:pPr>
        <w:ind w:firstLine="708"/>
        <w:jc w:val="both"/>
        <w:rPr>
          <w:color w:val="000000"/>
          <w:sz w:val="20"/>
          <w:szCs w:val="20"/>
        </w:rPr>
      </w:pPr>
      <w:r w:rsidRPr="009F5CF0">
        <w:rPr>
          <w:color w:val="000000"/>
          <w:sz w:val="20"/>
          <w:szCs w:val="20"/>
        </w:rPr>
        <w:lastRenderedPageBreak/>
        <w:t xml:space="preserve">Уровень обученности и качества знаний  учащихся   в 2013-2014 уч. году повысился. </w:t>
      </w:r>
    </w:p>
    <w:p w:rsidR="00F00929" w:rsidRPr="009F5CF0" w:rsidRDefault="00F00929" w:rsidP="009F5CF0">
      <w:pPr>
        <w:ind w:firstLine="708"/>
        <w:jc w:val="both"/>
        <w:rPr>
          <w:color w:val="000000"/>
          <w:sz w:val="20"/>
          <w:szCs w:val="20"/>
        </w:rPr>
      </w:pPr>
      <w:r w:rsidRPr="009F5CF0">
        <w:rPr>
          <w:color w:val="000000"/>
          <w:sz w:val="20"/>
          <w:szCs w:val="20"/>
        </w:rPr>
        <w:t xml:space="preserve">       С целью поддержки одарённых и талантливых детей ежегодно проводятся школьные и районные предметные олимпиады. В 2013-14 уч. году в муниципальном этапе Всероссийской предметной олимпиаде приняли участие 360 школьника 5 – 11 классов по 16 общеобразовательным предметам из 5 общеобразовательных учреждений (в 2012-13 уч. году -  354 школьников 5-11 классов по 15 предметам; в 2011-12 уч. году -  360 человек по 15 предметам).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2045"/>
        <w:gridCol w:w="2045"/>
        <w:gridCol w:w="1889"/>
        <w:gridCol w:w="2126"/>
      </w:tblGrid>
      <w:tr w:rsidR="00F00929" w:rsidRPr="009F5CF0" w:rsidTr="00F00929">
        <w:tc>
          <w:tcPr>
            <w:tcW w:w="1465" w:type="dxa"/>
          </w:tcPr>
          <w:p w:rsidR="00F00929" w:rsidRPr="009F5CF0" w:rsidRDefault="00F00929" w:rsidP="009F5CF0">
            <w:pPr>
              <w:jc w:val="both"/>
              <w:rPr>
                <w:color w:val="000000"/>
                <w:sz w:val="20"/>
                <w:szCs w:val="20"/>
              </w:rPr>
            </w:pPr>
            <w:r w:rsidRPr="009F5CF0">
              <w:rPr>
                <w:color w:val="000000"/>
                <w:sz w:val="20"/>
                <w:szCs w:val="20"/>
              </w:rPr>
              <w:t>Год</w:t>
            </w:r>
          </w:p>
        </w:tc>
        <w:tc>
          <w:tcPr>
            <w:tcW w:w="4090" w:type="dxa"/>
            <w:gridSpan w:val="2"/>
          </w:tcPr>
          <w:p w:rsidR="00F00929" w:rsidRPr="009F5CF0" w:rsidRDefault="00F00929" w:rsidP="009F5CF0">
            <w:pPr>
              <w:jc w:val="both"/>
              <w:rPr>
                <w:color w:val="000000"/>
                <w:sz w:val="20"/>
                <w:szCs w:val="20"/>
              </w:rPr>
            </w:pPr>
            <w:r w:rsidRPr="009F5CF0">
              <w:rPr>
                <w:color w:val="000000"/>
                <w:sz w:val="20"/>
                <w:szCs w:val="20"/>
              </w:rPr>
              <w:t>Муниципальный этап</w:t>
            </w:r>
          </w:p>
        </w:tc>
        <w:tc>
          <w:tcPr>
            <w:tcW w:w="4015" w:type="dxa"/>
            <w:gridSpan w:val="2"/>
          </w:tcPr>
          <w:p w:rsidR="00F00929" w:rsidRPr="009F5CF0" w:rsidRDefault="00F00929" w:rsidP="009F5CF0">
            <w:pPr>
              <w:jc w:val="both"/>
              <w:rPr>
                <w:color w:val="000000"/>
                <w:sz w:val="20"/>
                <w:szCs w:val="20"/>
              </w:rPr>
            </w:pPr>
            <w:r w:rsidRPr="009F5CF0">
              <w:rPr>
                <w:color w:val="000000"/>
                <w:sz w:val="20"/>
                <w:szCs w:val="20"/>
              </w:rPr>
              <w:t>Региональный этап</w:t>
            </w:r>
          </w:p>
        </w:tc>
      </w:tr>
      <w:tr w:rsidR="00F00929" w:rsidRPr="009F5CF0" w:rsidTr="00F00929">
        <w:tc>
          <w:tcPr>
            <w:tcW w:w="1465" w:type="dxa"/>
          </w:tcPr>
          <w:p w:rsidR="00F00929" w:rsidRPr="009F5CF0" w:rsidRDefault="00F00929" w:rsidP="009F5CF0">
            <w:pPr>
              <w:jc w:val="both"/>
              <w:rPr>
                <w:color w:val="000000"/>
                <w:sz w:val="20"/>
                <w:szCs w:val="20"/>
              </w:rPr>
            </w:pPr>
          </w:p>
        </w:tc>
        <w:tc>
          <w:tcPr>
            <w:tcW w:w="2045" w:type="dxa"/>
          </w:tcPr>
          <w:p w:rsidR="00F00929" w:rsidRPr="009F5CF0" w:rsidRDefault="00F00929" w:rsidP="009F5CF0">
            <w:pPr>
              <w:jc w:val="both"/>
              <w:rPr>
                <w:color w:val="000000"/>
                <w:sz w:val="20"/>
                <w:szCs w:val="20"/>
              </w:rPr>
            </w:pPr>
            <w:r w:rsidRPr="009F5CF0">
              <w:rPr>
                <w:color w:val="000000"/>
                <w:sz w:val="20"/>
                <w:szCs w:val="20"/>
              </w:rPr>
              <w:t xml:space="preserve">Всего </w:t>
            </w:r>
          </w:p>
        </w:tc>
        <w:tc>
          <w:tcPr>
            <w:tcW w:w="2045" w:type="dxa"/>
          </w:tcPr>
          <w:p w:rsidR="00F00929" w:rsidRPr="009F5CF0" w:rsidRDefault="00F00929" w:rsidP="009F5CF0">
            <w:pPr>
              <w:jc w:val="both"/>
              <w:rPr>
                <w:color w:val="000000"/>
                <w:sz w:val="20"/>
                <w:szCs w:val="20"/>
              </w:rPr>
            </w:pPr>
            <w:r w:rsidRPr="009F5CF0">
              <w:rPr>
                <w:color w:val="000000"/>
                <w:sz w:val="20"/>
                <w:szCs w:val="20"/>
              </w:rPr>
              <w:t>Победители и призеры</w:t>
            </w:r>
          </w:p>
        </w:tc>
        <w:tc>
          <w:tcPr>
            <w:tcW w:w="1889" w:type="dxa"/>
          </w:tcPr>
          <w:p w:rsidR="00F00929" w:rsidRPr="009F5CF0" w:rsidRDefault="00F00929" w:rsidP="009F5CF0">
            <w:pPr>
              <w:jc w:val="both"/>
              <w:rPr>
                <w:color w:val="000000"/>
                <w:sz w:val="20"/>
                <w:szCs w:val="20"/>
              </w:rPr>
            </w:pPr>
            <w:r w:rsidRPr="009F5CF0">
              <w:rPr>
                <w:color w:val="000000"/>
                <w:sz w:val="20"/>
                <w:szCs w:val="20"/>
              </w:rPr>
              <w:t xml:space="preserve">Всего </w:t>
            </w:r>
          </w:p>
        </w:tc>
        <w:tc>
          <w:tcPr>
            <w:tcW w:w="2126" w:type="dxa"/>
          </w:tcPr>
          <w:p w:rsidR="00F00929" w:rsidRPr="009F5CF0" w:rsidRDefault="00F00929" w:rsidP="009F5CF0">
            <w:pPr>
              <w:jc w:val="both"/>
              <w:rPr>
                <w:color w:val="000000"/>
                <w:sz w:val="20"/>
                <w:szCs w:val="20"/>
              </w:rPr>
            </w:pPr>
            <w:r w:rsidRPr="009F5CF0">
              <w:rPr>
                <w:color w:val="000000"/>
                <w:sz w:val="20"/>
                <w:szCs w:val="20"/>
              </w:rPr>
              <w:t xml:space="preserve">Победители призеры и </w:t>
            </w:r>
          </w:p>
        </w:tc>
      </w:tr>
      <w:tr w:rsidR="00F00929" w:rsidRPr="009F5CF0" w:rsidTr="00F00929">
        <w:tc>
          <w:tcPr>
            <w:tcW w:w="1465" w:type="dxa"/>
          </w:tcPr>
          <w:p w:rsidR="00F00929" w:rsidRPr="009F5CF0" w:rsidRDefault="00F00929" w:rsidP="009F5CF0">
            <w:pPr>
              <w:jc w:val="both"/>
              <w:rPr>
                <w:color w:val="000000"/>
                <w:sz w:val="20"/>
                <w:szCs w:val="20"/>
              </w:rPr>
            </w:pPr>
            <w:r w:rsidRPr="009F5CF0">
              <w:rPr>
                <w:color w:val="000000"/>
                <w:sz w:val="20"/>
                <w:szCs w:val="20"/>
              </w:rPr>
              <w:t>2013-2014</w:t>
            </w:r>
          </w:p>
        </w:tc>
        <w:tc>
          <w:tcPr>
            <w:tcW w:w="2045" w:type="dxa"/>
          </w:tcPr>
          <w:p w:rsidR="00F00929" w:rsidRPr="009F5CF0" w:rsidRDefault="00F00929" w:rsidP="009F5CF0">
            <w:pPr>
              <w:jc w:val="both"/>
              <w:rPr>
                <w:color w:val="000000"/>
                <w:sz w:val="20"/>
                <w:szCs w:val="20"/>
              </w:rPr>
            </w:pPr>
            <w:r w:rsidRPr="009F5CF0">
              <w:rPr>
                <w:color w:val="000000"/>
                <w:sz w:val="20"/>
                <w:szCs w:val="20"/>
              </w:rPr>
              <w:t>360</w:t>
            </w:r>
          </w:p>
        </w:tc>
        <w:tc>
          <w:tcPr>
            <w:tcW w:w="2045" w:type="dxa"/>
          </w:tcPr>
          <w:p w:rsidR="00F00929" w:rsidRPr="009F5CF0" w:rsidRDefault="00F00929" w:rsidP="009F5CF0">
            <w:pPr>
              <w:jc w:val="both"/>
              <w:rPr>
                <w:color w:val="000000"/>
                <w:sz w:val="20"/>
                <w:szCs w:val="20"/>
              </w:rPr>
            </w:pPr>
            <w:r w:rsidRPr="009F5CF0">
              <w:rPr>
                <w:color w:val="000000"/>
                <w:sz w:val="20"/>
                <w:szCs w:val="20"/>
              </w:rPr>
              <w:t>148</w:t>
            </w:r>
          </w:p>
        </w:tc>
        <w:tc>
          <w:tcPr>
            <w:tcW w:w="1889" w:type="dxa"/>
          </w:tcPr>
          <w:p w:rsidR="00F00929" w:rsidRPr="009F5CF0" w:rsidRDefault="00F00929" w:rsidP="009F5CF0">
            <w:pPr>
              <w:jc w:val="both"/>
              <w:rPr>
                <w:color w:val="000000"/>
                <w:sz w:val="20"/>
                <w:szCs w:val="20"/>
              </w:rPr>
            </w:pPr>
            <w:r w:rsidRPr="009F5CF0">
              <w:rPr>
                <w:color w:val="000000"/>
                <w:sz w:val="20"/>
                <w:szCs w:val="20"/>
              </w:rPr>
              <w:t>13</w:t>
            </w:r>
          </w:p>
        </w:tc>
        <w:tc>
          <w:tcPr>
            <w:tcW w:w="2126" w:type="dxa"/>
          </w:tcPr>
          <w:p w:rsidR="00F00929" w:rsidRPr="009F5CF0" w:rsidRDefault="00F00929" w:rsidP="009F5CF0">
            <w:pPr>
              <w:jc w:val="both"/>
              <w:rPr>
                <w:color w:val="000000"/>
                <w:sz w:val="20"/>
                <w:szCs w:val="20"/>
              </w:rPr>
            </w:pPr>
            <w:r w:rsidRPr="009F5CF0">
              <w:rPr>
                <w:color w:val="000000"/>
                <w:sz w:val="20"/>
                <w:szCs w:val="20"/>
              </w:rPr>
              <w:t>1</w:t>
            </w:r>
          </w:p>
        </w:tc>
      </w:tr>
      <w:tr w:rsidR="00F00929" w:rsidRPr="009F5CF0" w:rsidTr="00F00929">
        <w:tc>
          <w:tcPr>
            <w:tcW w:w="1465" w:type="dxa"/>
          </w:tcPr>
          <w:p w:rsidR="00F00929" w:rsidRPr="009F5CF0" w:rsidRDefault="00F00929" w:rsidP="009F5CF0">
            <w:pPr>
              <w:jc w:val="both"/>
              <w:rPr>
                <w:color w:val="000000"/>
                <w:sz w:val="20"/>
                <w:szCs w:val="20"/>
              </w:rPr>
            </w:pPr>
            <w:r w:rsidRPr="009F5CF0">
              <w:rPr>
                <w:color w:val="000000"/>
                <w:sz w:val="20"/>
                <w:szCs w:val="20"/>
              </w:rPr>
              <w:t>2012-2013</w:t>
            </w:r>
          </w:p>
        </w:tc>
        <w:tc>
          <w:tcPr>
            <w:tcW w:w="2045" w:type="dxa"/>
          </w:tcPr>
          <w:p w:rsidR="00F00929" w:rsidRPr="009F5CF0" w:rsidRDefault="00F00929" w:rsidP="009F5CF0">
            <w:pPr>
              <w:jc w:val="both"/>
              <w:rPr>
                <w:color w:val="000000"/>
                <w:sz w:val="20"/>
                <w:szCs w:val="20"/>
              </w:rPr>
            </w:pPr>
            <w:r w:rsidRPr="009F5CF0">
              <w:rPr>
                <w:color w:val="000000"/>
                <w:sz w:val="20"/>
                <w:szCs w:val="20"/>
              </w:rPr>
              <w:t>354</w:t>
            </w:r>
          </w:p>
        </w:tc>
        <w:tc>
          <w:tcPr>
            <w:tcW w:w="2045" w:type="dxa"/>
          </w:tcPr>
          <w:p w:rsidR="00F00929" w:rsidRPr="009F5CF0" w:rsidRDefault="00F00929" w:rsidP="009F5CF0">
            <w:pPr>
              <w:jc w:val="both"/>
              <w:rPr>
                <w:color w:val="000000"/>
                <w:sz w:val="20"/>
                <w:szCs w:val="20"/>
              </w:rPr>
            </w:pPr>
            <w:r w:rsidRPr="009F5CF0">
              <w:rPr>
                <w:color w:val="000000"/>
                <w:sz w:val="20"/>
                <w:szCs w:val="20"/>
              </w:rPr>
              <w:t>151</w:t>
            </w:r>
          </w:p>
        </w:tc>
        <w:tc>
          <w:tcPr>
            <w:tcW w:w="1889" w:type="dxa"/>
          </w:tcPr>
          <w:p w:rsidR="00F00929" w:rsidRPr="009F5CF0" w:rsidRDefault="00F00929" w:rsidP="009F5CF0">
            <w:pPr>
              <w:jc w:val="both"/>
              <w:rPr>
                <w:color w:val="000000"/>
                <w:sz w:val="20"/>
                <w:szCs w:val="20"/>
              </w:rPr>
            </w:pPr>
            <w:r w:rsidRPr="009F5CF0">
              <w:rPr>
                <w:color w:val="000000"/>
                <w:sz w:val="20"/>
                <w:szCs w:val="20"/>
              </w:rPr>
              <w:t>15</w:t>
            </w:r>
          </w:p>
        </w:tc>
        <w:tc>
          <w:tcPr>
            <w:tcW w:w="2126" w:type="dxa"/>
          </w:tcPr>
          <w:p w:rsidR="00F00929" w:rsidRPr="009F5CF0" w:rsidRDefault="00F00929" w:rsidP="009F5CF0">
            <w:pPr>
              <w:jc w:val="both"/>
              <w:rPr>
                <w:color w:val="000000"/>
                <w:sz w:val="20"/>
                <w:szCs w:val="20"/>
              </w:rPr>
            </w:pPr>
            <w:r w:rsidRPr="009F5CF0">
              <w:rPr>
                <w:color w:val="000000"/>
                <w:sz w:val="20"/>
                <w:szCs w:val="20"/>
              </w:rPr>
              <w:t>2</w:t>
            </w:r>
          </w:p>
        </w:tc>
      </w:tr>
      <w:tr w:rsidR="00F00929" w:rsidRPr="009F5CF0" w:rsidTr="00F00929">
        <w:tc>
          <w:tcPr>
            <w:tcW w:w="1465" w:type="dxa"/>
          </w:tcPr>
          <w:p w:rsidR="00F00929" w:rsidRPr="009F5CF0" w:rsidRDefault="00F00929" w:rsidP="009F5CF0">
            <w:pPr>
              <w:jc w:val="both"/>
              <w:rPr>
                <w:color w:val="000000"/>
                <w:sz w:val="20"/>
                <w:szCs w:val="20"/>
              </w:rPr>
            </w:pPr>
            <w:r w:rsidRPr="009F5CF0">
              <w:rPr>
                <w:color w:val="000000"/>
                <w:sz w:val="20"/>
                <w:szCs w:val="20"/>
              </w:rPr>
              <w:t>2011-2012</w:t>
            </w:r>
          </w:p>
        </w:tc>
        <w:tc>
          <w:tcPr>
            <w:tcW w:w="2045" w:type="dxa"/>
          </w:tcPr>
          <w:p w:rsidR="00F00929" w:rsidRPr="009F5CF0" w:rsidRDefault="00F00929" w:rsidP="009F5CF0">
            <w:pPr>
              <w:jc w:val="both"/>
              <w:rPr>
                <w:color w:val="000000"/>
                <w:sz w:val="20"/>
                <w:szCs w:val="20"/>
              </w:rPr>
            </w:pPr>
            <w:r w:rsidRPr="009F5CF0">
              <w:rPr>
                <w:color w:val="000000"/>
                <w:sz w:val="20"/>
                <w:szCs w:val="20"/>
              </w:rPr>
              <w:t>360</w:t>
            </w:r>
          </w:p>
        </w:tc>
        <w:tc>
          <w:tcPr>
            <w:tcW w:w="2045" w:type="dxa"/>
          </w:tcPr>
          <w:p w:rsidR="00F00929" w:rsidRPr="009F5CF0" w:rsidRDefault="00F00929" w:rsidP="009F5CF0">
            <w:pPr>
              <w:jc w:val="both"/>
              <w:rPr>
                <w:color w:val="000000"/>
                <w:sz w:val="20"/>
                <w:szCs w:val="20"/>
              </w:rPr>
            </w:pPr>
            <w:r w:rsidRPr="009F5CF0">
              <w:rPr>
                <w:color w:val="000000"/>
                <w:sz w:val="20"/>
                <w:szCs w:val="20"/>
              </w:rPr>
              <w:t>148</w:t>
            </w:r>
          </w:p>
        </w:tc>
        <w:tc>
          <w:tcPr>
            <w:tcW w:w="1889" w:type="dxa"/>
          </w:tcPr>
          <w:p w:rsidR="00F00929" w:rsidRPr="009F5CF0" w:rsidRDefault="00F00929" w:rsidP="009F5CF0">
            <w:pPr>
              <w:jc w:val="both"/>
              <w:rPr>
                <w:color w:val="000000"/>
                <w:sz w:val="20"/>
                <w:szCs w:val="20"/>
              </w:rPr>
            </w:pPr>
            <w:r w:rsidRPr="009F5CF0">
              <w:rPr>
                <w:color w:val="000000"/>
                <w:sz w:val="20"/>
                <w:szCs w:val="20"/>
              </w:rPr>
              <w:t>8</w:t>
            </w:r>
          </w:p>
        </w:tc>
        <w:tc>
          <w:tcPr>
            <w:tcW w:w="2126" w:type="dxa"/>
          </w:tcPr>
          <w:p w:rsidR="00F00929" w:rsidRPr="009F5CF0" w:rsidRDefault="00F00929" w:rsidP="009F5CF0">
            <w:pPr>
              <w:jc w:val="both"/>
              <w:rPr>
                <w:color w:val="000000"/>
                <w:sz w:val="20"/>
                <w:szCs w:val="20"/>
              </w:rPr>
            </w:pPr>
            <w:r w:rsidRPr="009F5CF0">
              <w:rPr>
                <w:color w:val="000000"/>
                <w:sz w:val="20"/>
                <w:szCs w:val="20"/>
              </w:rPr>
              <w:t>0</w:t>
            </w:r>
          </w:p>
        </w:tc>
      </w:tr>
    </w:tbl>
    <w:p w:rsidR="00F00929" w:rsidRPr="009F5CF0" w:rsidRDefault="00F00929" w:rsidP="009F5CF0">
      <w:pPr>
        <w:ind w:firstLine="708"/>
        <w:jc w:val="both"/>
        <w:rPr>
          <w:color w:val="000000"/>
          <w:sz w:val="20"/>
          <w:szCs w:val="20"/>
        </w:rPr>
      </w:pPr>
      <w:r w:rsidRPr="009F5CF0">
        <w:rPr>
          <w:color w:val="000000"/>
          <w:sz w:val="20"/>
          <w:szCs w:val="20"/>
        </w:rPr>
        <w:t xml:space="preserve">     По итогам муниципального этапа олимпиады  наибольшее количество получили статус «Призёра» и «Победителя» учащиеся  из МКОУ СОШ с УИОП пгт Тужа и МКОУ СОШ с. Ныр.            Ежегодно обучающиеся нашего района приглашаются на  регионального  этап всероссийской олимпиады школьников в Киров, что свидетельствует о высоком уровне знаний   учащихся. Школьники  района успешно выступали  в различных международных,  во всероссийских и областных интеллектуальных конкурсах: «Русский медвежонок»,  «Кенгуру»,  «Гелиантус», «ЧИП», «КИТ», «Британский Бульдог», «Золотое Руно», «Знаток», «Вятская шкатулка». В 2013-2014 уч. году  стали победителями  в этих конкурсах 42 ученика.  Более 90% учащихся района было  задействовано во Всероссийских спортивных соревнований школьников «Губернаторские состязания».</w:t>
      </w:r>
    </w:p>
    <w:p w:rsidR="00F00929" w:rsidRPr="009F5CF0" w:rsidRDefault="00F00929" w:rsidP="009F5CF0">
      <w:pPr>
        <w:ind w:firstLine="708"/>
        <w:jc w:val="both"/>
        <w:rPr>
          <w:color w:val="000000"/>
          <w:sz w:val="20"/>
          <w:szCs w:val="20"/>
        </w:rPr>
      </w:pPr>
      <w:r w:rsidRPr="009F5CF0">
        <w:rPr>
          <w:color w:val="000000"/>
          <w:sz w:val="20"/>
          <w:szCs w:val="20"/>
        </w:rPr>
        <w:t>Результаты государственной итоговой аттестации за 3 года</w:t>
      </w:r>
    </w:p>
    <w:p w:rsidR="00F00929" w:rsidRPr="009F5CF0" w:rsidRDefault="00F00929" w:rsidP="009F5CF0">
      <w:pPr>
        <w:ind w:firstLine="708"/>
        <w:jc w:val="both"/>
        <w:rPr>
          <w:color w:val="000000"/>
          <w:sz w:val="20"/>
          <w:szCs w:val="20"/>
        </w:rPr>
      </w:pPr>
      <w:r w:rsidRPr="009F5CF0">
        <w:rPr>
          <w:color w:val="000000"/>
          <w:sz w:val="20"/>
          <w:szCs w:val="20"/>
        </w:rPr>
        <w:t>По результатам ЕГЭ рост среднего балла наблюдается по русскому языку с 66.9 до 67.4, математике с 47 до 48,  английскому языку с 66 до 81.5. Ежегодно выше областного остается средний балл по обществознанию. Ежегодно в районе есть 100-бальники (по русскому языку, обществознанию). Ежегодно выпускники получают золотые и серебряные ученические медали «За особые успехи в учении» областного и федерального уровней ( 2012-4,2013-3, 2014-5)</w:t>
      </w:r>
    </w:p>
    <w:p w:rsidR="00F00929" w:rsidRPr="009F5CF0" w:rsidRDefault="00F00929" w:rsidP="009F5CF0">
      <w:pPr>
        <w:ind w:firstLine="708"/>
        <w:jc w:val="both"/>
        <w:rPr>
          <w:color w:val="000000"/>
          <w:sz w:val="20"/>
          <w:szCs w:val="20"/>
        </w:rPr>
      </w:pPr>
      <w:r w:rsidRPr="009F5CF0">
        <w:rPr>
          <w:color w:val="000000"/>
          <w:sz w:val="20"/>
          <w:szCs w:val="20"/>
        </w:rPr>
        <w:t xml:space="preserve">По результатам ГИА в 9 классе средний балл по обязательным предметам (русский язык и математика)также выше областных (район от 3.97-4 б, область 3.42-3.79б.).  </w:t>
      </w:r>
    </w:p>
    <w:p w:rsidR="00F00929" w:rsidRPr="009F5CF0" w:rsidRDefault="00F00929" w:rsidP="009F5CF0">
      <w:pPr>
        <w:ind w:firstLine="708"/>
        <w:jc w:val="both"/>
        <w:rPr>
          <w:color w:val="000000"/>
          <w:sz w:val="20"/>
          <w:szCs w:val="20"/>
        </w:rPr>
      </w:pPr>
      <w:r w:rsidRPr="009F5CF0">
        <w:rPr>
          <w:color w:val="000000"/>
          <w:sz w:val="20"/>
          <w:szCs w:val="20"/>
        </w:rPr>
        <w:t>Дополнительное образование.</w:t>
      </w:r>
    </w:p>
    <w:p w:rsidR="00F00929" w:rsidRPr="009F5CF0" w:rsidRDefault="00F00929" w:rsidP="009F5CF0">
      <w:pPr>
        <w:ind w:firstLine="708"/>
        <w:jc w:val="both"/>
        <w:rPr>
          <w:color w:val="000000"/>
          <w:sz w:val="20"/>
          <w:szCs w:val="20"/>
        </w:rPr>
      </w:pPr>
      <w:r w:rsidRPr="009F5CF0">
        <w:rPr>
          <w:color w:val="000000"/>
          <w:sz w:val="20"/>
          <w:szCs w:val="20"/>
        </w:rPr>
        <w:t xml:space="preserve">Дополнительное образование в районе представлено 3 учреждениями: МКОУ ДОД «Дом детского творчества», МКОУ ДОД ДЮСШ, ДМШ. </w:t>
      </w:r>
    </w:p>
    <w:p w:rsidR="00F00929" w:rsidRPr="009F5CF0" w:rsidRDefault="00F00929" w:rsidP="009F5CF0">
      <w:pPr>
        <w:ind w:firstLine="708"/>
        <w:jc w:val="both"/>
        <w:rPr>
          <w:color w:val="000000"/>
          <w:sz w:val="20"/>
          <w:szCs w:val="20"/>
        </w:rPr>
      </w:pPr>
      <w:r w:rsidRPr="009F5CF0">
        <w:rPr>
          <w:color w:val="000000"/>
          <w:sz w:val="20"/>
          <w:szCs w:val="20"/>
        </w:rPr>
        <w:t>В 2013-2014 учебном году в Доме детского творчества  функционировало 13 объединений (18 групп), в которых занималось 196 учащихся (МКОУ СОШ с УИОП пгт.Тужа -165, КОГОКУ «Тужинская школа-интернат для детей-сирот и детей, оставшихся без попечения родителей»  -31 человек).</w:t>
      </w:r>
    </w:p>
    <w:p w:rsidR="00F00929" w:rsidRPr="009F5CF0" w:rsidRDefault="00F00929" w:rsidP="009F5CF0">
      <w:pPr>
        <w:ind w:firstLine="708"/>
        <w:jc w:val="both"/>
        <w:rPr>
          <w:color w:val="000000"/>
          <w:sz w:val="20"/>
          <w:szCs w:val="20"/>
        </w:rPr>
      </w:pPr>
      <w:r w:rsidRPr="009F5CF0">
        <w:rPr>
          <w:color w:val="000000"/>
          <w:sz w:val="20"/>
          <w:szCs w:val="20"/>
        </w:rPr>
        <w:t>Направления объединений в МКОУ ДОД ДДТ:</w:t>
      </w:r>
    </w:p>
    <w:p w:rsidR="00F00929" w:rsidRPr="009F5CF0" w:rsidRDefault="00F00929" w:rsidP="009F5CF0">
      <w:pPr>
        <w:ind w:firstLine="708"/>
        <w:jc w:val="both"/>
        <w:rPr>
          <w:color w:val="000000"/>
          <w:sz w:val="20"/>
          <w:szCs w:val="20"/>
        </w:rPr>
      </w:pPr>
      <w:r w:rsidRPr="009F5CF0">
        <w:rPr>
          <w:color w:val="000000"/>
          <w:sz w:val="20"/>
          <w:szCs w:val="20"/>
        </w:rPr>
        <w:t>- научно-техническая – 2 объединения</w:t>
      </w:r>
    </w:p>
    <w:p w:rsidR="00F00929" w:rsidRPr="009F5CF0" w:rsidRDefault="00F00929" w:rsidP="009F5CF0">
      <w:pPr>
        <w:ind w:firstLine="708"/>
        <w:jc w:val="both"/>
        <w:rPr>
          <w:color w:val="000000"/>
          <w:sz w:val="20"/>
          <w:szCs w:val="20"/>
        </w:rPr>
      </w:pPr>
      <w:r w:rsidRPr="009F5CF0">
        <w:rPr>
          <w:color w:val="000000"/>
          <w:sz w:val="20"/>
          <w:szCs w:val="20"/>
        </w:rPr>
        <w:t>- художественно-эстетическая – 9 объединений</w:t>
      </w:r>
    </w:p>
    <w:p w:rsidR="00F00929" w:rsidRPr="009F5CF0" w:rsidRDefault="00F00929" w:rsidP="009F5CF0">
      <w:pPr>
        <w:ind w:firstLine="708"/>
        <w:jc w:val="both"/>
        <w:rPr>
          <w:color w:val="000000"/>
          <w:sz w:val="20"/>
          <w:szCs w:val="20"/>
        </w:rPr>
      </w:pPr>
      <w:r w:rsidRPr="009F5CF0">
        <w:rPr>
          <w:color w:val="000000"/>
          <w:sz w:val="20"/>
          <w:szCs w:val="20"/>
        </w:rPr>
        <w:t>- физкультурно-спортивная – 2 объединения.</w:t>
      </w:r>
    </w:p>
    <w:p w:rsidR="00F00929" w:rsidRPr="009F5CF0" w:rsidRDefault="00F00929" w:rsidP="009F5CF0">
      <w:pPr>
        <w:ind w:firstLine="708"/>
        <w:jc w:val="both"/>
        <w:rPr>
          <w:color w:val="000000"/>
          <w:sz w:val="20"/>
          <w:szCs w:val="20"/>
        </w:rPr>
      </w:pPr>
      <w:r w:rsidRPr="009F5CF0">
        <w:rPr>
          <w:color w:val="000000"/>
          <w:sz w:val="20"/>
          <w:szCs w:val="20"/>
        </w:rPr>
        <w:t>В 2013-2014 учебном году на базе 2 школ района МКОУ СОШ с УИОП пгт.Тужа и МКОУ СОШ с.Ныр функционирует 7 объединений по интересам,  в которых занимаются  74 обучающихся.</w:t>
      </w:r>
    </w:p>
    <w:p w:rsidR="00F00929" w:rsidRPr="009F5CF0" w:rsidRDefault="00F00929" w:rsidP="009F5CF0">
      <w:pPr>
        <w:ind w:firstLine="708"/>
        <w:jc w:val="both"/>
        <w:rPr>
          <w:color w:val="000000"/>
          <w:sz w:val="20"/>
          <w:szCs w:val="20"/>
        </w:rPr>
      </w:pPr>
      <w:r w:rsidRPr="009F5CF0">
        <w:rPr>
          <w:color w:val="000000"/>
          <w:sz w:val="20"/>
          <w:szCs w:val="20"/>
        </w:rPr>
        <w:t>В школах реализуются дополнительные образовательные программы по следующим направлениям: научно-техническое- 2, художественно-эстетическое - 4, естественнонаучное-1.</w:t>
      </w:r>
    </w:p>
    <w:p w:rsidR="00F00929" w:rsidRPr="009F5CF0" w:rsidRDefault="00F00929" w:rsidP="009F5CF0">
      <w:pPr>
        <w:ind w:firstLine="708"/>
        <w:jc w:val="both"/>
        <w:rPr>
          <w:color w:val="000000"/>
          <w:sz w:val="20"/>
          <w:szCs w:val="20"/>
        </w:rPr>
      </w:pPr>
      <w:r w:rsidRPr="009F5CF0">
        <w:rPr>
          <w:color w:val="000000"/>
          <w:sz w:val="20"/>
          <w:szCs w:val="20"/>
        </w:rPr>
        <w:t>Педагоги-совместители ведут творческую деятельность в разнообразных объединениях «Компьютерная азбука», «Школьная волна», «До- ми – соль - ка», «Школа абитуриента: география» (МКОУ СОШ с УИОП пгт.Тужа), «Художественная обработка древесины», фотокружок «Фантазия», «Оч.умелые ручки» (МКОУ СОШ с.Ныр).</w:t>
      </w:r>
    </w:p>
    <w:p w:rsidR="00F00929" w:rsidRPr="009F5CF0" w:rsidRDefault="00F00929" w:rsidP="009F5CF0">
      <w:pPr>
        <w:ind w:firstLine="708"/>
        <w:jc w:val="both"/>
        <w:rPr>
          <w:color w:val="000000"/>
          <w:sz w:val="20"/>
          <w:szCs w:val="20"/>
        </w:rPr>
      </w:pPr>
      <w:r w:rsidRPr="009F5CF0">
        <w:rPr>
          <w:color w:val="000000"/>
          <w:sz w:val="20"/>
          <w:szCs w:val="20"/>
        </w:rPr>
        <w:t>В учреждении дополнительного образования преобладают объединения художественно-эстетической направленности.</w:t>
      </w:r>
    </w:p>
    <w:p w:rsidR="00F00929" w:rsidRPr="009F5CF0" w:rsidRDefault="00F00929" w:rsidP="009F5CF0">
      <w:pPr>
        <w:ind w:firstLine="708"/>
        <w:jc w:val="both"/>
        <w:rPr>
          <w:color w:val="000000"/>
          <w:sz w:val="20"/>
          <w:szCs w:val="20"/>
        </w:rPr>
      </w:pPr>
      <w:r w:rsidRPr="009F5CF0">
        <w:rPr>
          <w:color w:val="000000"/>
          <w:sz w:val="20"/>
          <w:szCs w:val="20"/>
        </w:rPr>
        <w:t>К сожалению, последние 3 года не реализуются в МКОУ ДОД ДДТ дополнительные образовательные программы культурологической, туристско-краеведческой,  эколого-биологической, военно-патриотической направленностей.</w:t>
      </w:r>
    </w:p>
    <w:p w:rsidR="00F00929" w:rsidRPr="009F5CF0" w:rsidRDefault="00F00929" w:rsidP="009F5CF0">
      <w:pPr>
        <w:ind w:firstLine="708"/>
        <w:jc w:val="both"/>
        <w:rPr>
          <w:color w:val="000000"/>
          <w:sz w:val="20"/>
          <w:szCs w:val="20"/>
        </w:rPr>
      </w:pPr>
      <w:r w:rsidRPr="009F5CF0">
        <w:rPr>
          <w:color w:val="000000"/>
          <w:sz w:val="20"/>
          <w:szCs w:val="20"/>
        </w:rPr>
        <w:t>В 2013-2014 учебном году в спортивных секциях МКОУ ДОД ДЮСШ  занимается в 10 группах 142 учащихся.</w:t>
      </w:r>
    </w:p>
    <w:p w:rsidR="00F00929" w:rsidRPr="009F5CF0" w:rsidRDefault="00F00929" w:rsidP="009F5CF0">
      <w:pPr>
        <w:ind w:firstLine="708"/>
        <w:jc w:val="both"/>
        <w:rPr>
          <w:color w:val="000000"/>
          <w:sz w:val="20"/>
          <w:szCs w:val="20"/>
        </w:rPr>
      </w:pPr>
      <w:r w:rsidRPr="009F5CF0">
        <w:rPr>
          <w:color w:val="000000"/>
          <w:sz w:val="20"/>
          <w:szCs w:val="20"/>
        </w:rPr>
        <w:t>В ДЮСШ работают секции спортивных игр (футбол, волейбол), лыжных гонок, гиревого спорта, карате-кекусинкай.</w:t>
      </w:r>
    </w:p>
    <w:p w:rsidR="00F00929" w:rsidRPr="009F5CF0" w:rsidRDefault="00F00929" w:rsidP="009F5CF0">
      <w:pPr>
        <w:ind w:firstLine="708"/>
        <w:jc w:val="both"/>
        <w:rPr>
          <w:color w:val="000000"/>
          <w:sz w:val="20"/>
          <w:szCs w:val="20"/>
        </w:rPr>
      </w:pPr>
      <w:r w:rsidRPr="009F5CF0">
        <w:rPr>
          <w:color w:val="000000"/>
          <w:sz w:val="20"/>
          <w:szCs w:val="20"/>
        </w:rPr>
        <w:t xml:space="preserve">На базе 3 общеобразовательных учреждений (МКОУ СОШ с.Ныр, МКОУ ООШ д.Пиштенур, МКОУ ООШ с.Пачи) функционирует 6 групп, с общим охватом 90 детей. </w:t>
      </w:r>
    </w:p>
    <w:p w:rsidR="00F00929" w:rsidRPr="009F5CF0" w:rsidRDefault="00F00929" w:rsidP="009F5CF0">
      <w:pPr>
        <w:ind w:firstLine="708"/>
        <w:jc w:val="both"/>
        <w:rPr>
          <w:color w:val="000000"/>
          <w:sz w:val="20"/>
          <w:szCs w:val="20"/>
        </w:rPr>
      </w:pPr>
      <w:r w:rsidRPr="009F5CF0">
        <w:rPr>
          <w:color w:val="000000"/>
          <w:sz w:val="20"/>
          <w:szCs w:val="20"/>
        </w:rPr>
        <w:t xml:space="preserve">   Как и прежде, большое внимание уделялось зимним видам спорта –  лыжным гонкам и гиревому спорту.</w:t>
      </w:r>
    </w:p>
    <w:p w:rsidR="00F00929" w:rsidRPr="009F5CF0" w:rsidRDefault="00F00929" w:rsidP="009F5CF0">
      <w:pPr>
        <w:ind w:firstLine="708"/>
        <w:jc w:val="both"/>
        <w:rPr>
          <w:color w:val="000000"/>
          <w:sz w:val="20"/>
          <w:szCs w:val="20"/>
        </w:rPr>
      </w:pPr>
      <w:r w:rsidRPr="009F5CF0">
        <w:rPr>
          <w:color w:val="000000"/>
          <w:sz w:val="20"/>
          <w:szCs w:val="20"/>
        </w:rPr>
        <w:t xml:space="preserve">   Содержание образовательной деятельности, представленное в программах, подтверждается выходом полученных воспитанниками знаний и умений при участии в массовых мероприятиях различного уровня. </w:t>
      </w:r>
    </w:p>
    <w:p w:rsidR="00F00929" w:rsidRPr="009F5CF0" w:rsidRDefault="00F00929" w:rsidP="009F5CF0">
      <w:pPr>
        <w:ind w:firstLine="708"/>
        <w:jc w:val="both"/>
        <w:rPr>
          <w:color w:val="000000"/>
          <w:sz w:val="20"/>
          <w:szCs w:val="20"/>
        </w:rPr>
      </w:pPr>
      <w:r w:rsidRPr="009F5CF0">
        <w:rPr>
          <w:color w:val="000000"/>
          <w:sz w:val="20"/>
          <w:szCs w:val="20"/>
        </w:rPr>
        <w:lastRenderedPageBreak/>
        <w:t>За 2013-2014 учебный год обучающиеся МКОУ ДОД ДЮСШ  приняли участие в 25 областных и зональных мероприятиях, 253 воспитанника (2012-13 уч. год – 23, 237 воспитанников; 2011-12 уч. год – 21, 224 воспитанника).</w:t>
      </w:r>
    </w:p>
    <w:p w:rsidR="00F00929" w:rsidRPr="009F5CF0" w:rsidRDefault="00F00929" w:rsidP="009F5CF0">
      <w:pPr>
        <w:ind w:firstLine="708"/>
        <w:jc w:val="both"/>
        <w:rPr>
          <w:color w:val="000000"/>
          <w:sz w:val="20"/>
          <w:szCs w:val="20"/>
        </w:rPr>
      </w:pPr>
      <w:r w:rsidRPr="009F5CF0">
        <w:rPr>
          <w:color w:val="000000"/>
          <w:sz w:val="20"/>
          <w:szCs w:val="20"/>
        </w:rPr>
        <w:t xml:space="preserve"> </w:t>
      </w:r>
      <w:r w:rsidRPr="009F5CF0">
        <w:rPr>
          <w:color w:val="000000"/>
          <w:sz w:val="20"/>
          <w:szCs w:val="20"/>
        </w:rPr>
        <w:tab/>
        <w:t xml:space="preserve"> Сравнивая итоги  участия воспитанников МКОУ ДОД ДЮСШ  в соревнованиях различного уровня, четко прослеживается положительная динамика результативности: идет увеличение количества участников в мероприятиях.</w:t>
      </w:r>
    </w:p>
    <w:p w:rsidR="00F00929" w:rsidRPr="009F5CF0" w:rsidRDefault="00F00929" w:rsidP="009F5CF0">
      <w:pPr>
        <w:ind w:firstLine="708"/>
        <w:jc w:val="both"/>
        <w:rPr>
          <w:color w:val="000000"/>
          <w:sz w:val="20"/>
          <w:szCs w:val="20"/>
        </w:rPr>
      </w:pPr>
      <w:r w:rsidRPr="009F5CF0">
        <w:rPr>
          <w:color w:val="000000"/>
          <w:sz w:val="20"/>
          <w:szCs w:val="20"/>
        </w:rPr>
        <w:t xml:space="preserve"> </w:t>
      </w:r>
      <w:r w:rsidRPr="009F5CF0">
        <w:rPr>
          <w:color w:val="000000"/>
          <w:sz w:val="20"/>
          <w:szCs w:val="20"/>
        </w:rPr>
        <w:tab/>
        <w:t xml:space="preserve">  В МКОУ ДОД ДЮСШ по итогам 2013-2014 учебного года 7 воспитанников получили первый взрослый разряд (2012-2013 уч. год – 4; 2011-2012 уч. год  - 4).</w:t>
      </w:r>
    </w:p>
    <w:p w:rsidR="00F00929" w:rsidRPr="009F5CF0" w:rsidRDefault="00F00929" w:rsidP="009F5CF0">
      <w:pPr>
        <w:ind w:firstLine="708"/>
        <w:jc w:val="both"/>
        <w:rPr>
          <w:color w:val="000000"/>
          <w:sz w:val="20"/>
          <w:szCs w:val="20"/>
        </w:rPr>
      </w:pPr>
      <w:r w:rsidRPr="009F5CF0">
        <w:rPr>
          <w:color w:val="000000"/>
          <w:sz w:val="20"/>
          <w:szCs w:val="20"/>
        </w:rPr>
        <w:t xml:space="preserve"> </w:t>
      </w:r>
      <w:r w:rsidRPr="009F5CF0">
        <w:rPr>
          <w:color w:val="000000"/>
          <w:sz w:val="20"/>
          <w:szCs w:val="20"/>
        </w:rPr>
        <w:tab/>
        <w:t xml:space="preserve">  Таким образом, количество детей, занимающихся в МКОУ ДОД ДДТ и МКОУ ДОД ДЮСШ в 2013-2-14 году – 502.</w:t>
      </w:r>
    </w:p>
    <w:p w:rsidR="00F00929" w:rsidRPr="009F5CF0" w:rsidRDefault="00F00929" w:rsidP="009F5CF0">
      <w:pPr>
        <w:ind w:firstLine="708"/>
        <w:jc w:val="both"/>
        <w:rPr>
          <w:color w:val="000000"/>
          <w:sz w:val="20"/>
          <w:szCs w:val="20"/>
        </w:rPr>
      </w:pPr>
      <w:r w:rsidRPr="009F5CF0">
        <w:rPr>
          <w:color w:val="000000"/>
          <w:sz w:val="20"/>
          <w:szCs w:val="20"/>
        </w:rPr>
        <w:t>Охват детей дополнительным образованием в районе в 2013-2014 учебном году составил 83,3 %.</w:t>
      </w:r>
    </w:p>
    <w:p w:rsidR="00F00929" w:rsidRPr="009F5CF0" w:rsidRDefault="00F00929" w:rsidP="009F5CF0">
      <w:pPr>
        <w:ind w:firstLine="708"/>
        <w:jc w:val="both"/>
        <w:rPr>
          <w:color w:val="000000"/>
          <w:sz w:val="20"/>
          <w:szCs w:val="20"/>
        </w:rPr>
      </w:pPr>
      <w:r w:rsidRPr="009F5CF0">
        <w:rPr>
          <w:color w:val="000000"/>
          <w:sz w:val="20"/>
          <w:szCs w:val="20"/>
        </w:rPr>
        <w:t>Охват детей дополнительным образованием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00929" w:rsidRPr="009F5CF0" w:rsidTr="00F00929">
        <w:tc>
          <w:tcPr>
            <w:tcW w:w="3190" w:type="dxa"/>
          </w:tcPr>
          <w:p w:rsidR="00F00929" w:rsidRPr="009F5CF0" w:rsidRDefault="00F00929" w:rsidP="009F5CF0">
            <w:pPr>
              <w:jc w:val="center"/>
              <w:rPr>
                <w:sz w:val="20"/>
                <w:szCs w:val="20"/>
              </w:rPr>
            </w:pPr>
            <w:r w:rsidRPr="009F5CF0">
              <w:rPr>
                <w:sz w:val="20"/>
                <w:szCs w:val="20"/>
              </w:rPr>
              <w:t>Год</w:t>
            </w:r>
          </w:p>
        </w:tc>
        <w:tc>
          <w:tcPr>
            <w:tcW w:w="3190" w:type="dxa"/>
          </w:tcPr>
          <w:p w:rsidR="00F00929" w:rsidRPr="009F5CF0" w:rsidRDefault="00F00929" w:rsidP="009F5CF0">
            <w:pPr>
              <w:jc w:val="center"/>
              <w:rPr>
                <w:sz w:val="20"/>
                <w:szCs w:val="20"/>
              </w:rPr>
            </w:pPr>
            <w:r w:rsidRPr="009F5CF0">
              <w:rPr>
                <w:sz w:val="20"/>
                <w:szCs w:val="20"/>
              </w:rPr>
              <w:t>Количество детей, занимающихся в учреждениях дополнительного образования детей</w:t>
            </w:r>
          </w:p>
        </w:tc>
        <w:tc>
          <w:tcPr>
            <w:tcW w:w="3191" w:type="dxa"/>
          </w:tcPr>
          <w:p w:rsidR="00F00929" w:rsidRPr="009F5CF0" w:rsidRDefault="00F00929" w:rsidP="009F5CF0">
            <w:pPr>
              <w:jc w:val="center"/>
              <w:rPr>
                <w:sz w:val="20"/>
                <w:szCs w:val="20"/>
              </w:rPr>
            </w:pPr>
            <w:r w:rsidRPr="009F5CF0">
              <w:rPr>
                <w:sz w:val="20"/>
                <w:szCs w:val="20"/>
              </w:rPr>
              <w:t>Охват детей дополнительным образованием в УДОД</w:t>
            </w:r>
          </w:p>
        </w:tc>
      </w:tr>
      <w:tr w:rsidR="00F00929" w:rsidRPr="009F5CF0" w:rsidTr="00F00929">
        <w:tc>
          <w:tcPr>
            <w:tcW w:w="3190" w:type="dxa"/>
          </w:tcPr>
          <w:p w:rsidR="00F00929" w:rsidRPr="009F5CF0" w:rsidRDefault="00F00929" w:rsidP="009F5CF0">
            <w:pPr>
              <w:jc w:val="center"/>
              <w:rPr>
                <w:sz w:val="20"/>
                <w:szCs w:val="20"/>
              </w:rPr>
            </w:pPr>
            <w:r w:rsidRPr="009F5CF0">
              <w:rPr>
                <w:sz w:val="20"/>
                <w:szCs w:val="20"/>
              </w:rPr>
              <w:t>2011-2012 уч.год</w:t>
            </w:r>
          </w:p>
        </w:tc>
        <w:tc>
          <w:tcPr>
            <w:tcW w:w="3190" w:type="dxa"/>
          </w:tcPr>
          <w:p w:rsidR="00F00929" w:rsidRPr="009F5CF0" w:rsidRDefault="00F00929" w:rsidP="009F5CF0">
            <w:pPr>
              <w:jc w:val="center"/>
              <w:rPr>
                <w:sz w:val="20"/>
                <w:szCs w:val="20"/>
              </w:rPr>
            </w:pPr>
            <w:r w:rsidRPr="009F5CF0">
              <w:rPr>
                <w:sz w:val="20"/>
                <w:szCs w:val="20"/>
              </w:rPr>
              <w:t>454</w:t>
            </w:r>
          </w:p>
        </w:tc>
        <w:tc>
          <w:tcPr>
            <w:tcW w:w="3191" w:type="dxa"/>
          </w:tcPr>
          <w:p w:rsidR="00F00929" w:rsidRPr="009F5CF0" w:rsidRDefault="00F00929" w:rsidP="009F5CF0">
            <w:pPr>
              <w:jc w:val="center"/>
              <w:rPr>
                <w:sz w:val="20"/>
                <w:szCs w:val="20"/>
              </w:rPr>
            </w:pPr>
            <w:r w:rsidRPr="009F5CF0">
              <w:rPr>
                <w:sz w:val="20"/>
                <w:szCs w:val="20"/>
              </w:rPr>
              <w:t>70,6%</w:t>
            </w:r>
          </w:p>
        </w:tc>
      </w:tr>
      <w:tr w:rsidR="00F00929" w:rsidRPr="009F5CF0" w:rsidTr="00F00929">
        <w:tc>
          <w:tcPr>
            <w:tcW w:w="3190" w:type="dxa"/>
          </w:tcPr>
          <w:p w:rsidR="00F00929" w:rsidRPr="009F5CF0" w:rsidRDefault="00F00929" w:rsidP="009F5CF0">
            <w:pPr>
              <w:jc w:val="center"/>
              <w:rPr>
                <w:sz w:val="20"/>
                <w:szCs w:val="20"/>
              </w:rPr>
            </w:pPr>
            <w:r w:rsidRPr="009F5CF0">
              <w:rPr>
                <w:sz w:val="20"/>
                <w:szCs w:val="20"/>
              </w:rPr>
              <w:t>2012-2013 уч.год</w:t>
            </w:r>
          </w:p>
        </w:tc>
        <w:tc>
          <w:tcPr>
            <w:tcW w:w="3190" w:type="dxa"/>
          </w:tcPr>
          <w:p w:rsidR="00F00929" w:rsidRPr="009F5CF0" w:rsidRDefault="00F00929" w:rsidP="009F5CF0">
            <w:pPr>
              <w:jc w:val="center"/>
              <w:rPr>
                <w:sz w:val="20"/>
                <w:szCs w:val="20"/>
              </w:rPr>
            </w:pPr>
            <w:r w:rsidRPr="009F5CF0">
              <w:rPr>
                <w:sz w:val="20"/>
                <w:szCs w:val="20"/>
              </w:rPr>
              <w:t>568</w:t>
            </w:r>
          </w:p>
        </w:tc>
        <w:tc>
          <w:tcPr>
            <w:tcW w:w="3191" w:type="dxa"/>
          </w:tcPr>
          <w:p w:rsidR="00F00929" w:rsidRPr="009F5CF0" w:rsidRDefault="00F00929" w:rsidP="009F5CF0">
            <w:pPr>
              <w:jc w:val="center"/>
              <w:rPr>
                <w:sz w:val="20"/>
                <w:szCs w:val="20"/>
              </w:rPr>
            </w:pPr>
            <w:r w:rsidRPr="009F5CF0">
              <w:rPr>
                <w:sz w:val="20"/>
                <w:szCs w:val="20"/>
              </w:rPr>
              <w:t>89,3%</w:t>
            </w:r>
          </w:p>
        </w:tc>
      </w:tr>
      <w:tr w:rsidR="00F00929" w:rsidRPr="009F5CF0" w:rsidTr="00F00929">
        <w:tc>
          <w:tcPr>
            <w:tcW w:w="3190" w:type="dxa"/>
          </w:tcPr>
          <w:p w:rsidR="00F00929" w:rsidRPr="009F5CF0" w:rsidRDefault="00F00929" w:rsidP="009F5CF0">
            <w:pPr>
              <w:jc w:val="center"/>
              <w:rPr>
                <w:sz w:val="20"/>
                <w:szCs w:val="20"/>
              </w:rPr>
            </w:pPr>
            <w:r w:rsidRPr="009F5CF0">
              <w:rPr>
                <w:sz w:val="20"/>
                <w:szCs w:val="20"/>
              </w:rPr>
              <w:t>2013-2014 уч.год</w:t>
            </w:r>
          </w:p>
        </w:tc>
        <w:tc>
          <w:tcPr>
            <w:tcW w:w="3190" w:type="dxa"/>
          </w:tcPr>
          <w:p w:rsidR="00F00929" w:rsidRPr="009F5CF0" w:rsidRDefault="00F00929" w:rsidP="009F5CF0">
            <w:pPr>
              <w:jc w:val="center"/>
              <w:rPr>
                <w:sz w:val="20"/>
                <w:szCs w:val="20"/>
              </w:rPr>
            </w:pPr>
            <w:r w:rsidRPr="009F5CF0">
              <w:rPr>
                <w:sz w:val="20"/>
                <w:szCs w:val="20"/>
              </w:rPr>
              <w:t>502</w:t>
            </w:r>
          </w:p>
        </w:tc>
        <w:tc>
          <w:tcPr>
            <w:tcW w:w="3191" w:type="dxa"/>
          </w:tcPr>
          <w:p w:rsidR="00F00929" w:rsidRPr="009F5CF0" w:rsidRDefault="00F00929" w:rsidP="009F5CF0">
            <w:pPr>
              <w:jc w:val="center"/>
              <w:rPr>
                <w:sz w:val="20"/>
                <w:szCs w:val="20"/>
              </w:rPr>
            </w:pPr>
            <w:r w:rsidRPr="009F5CF0">
              <w:rPr>
                <w:sz w:val="20"/>
                <w:szCs w:val="20"/>
              </w:rPr>
              <w:t>83,3%</w:t>
            </w:r>
          </w:p>
        </w:tc>
      </w:tr>
    </w:tbl>
    <w:p w:rsidR="00F00929" w:rsidRPr="009F5CF0" w:rsidRDefault="00F00929" w:rsidP="009F5CF0">
      <w:pPr>
        <w:ind w:firstLine="708"/>
        <w:jc w:val="both"/>
        <w:rPr>
          <w:color w:val="000000"/>
          <w:sz w:val="20"/>
          <w:szCs w:val="20"/>
        </w:rPr>
      </w:pPr>
    </w:p>
    <w:p w:rsidR="00F00929" w:rsidRPr="009F5CF0" w:rsidRDefault="00F00929" w:rsidP="009F5CF0">
      <w:pPr>
        <w:ind w:firstLine="708"/>
        <w:jc w:val="both"/>
        <w:rPr>
          <w:color w:val="000000"/>
          <w:sz w:val="20"/>
          <w:szCs w:val="20"/>
        </w:rPr>
      </w:pPr>
      <w:r w:rsidRPr="009F5CF0">
        <w:rPr>
          <w:color w:val="000000"/>
          <w:sz w:val="20"/>
          <w:szCs w:val="20"/>
        </w:rPr>
        <w:t xml:space="preserve">За 2013-14 учебный год в мероприятиях, проводимых  МКОУ ДОД ДДТ, приняло участие 2214 человек (2012-13 уч. год – 1268; 2011-2012 учебном году - 1565 человек).  </w:t>
      </w:r>
    </w:p>
    <w:p w:rsidR="00F00929" w:rsidRPr="009F5CF0" w:rsidRDefault="00F00929" w:rsidP="009F5CF0">
      <w:pPr>
        <w:ind w:firstLine="708"/>
        <w:jc w:val="both"/>
        <w:rPr>
          <w:color w:val="000000"/>
          <w:sz w:val="20"/>
          <w:szCs w:val="20"/>
        </w:rPr>
      </w:pPr>
      <w:r w:rsidRPr="009F5CF0">
        <w:rPr>
          <w:color w:val="000000"/>
          <w:sz w:val="20"/>
          <w:szCs w:val="20"/>
        </w:rPr>
        <w:t>Учащиеся Тужинского района ежегодно принимают участие в конкурсах различного уровня: областных, всероссийских, международных  и успешно представляют район. С каждым годом число участников конкурса растет.</w:t>
      </w:r>
    </w:p>
    <w:p w:rsidR="00F00929" w:rsidRPr="009F5CF0" w:rsidRDefault="00F00929" w:rsidP="009F5CF0">
      <w:pPr>
        <w:ind w:firstLine="708"/>
        <w:jc w:val="both"/>
        <w:rPr>
          <w:color w:val="000000"/>
          <w:sz w:val="20"/>
          <w:szCs w:val="20"/>
        </w:rPr>
      </w:pPr>
      <w:r w:rsidRPr="009F5CF0">
        <w:rPr>
          <w:color w:val="000000"/>
          <w:sz w:val="20"/>
          <w:szCs w:val="20"/>
        </w:rPr>
        <w:t>Одной из наиболее распространенных форм  отдыха детей и подростков являются оздоровительные лагеря. Детский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w:t>
      </w:r>
    </w:p>
    <w:p w:rsidR="00F00929" w:rsidRPr="009F5CF0" w:rsidRDefault="00F00929" w:rsidP="009F5CF0">
      <w:pPr>
        <w:ind w:firstLine="708"/>
        <w:jc w:val="both"/>
        <w:rPr>
          <w:color w:val="000000"/>
          <w:sz w:val="20"/>
          <w:szCs w:val="20"/>
        </w:rPr>
      </w:pPr>
      <w:r w:rsidRPr="009F5CF0">
        <w:rPr>
          <w:color w:val="000000"/>
          <w:sz w:val="20"/>
          <w:szCs w:val="20"/>
        </w:rPr>
        <w:t>Для Тужинского района организация отдыха детей и оздоровления не ограничиваются летними месяцами. Ежегодно функционируют лагеря в зимние, весенние, осенние каникулы.</w:t>
      </w:r>
    </w:p>
    <w:p w:rsidR="00F00929" w:rsidRPr="009F5CF0" w:rsidRDefault="00F00929" w:rsidP="009F5CF0">
      <w:pPr>
        <w:ind w:firstLine="708"/>
        <w:jc w:val="both"/>
        <w:rPr>
          <w:color w:val="000000"/>
          <w:sz w:val="20"/>
          <w:szCs w:val="20"/>
        </w:rPr>
      </w:pPr>
      <w:r w:rsidRPr="009F5CF0">
        <w:rPr>
          <w:color w:val="000000"/>
          <w:sz w:val="20"/>
          <w:szCs w:val="20"/>
        </w:rPr>
        <w:t>Оздоровительные лагеря с дневным пребыванием детей на базе образовательных организаций стали играть значительную роль в структуре  отдыха, оздоровления и занятости детей.</w:t>
      </w:r>
    </w:p>
    <w:p w:rsidR="00F00929" w:rsidRPr="009F5CF0" w:rsidRDefault="00F00929" w:rsidP="009F5CF0">
      <w:pPr>
        <w:ind w:firstLine="708"/>
        <w:jc w:val="both"/>
        <w:rPr>
          <w:color w:val="000000"/>
          <w:sz w:val="20"/>
          <w:szCs w:val="20"/>
        </w:rPr>
      </w:pPr>
      <w:r w:rsidRPr="009F5CF0">
        <w:rPr>
          <w:color w:val="000000"/>
          <w:sz w:val="20"/>
          <w:szCs w:val="20"/>
        </w:rPr>
        <w:t>Организация отдыха детей и оздоровления в каникулы.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00929" w:rsidRPr="009F5CF0" w:rsidTr="00F00929">
        <w:tc>
          <w:tcPr>
            <w:tcW w:w="2392"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Год</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Количество лагерей с дневным пребыванием детей</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Количество отдохнувших детей в лагерях</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Охват детей от общего количества учащихся</w:t>
            </w:r>
          </w:p>
        </w:tc>
      </w:tr>
      <w:tr w:rsidR="00F00929" w:rsidRPr="009F5CF0" w:rsidTr="00F00929">
        <w:tc>
          <w:tcPr>
            <w:tcW w:w="2392"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2012</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18 лагерей</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605</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94,1%</w:t>
            </w:r>
          </w:p>
        </w:tc>
      </w:tr>
      <w:tr w:rsidR="00F00929" w:rsidRPr="009F5CF0" w:rsidTr="00F00929">
        <w:tc>
          <w:tcPr>
            <w:tcW w:w="2392"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2013</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18 лагерей</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606</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95,3 %</w:t>
            </w:r>
          </w:p>
        </w:tc>
      </w:tr>
      <w:tr w:rsidR="00F00929" w:rsidRPr="009F5CF0" w:rsidTr="00F00929">
        <w:tc>
          <w:tcPr>
            <w:tcW w:w="2392"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2014</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11 лагерей</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422</w:t>
            </w:r>
          </w:p>
        </w:tc>
        <w:tc>
          <w:tcPr>
            <w:tcW w:w="2393" w:type="dxa"/>
            <w:tcBorders>
              <w:top w:val="single" w:sz="4" w:space="0" w:color="000000"/>
              <w:left w:val="single" w:sz="4" w:space="0" w:color="000000"/>
              <w:bottom w:val="single" w:sz="4" w:space="0" w:color="000000"/>
              <w:right w:val="single" w:sz="4" w:space="0" w:color="000000"/>
            </w:tcBorders>
            <w:hideMark/>
          </w:tcPr>
          <w:p w:rsidR="00F00929" w:rsidRPr="009F5CF0" w:rsidRDefault="00F00929" w:rsidP="009F5CF0">
            <w:pPr>
              <w:jc w:val="center"/>
              <w:rPr>
                <w:sz w:val="20"/>
                <w:szCs w:val="20"/>
              </w:rPr>
            </w:pPr>
            <w:r w:rsidRPr="009F5CF0">
              <w:rPr>
                <w:sz w:val="20"/>
                <w:szCs w:val="20"/>
              </w:rPr>
              <w:t>70%</w:t>
            </w:r>
          </w:p>
        </w:tc>
      </w:tr>
    </w:tbl>
    <w:p w:rsidR="00F00929" w:rsidRPr="009F5CF0" w:rsidRDefault="00F00929" w:rsidP="009F5CF0">
      <w:pPr>
        <w:ind w:firstLine="708"/>
        <w:jc w:val="both"/>
        <w:rPr>
          <w:color w:val="000000"/>
          <w:sz w:val="20"/>
          <w:szCs w:val="20"/>
        </w:rPr>
      </w:pPr>
      <w:r w:rsidRPr="009F5CF0">
        <w:rPr>
          <w:color w:val="000000"/>
          <w:sz w:val="20"/>
          <w:szCs w:val="20"/>
        </w:rPr>
        <w:t>В 2014 году охват детей в  лагерях снизился в связи с уменьшением финансирования из областного бюджета.</w:t>
      </w:r>
    </w:p>
    <w:p w:rsidR="00F00929" w:rsidRPr="009F5CF0" w:rsidRDefault="00F00929" w:rsidP="009F5CF0">
      <w:pPr>
        <w:ind w:firstLine="708"/>
        <w:jc w:val="both"/>
        <w:rPr>
          <w:color w:val="000000"/>
          <w:sz w:val="20"/>
          <w:szCs w:val="20"/>
        </w:rPr>
      </w:pPr>
      <w:r w:rsidRPr="009F5CF0">
        <w:rPr>
          <w:color w:val="000000"/>
          <w:sz w:val="20"/>
          <w:szCs w:val="20"/>
        </w:rPr>
        <w:t xml:space="preserve"> Финансы</w:t>
      </w:r>
    </w:p>
    <w:p w:rsidR="00F00929" w:rsidRPr="009F5CF0" w:rsidRDefault="00F00929" w:rsidP="009F5CF0">
      <w:pPr>
        <w:ind w:firstLine="708"/>
        <w:jc w:val="both"/>
        <w:rPr>
          <w:color w:val="000000"/>
          <w:sz w:val="20"/>
          <w:szCs w:val="20"/>
        </w:rPr>
      </w:pPr>
      <w:r w:rsidRPr="009F5CF0">
        <w:rPr>
          <w:color w:val="000000"/>
          <w:sz w:val="20"/>
          <w:szCs w:val="20"/>
        </w:rPr>
        <w:t xml:space="preserve">Наша цель – создать условия и огромное желание создать все условия для удовлетворения потребности населения в доступном и качественном дошкольном и общем образовании и обеспечить занятость детей во внеурочное время, а для этого требуются финансы. Администрация района стучится во все двери на всех уровнях и результаты уже видны. За последние годы в реконструкцию и оснащение ДОО вложено более15 млн. руб. </w:t>
      </w:r>
    </w:p>
    <w:p w:rsidR="00F00929" w:rsidRPr="009F5CF0" w:rsidRDefault="00F00929" w:rsidP="009F5CF0">
      <w:pPr>
        <w:ind w:firstLine="708"/>
        <w:jc w:val="both"/>
        <w:rPr>
          <w:color w:val="000000"/>
          <w:sz w:val="20"/>
          <w:szCs w:val="20"/>
        </w:rPr>
      </w:pPr>
      <w:r w:rsidRPr="009F5CF0">
        <w:rPr>
          <w:color w:val="000000"/>
          <w:sz w:val="20"/>
          <w:szCs w:val="20"/>
        </w:rPr>
        <w:t>2011год – 2 млн. 800 т. руб.</w:t>
      </w:r>
    </w:p>
    <w:p w:rsidR="00F00929" w:rsidRPr="009F5CF0" w:rsidRDefault="00F00929" w:rsidP="009F5CF0">
      <w:pPr>
        <w:ind w:firstLine="708"/>
        <w:jc w:val="both"/>
        <w:rPr>
          <w:color w:val="000000"/>
          <w:sz w:val="20"/>
          <w:szCs w:val="20"/>
        </w:rPr>
      </w:pPr>
      <w:r w:rsidRPr="009F5CF0">
        <w:rPr>
          <w:color w:val="000000"/>
          <w:sz w:val="20"/>
          <w:szCs w:val="20"/>
        </w:rPr>
        <w:t>2012 год – 7 млн. 872 т. руб.</w:t>
      </w:r>
    </w:p>
    <w:p w:rsidR="00F00929" w:rsidRPr="009F5CF0" w:rsidRDefault="00F00929" w:rsidP="009F5CF0">
      <w:pPr>
        <w:ind w:firstLine="708"/>
        <w:jc w:val="both"/>
        <w:rPr>
          <w:color w:val="000000"/>
          <w:sz w:val="20"/>
          <w:szCs w:val="20"/>
        </w:rPr>
      </w:pPr>
      <w:r w:rsidRPr="009F5CF0">
        <w:rPr>
          <w:color w:val="000000"/>
          <w:sz w:val="20"/>
          <w:szCs w:val="20"/>
        </w:rPr>
        <w:t>2013 год – 2 млн. 800 т. руб.</w:t>
      </w:r>
    </w:p>
    <w:p w:rsidR="00F00929" w:rsidRPr="009F5CF0" w:rsidRDefault="00F00929" w:rsidP="009F5CF0">
      <w:pPr>
        <w:ind w:firstLine="708"/>
        <w:jc w:val="both"/>
        <w:rPr>
          <w:color w:val="000000"/>
          <w:sz w:val="20"/>
          <w:szCs w:val="20"/>
        </w:rPr>
      </w:pPr>
      <w:r w:rsidRPr="009F5CF0">
        <w:rPr>
          <w:color w:val="000000"/>
          <w:sz w:val="20"/>
          <w:szCs w:val="20"/>
        </w:rPr>
        <w:t>2014 год – 4 млн. 808 т. руб.</w:t>
      </w:r>
    </w:p>
    <w:p w:rsidR="00F00929" w:rsidRPr="009F5CF0" w:rsidRDefault="00F00929" w:rsidP="009F5CF0">
      <w:pPr>
        <w:ind w:firstLine="708"/>
        <w:jc w:val="both"/>
        <w:rPr>
          <w:color w:val="000000"/>
          <w:sz w:val="20"/>
          <w:szCs w:val="20"/>
        </w:rPr>
      </w:pPr>
      <w:r w:rsidRPr="009F5CF0">
        <w:rPr>
          <w:color w:val="000000"/>
          <w:sz w:val="20"/>
          <w:szCs w:val="20"/>
        </w:rPr>
        <w:t>Проект модернизации общего образования, реализуемой с 2011г., позволил в значительной степени продвинуться в решении приоритетных для образования задач:</w:t>
      </w:r>
    </w:p>
    <w:p w:rsidR="00F00929" w:rsidRPr="009F5CF0" w:rsidRDefault="00F00929" w:rsidP="009F5CF0">
      <w:pPr>
        <w:ind w:firstLine="708"/>
        <w:jc w:val="both"/>
        <w:rPr>
          <w:color w:val="000000"/>
          <w:sz w:val="20"/>
          <w:szCs w:val="20"/>
        </w:rPr>
      </w:pPr>
      <w:r w:rsidRPr="009F5CF0">
        <w:rPr>
          <w:color w:val="000000"/>
          <w:sz w:val="20"/>
          <w:szCs w:val="20"/>
        </w:rPr>
        <w:t>В 2011 год – 621,6 тыс.руб.;</w:t>
      </w:r>
    </w:p>
    <w:p w:rsidR="00F00929" w:rsidRPr="009F5CF0" w:rsidRDefault="00F00929" w:rsidP="009F5CF0">
      <w:pPr>
        <w:ind w:firstLine="708"/>
        <w:jc w:val="both"/>
        <w:rPr>
          <w:color w:val="000000"/>
          <w:sz w:val="20"/>
          <w:szCs w:val="20"/>
        </w:rPr>
      </w:pPr>
      <w:r w:rsidRPr="009F5CF0">
        <w:rPr>
          <w:color w:val="000000"/>
          <w:sz w:val="20"/>
          <w:szCs w:val="20"/>
        </w:rPr>
        <w:t>2012 год – 7 176,9 тыс.руб;</w:t>
      </w:r>
    </w:p>
    <w:p w:rsidR="00F00929" w:rsidRPr="009F5CF0" w:rsidRDefault="00F00929" w:rsidP="009F5CF0">
      <w:pPr>
        <w:ind w:firstLine="708"/>
        <w:jc w:val="both"/>
        <w:rPr>
          <w:color w:val="000000"/>
          <w:sz w:val="20"/>
          <w:szCs w:val="20"/>
        </w:rPr>
      </w:pPr>
      <w:r w:rsidRPr="009F5CF0">
        <w:rPr>
          <w:color w:val="000000"/>
          <w:sz w:val="20"/>
          <w:szCs w:val="20"/>
        </w:rPr>
        <w:t xml:space="preserve">2013 год – 278,3 тыс.руб. </w:t>
      </w:r>
    </w:p>
    <w:p w:rsidR="00F00929" w:rsidRPr="009F5CF0" w:rsidRDefault="00F00929" w:rsidP="009F5CF0">
      <w:pPr>
        <w:ind w:firstLine="708"/>
        <w:jc w:val="both"/>
        <w:rPr>
          <w:color w:val="000000"/>
          <w:sz w:val="20"/>
          <w:szCs w:val="20"/>
        </w:rPr>
      </w:pPr>
      <w:r w:rsidRPr="009F5CF0">
        <w:rPr>
          <w:color w:val="000000"/>
          <w:sz w:val="20"/>
          <w:szCs w:val="20"/>
        </w:rPr>
        <w:t>На данные средства приобретено технологическое и спортивное оборудование.</w:t>
      </w:r>
    </w:p>
    <w:p w:rsidR="00F00929" w:rsidRPr="009F5CF0" w:rsidRDefault="00F00929" w:rsidP="009F5CF0">
      <w:pPr>
        <w:ind w:firstLine="708"/>
        <w:jc w:val="both"/>
        <w:rPr>
          <w:color w:val="000000"/>
          <w:sz w:val="20"/>
          <w:szCs w:val="20"/>
        </w:rPr>
      </w:pPr>
      <w:r w:rsidRPr="009F5CF0">
        <w:rPr>
          <w:color w:val="000000"/>
          <w:sz w:val="20"/>
          <w:szCs w:val="20"/>
        </w:rPr>
        <w:t>2014 год – из областного бюджета на подготовку образовательных организаций к новому учебному году выделен один миллион рублей, что позволило частично заменить окна на пластиковые стеклопакеты в МКОУ СОШ с УИОП пгт. Тужа и МКОУ СОШ с. Ныр.</w:t>
      </w:r>
    </w:p>
    <w:p w:rsidR="00F00929" w:rsidRPr="009F5CF0" w:rsidRDefault="00F00929" w:rsidP="009F5CF0">
      <w:pPr>
        <w:ind w:firstLine="708"/>
        <w:jc w:val="both"/>
        <w:rPr>
          <w:color w:val="000000"/>
          <w:sz w:val="20"/>
          <w:szCs w:val="20"/>
        </w:rPr>
      </w:pPr>
      <w:r w:rsidRPr="009F5CF0">
        <w:rPr>
          <w:color w:val="000000"/>
          <w:sz w:val="20"/>
          <w:szCs w:val="20"/>
        </w:rPr>
        <w:t>В рамках модернизации образования с 2012 года приобретено в ОО района учебно – наглядного оборудования на сумму более миллиона рублей</w:t>
      </w:r>
    </w:p>
    <w:p w:rsidR="00F00929" w:rsidRPr="009F5CF0" w:rsidRDefault="00F00929" w:rsidP="009F5CF0">
      <w:pPr>
        <w:ind w:firstLine="708"/>
        <w:jc w:val="both"/>
        <w:rPr>
          <w:color w:val="000000"/>
          <w:sz w:val="20"/>
          <w:szCs w:val="20"/>
        </w:rPr>
      </w:pPr>
      <w:r w:rsidRPr="009F5CF0">
        <w:rPr>
          <w:color w:val="000000"/>
          <w:sz w:val="20"/>
          <w:szCs w:val="20"/>
        </w:rPr>
        <w:t>2013 год – 1156,1 т. руб.</w:t>
      </w:r>
    </w:p>
    <w:p w:rsidR="00F00929" w:rsidRPr="009F5CF0" w:rsidRDefault="00F00929" w:rsidP="009F5CF0">
      <w:pPr>
        <w:ind w:firstLine="708"/>
        <w:jc w:val="both"/>
        <w:rPr>
          <w:color w:val="000000"/>
          <w:sz w:val="20"/>
          <w:szCs w:val="20"/>
        </w:rPr>
      </w:pPr>
      <w:r w:rsidRPr="009F5CF0">
        <w:rPr>
          <w:color w:val="000000"/>
          <w:sz w:val="20"/>
          <w:szCs w:val="20"/>
        </w:rPr>
        <w:t xml:space="preserve">2014 год – 11845,85 руб. </w:t>
      </w:r>
    </w:p>
    <w:p w:rsidR="00F00929" w:rsidRPr="009F5CF0" w:rsidRDefault="00F00929" w:rsidP="009F5CF0">
      <w:pPr>
        <w:ind w:firstLine="708"/>
        <w:jc w:val="both"/>
        <w:rPr>
          <w:color w:val="000000"/>
          <w:sz w:val="20"/>
          <w:szCs w:val="20"/>
        </w:rPr>
      </w:pPr>
      <w:r w:rsidRPr="009F5CF0">
        <w:rPr>
          <w:color w:val="000000"/>
          <w:sz w:val="20"/>
          <w:szCs w:val="20"/>
        </w:rPr>
        <w:lastRenderedPageBreak/>
        <w:t>Тем не менее здания образовательных организаций требуют частичного капитального ремонта или реконструкции, хотя и признаны лучшими в ЮЗОО. Это здание начальной школы МКОУ СОШ с УИОП пгт Тужа и МКОУ СОШ с. Ныр – ремонт спортивного зала, на который в 2015 году будет выделена сумма в 532,4 т. рублей из федерального бюджета при софинансировании из местного – 26,6 т. руб.</w:t>
      </w:r>
    </w:p>
    <w:p w:rsidR="00F00929" w:rsidRPr="009F5CF0" w:rsidRDefault="00F00929" w:rsidP="009F5CF0">
      <w:pPr>
        <w:tabs>
          <w:tab w:val="left" w:pos="2790"/>
        </w:tabs>
        <w:jc w:val="center"/>
        <w:rPr>
          <w:b/>
          <w:sz w:val="20"/>
          <w:szCs w:val="20"/>
        </w:rPr>
      </w:pPr>
      <w:r w:rsidRPr="009F5CF0">
        <w:rPr>
          <w:b/>
          <w:sz w:val="20"/>
          <w:szCs w:val="20"/>
        </w:rPr>
        <w:t>Анализ работы специалиста по молодёжной политике</w:t>
      </w:r>
    </w:p>
    <w:p w:rsidR="00F00929" w:rsidRPr="009F5CF0" w:rsidRDefault="00F00929" w:rsidP="009F5CF0">
      <w:pPr>
        <w:tabs>
          <w:tab w:val="left" w:pos="2790"/>
        </w:tabs>
        <w:jc w:val="both"/>
        <w:rPr>
          <w:sz w:val="20"/>
          <w:szCs w:val="20"/>
        </w:rPr>
      </w:pPr>
      <w:r w:rsidRPr="009F5CF0">
        <w:rPr>
          <w:sz w:val="20"/>
          <w:szCs w:val="20"/>
        </w:rPr>
        <w:t>На территории Тужинского района проживает 1248 человек в возрасте от 14 до 30 лет.</w:t>
      </w:r>
    </w:p>
    <w:p w:rsidR="00F00929" w:rsidRPr="009F5CF0" w:rsidRDefault="00F00929" w:rsidP="009F5CF0">
      <w:pPr>
        <w:tabs>
          <w:tab w:val="left" w:pos="2790"/>
        </w:tabs>
        <w:jc w:val="both"/>
        <w:rPr>
          <w:sz w:val="20"/>
          <w:szCs w:val="20"/>
        </w:rPr>
      </w:pPr>
      <w:r w:rsidRPr="009F5CF0">
        <w:rPr>
          <w:sz w:val="20"/>
          <w:szCs w:val="20"/>
        </w:rPr>
        <w:t>Основными направлениями в работе с молодёжью являются:</w:t>
      </w:r>
    </w:p>
    <w:p w:rsidR="00F00929" w:rsidRPr="009F5CF0" w:rsidRDefault="00F00929" w:rsidP="009F5CF0">
      <w:pPr>
        <w:numPr>
          <w:ilvl w:val="0"/>
          <w:numId w:val="38"/>
        </w:numPr>
        <w:tabs>
          <w:tab w:val="left" w:pos="2790"/>
        </w:tabs>
        <w:spacing w:after="200"/>
        <w:jc w:val="both"/>
        <w:rPr>
          <w:sz w:val="20"/>
          <w:szCs w:val="20"/>
        </w:rPr>
      </w:pPr>
      <w:r w:rsidRPr="009F5CF0">
        <w:rPr>
          <w:sz w:val="20"/>
          <w:szCs w:val="20"/>
        </w:rPr>
        <w:t>вовлечение молодежи в социально - экономическую практику, с целью увеличения трудовых ресурсов в районе;</w:t>
      </w:r>
    </w:p>
    <w:p w:rsidR="00F00929" w:rsidRPr="009F5CF0" w:rsidRDefault="00F00929" w:rsidP="009F5CF0">
      <w:pPr>
        <w:numPr>
          <w:ilvl w:val="0"/>
          <w:numId w:val="38"/>
        </w:numPr>
        <w:tabs>
          <w:tab w:val="left" w:pos="2790"/>
        </w:tabs>
        <w:spacing w:after="200"/>
        <w:jc w:val="both"/>
        <w:rPr>
          <w:sz w:val="20"/>
          <w:szCs w:val="20"/>
        </w:rPr>
      </w:pPr>
      <w:r w:rsidRPr="009F5CF0">
        <w:rPr>
          <w:sz w:val="20"/>
          <w:szCs w:val="20"/>
        </w:rPr>
        <w:t>гражданское и патриотическое воспитание молодежи;</w:t>
      </w:r>
    </w:p>
    <w:p w:rsidR="00F00929" w:rsidRPr="009F5CF0" w:rsidRDefault="00F00929" w:rsidP="009F5CF0">
      <w:pPr>
        <w:numPr>
          <w:ilvl w:val="0"/>
          <w:numId w:val="38"/>
        </w:numPr>
        <w:tabs>
          <w:tab w:val="left" w:pos="2790"/>
        </w:tabs>
        <w:spacing w:after="200"/>
        <w:jc w:val="both"/>
        <w:rPr>
          <w:sz w:val="20"/>
          <w:szCs w:val="20"/>
        </w:rPr>
      </w:pPr>
      <w:r w:rsidRPr="009F5CF0">
        <w:rPr>
          <w:sz w:val="20"/>
          <w:szCs w:val="20"/>
        </w:rPr>
        <w:t>профилактика негативных явлений в подростково - молодежной среде;</w:t>
      </w:r>
    </w:p>
    <w:p w:rsidR="00F00929" w:rsidRPr="009F5CF0" w:rsidRDefault="00F00929" w:rsidP="0028370C">
      <w:pPr>
        <w:numPr>
          <w:ilvl w:val="0"/>
          <w:numId w:val="38"/>
        </w:numPr>
        <w:tabs>
          <w:tab w:val="clear" w:pos="720"/>
          <w:tab w:val="left" w:pos="709"/>
        </w:tabs>
        <w:spacing w:after="200"/>
        <w:jc w:val="both"/>
        <w:rPr>
          <w:sz w:val="20"/>
          <w:szCs w:val="20"/>
        </w:rPr>
      </w:pPr>
      <w:r w:rsidRPr="009F5CF0">
        <w:rPr>
          <w:sz w:val="20"/>
          <w:szCs w:val="20"/>
        </w:rPr>
        <w:t>выявление талантливой молодёжи.</w:t>
      </w:r>
    </w:p>
    <w:p w:rsidR="00F00929" w:rsidRPr="009F5CF0" w:rsidRDefault="00F00929" w:rsidP="009F5CF0">
      <w:pPr>
        <w:tabs>
          <w:tab w:val="left" w:pos="2790"/>
        </w:tabs>
        <w:jc w:val="both"/>
        <w:rPr>
          <w:sz w:val="20"/>
          <w:szCs w:val="20"/>
        </w:rPr>
      </w:pPr>
      <w:r w:rsidRPr="009F5CF0">
        <w:rPr>
          <w:sz w:val="20"/>
          <w:szCs w:val="20"/>
        </w:rPr>
        <w:t>Воспитание нравственности и духовности, гражданственности и патриотизма</w:t>
      </w:r>
      <w:r w:rsidRPr="009F5CF0">
        <w:rPr>
          <w:bCs/>
          <w:sz w:val="20"/>
          <w:szCs w:val="20"/>
        </w:rPr>
        <w:t>  является одним</w:t>
      </w:r>
      <w:r w:rsidRPr="009F5CF0">
        <w:rPr>
          <w:sz w:val="20"/>
          <w:szCs w:val="20"/>
        </w:rPr>
        <w:t xml:space="preserve"> из основных направлений реализации молодежной политики на территории Тужинского района. Работа, проводимая ведущим специалистом по молодежной политике администрации Тужинского района по данному направлению, основана на комплексе военно-патриотических мероприятий. За 2014 год проведено 4 отдельных мероприятия: Вахта памяти, День призывника, Интеллектуальный турнир памяти А.Черепанова, День неизвестного солдата. Также наш район участвовал в областном проекте «Семейный опыт – молодым», в создании альбома «Летопись Вятской семьи». Результатом данного проекта стала активизация работы с молодыми семьями района, проведены два Урока Семьи в школах с участием представителей опытных семей. Эти уроки направлены на воспитание нового поколения молодых семей, в которых бы приветствовалось целомудрие, чистота семейных отношений, тесная связь поколений, традиции, ответственность, многодетность. Проведены 3 интервью с опытными семьями района, которые вошли в альбом «Летопись Вятской семьи». По итогам проекта проведено мероприятие в г.Кирове, где наш район был награждён грамотой, как один из самых активных участников. Для более эффективной работы с молодыми семьями района необходимо создать клуб молодой семьи.</w:t>
      </w:r>
    </w:p>
    <w:p w:rsidR="00F00929" w:rsidRPr="009F5CF0" w:rsidRDefault="00F00929" w:rsidP="009F5CF0">
      <w:pPr>
        <w:tabs>
          <w:tab w:val="left" w:pos="2790"/>
        </w:tabs>
        <w:jc w:val="both"/>
        <w:rPr>
          <w:sz w:val="20"/>
          <w:szCs w:val="20"/>
        </w:rPr>
      </w:pPr>
      <w:r w:rsidRPr="009F5CF0">
        <w:rPr>
          <w:sz w:val="20"/>
          <w:szCs w:val="20"/>
        </w:rPr>
        <w:t xml:space="preserve">С целью развития волонтёрского движения были собраны сведения о волонтёрах и выданы им «Личные книжки волонтёров». Начата работа по организации районного волонтёрского отряда, для включения его в состав регионального отделения  Всероссийского волонтёрского корпуса. По итогам проекта «Волонтёры информационного общества» проведён районный Чемпионат по компьютерному многоборью среди пенсионеров. Специалист по молодёжной политике участвовала в областной научно-практической конференции «Вызовы 21 века», где посетила секцию «Волонтёрство как актуальная деятельность нашего времени». </w:t>
      </w:r>
    </w:p>
    <w:p w:rsidR="00F00929" w:rsidRPr="009F5CF0" w:rsidRDefault="00F00929" w:rsidP="009F5CF0">
      <w:pPr>
        <w:tabs>
          <w:tab w:val="left" w:pos="2790"/>
        </w:tabs>
        <w:jc w:val="both"/>
        <w:rPr>
          <w:sz w:val="20"/>
          <w:szCs w:val="20"/>
        </w:rPr>
      </w:pPr>
      <w:r w:rsidRPr="009F5CF0">
        <w:rPr>
          <w:sz w:val="20"/>
          <w:szCs w:val="20"/>
        </w:rPr>
        <w:t xml:space="preserve">          Для приобщения молодежи к здоровому образу жизни и профилактики негативных явлений проводились мероприятия спортивно-туристической направленности и профилактические. В рамках подготовки к районному туристическому слёту группа ребят посетила базу военно-тактических игр. Проведён трёхдневный турслёт «Школа безопасности» в ур.Коженер с участием 4 команд школьников. Совместно с комиссией по делам несовершеннолетних и защите их прав в рамках антинаркотической акции с октября по ноябрь было проведено 12 уроков профилактики по теме «Наркотики - внутренняя форма рабства» во всех школах района. Проведено анкетирование детей и подростков  с целью выявления их отношения к наркотикам, анкеты проанализированы  и отправлены в школы для проведения родительских собраний. Также результаты анкет использовались в работе инспектора по делам несовершеннолетних. Созданы и распространены по всему району буклеты «Стоп! Спайсы!». Организованы «горячие линии», по которым жители могли сообщить о незаконном обороте наркотиков.  Проведены два этапа акции «Сообщи, где торгуют смертью!». Организовано  тесное сотрудничество с редакцией газеты «Родной край», где освещались мероприятия антинаркотической направленности и выпускались статьи о профилактике наркомании, алкоголизма и курения. Совместно с ПП «Тужинский» проведены рейды по неблагополучным семьям. Систематически проводились спортивные мероприятия.</w:t>
      </w:r>
    </w:p>
    <w:p w:rsidR="00F00929" w:rsidRPr="009F5CF0" w:rsidRDefault="00F00929" w:rsidP="009F5CF0">
      <w:pPr>
        <w:tabs>
          <w:tab w:val="left" w:pos="2790"/>
        </w:tabs>
        <w:jc w:val="both"/>
        <w:rPr>
          <w:sz w:val="20"/>
          <w:szCs w:val="20"/>
        </w:rPr>
      </w:pPr>
      <w:r w:rsidRPr="009F5CF0">
        <w:rPr>
          <w:sz w:val="20"/>
          <w:szCs w:val="20"/>
        </w:rPr>
        <w:t xml:space="preserve">Для всесторонней поддержки талантливых и одаренных учащихся образовательных учреждений района направлен ряд мер, таких как награждение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Так проводится традиционный конкурс «Тужинские звёздочки», «Лидер года». В этом году впервые был проведён районный КВН «Новости школьной жизни» среди старшеклассников. </w:t>
      </w:r>
    </w:p>
    <w:p w:rsidR="00F00929" w:rsidRPr="009F5CF0" w:rsidRDefault="00F00929" w:rsidP="009F5CF0">
      <w:pPr>
        <w:tabs>
          <w:tab w:val="left" w:pos="2790"/>
        </w:tabs>
        <w:jc w:val="both"/>
        <w:rPr>
          <w:sz w:val="20"/>
          <w:szCs w:val="20"/>
        </w:rPr>
      </w:pPr>
      <w:r w:rsidRPr="009F5CF0">
        <w:rPr>
          <w:sz w:val="20"/>
          <w:szCs w:val="20"/>
        </w:rPr>
        <w:t>В Тужинском районе отсутствуют современные молодежные центры. Уровень толерантности в молодежной среде можно и нужно повышать. Необходимо также проработать механизм создания такой молодежной инфраструктуры, где могли бы реализовывать собственные проекты молодежные организации и движения. Поэтому на 2015 год необходимо запланировать создание молодёжных советов или молодёжного парламента.</w:t>
      </w:r>
    </w:p>
    <w:p w:rsidR="00F00929" w:rsidRPr="009F5CF0" w:rsidRDefault="00F00929" w:rsidP="009F5CF0">
      <w:pPr>
        <w:tabs>
          <w:tab w:val="left" w:pos="2790"/>
        </w:tabs>
        <w:jc w:val="both"/>
        <w:rPr>
          <w:sz w:val="20"/>
          <w:szCs w:val="20"/>
        </w:rPr>
      </w:pPr>
      <w:r w:rsidRPr="009F5CF0">
        <w:rPr>
          <w:sz w:val="20"/>
          <w:szCs w:val="20"/>
        </w:rPr>
        <w:t xml:space="preserve">          На сайте Тужинского района и в районной газете «Родной край» систематически выкладывалась информация о реализованных мероприятиях, о предстоящих проектах. Но этого не достаточно. Современные способы общения молодых людей подталкивают к тому, чтобы создать страничку в социальных сетях, посвящённую реализации молодёжной политики в Тужинском районе, где можно было бы выкладывать весь </w:t>
      </w:r>
      <w:r w:rsidRPr="009F5CF0">
        <w:rPr>
          <w:sz w:val="20"/>
          <w:szCs w:val="20"/>
        </w:rPr>
        <w:lastRenderedPageBreak/>
        <w:t>материал о происходящем в районе, отслеживать отношение молодёжи к происходящему, собирать предложения, идеи.</w:t>
      </w:r>
    </w:p>
    <w:p w:rsidR="00F00929" w:rsidRPr="009F5CF0" w:rsidRDefault="00F00929" w:rsidP="009F5CF0">
      <w:pPr>
        <w:jc w:val="center"/>
        <w:rPr>
          <w:b/>
          <w:sz w:val="20"/>
          <w:szCs w:val="20"/>
        </w:rPr>
      </w:pPr>
      <w:r w:rsidRPr="009F5CF0">
        <w:rPr>
          <w:b/>
          <w:sz w:val="20"/>
          <w:szCs w:val="20"/>
        </w:rPr>
        <w:t>Анализ работы специалиста по физической культуре и спорту</w:t>
      </w:r>
    </w:p>
    <w:p w:rsidR="00F00929" w:rsidRPr="009F5CF0" w:rsidRDefault="00F00929" w:rsidP="009F5CF0">
      <w:pPr>
        <w:jc w:val="center"/>
        <w:rPr>
          <w:b/>
          <w:sz w:val="20"/>
          <w:szCs w:val="20"/>
        </w:rPr>
      </w:pPr>
      <w:r w:rsidRPr="009F5CF0">
        <w:rPr>
          <w:b/>
          <w:sz w:val="20"/>
          <w:szCs w:val="20"/>
        </w:rPr>
        <w:t>в Тужинском муниципальном районе за 2014 год.</w:t>
      </w:r>
    </w:p>
    <w:p w:rsidR="00F00929" w:rsidRPr="009F5CF0" w:rsidRDefault="00F00929" w:rsidP="009F5CF0">
      <w:pPr>
        <w:rPr>
          <w:b/>
          <w:sz w:val="20"/>
          <w:szCs w:val="20"/>
        </w:rPr>
      </w:pPr>
    </w:p>
    <w:p w:rsidR="00F00929" w:rsidRPr="009F5CF0" w:rsidRDefault="00F00929" w:rsidP="009F5CF0">
      <w:pPr>
        <w:rPr>
          <w:sz w:val="20"/>
          <w:szCs w:val="20"/>
        </w:rPr>
      </w:pPr>
      <w:r w:rsidRPr="009F5CF0">
        <w:rPr>
          <w:sz w:val="20"/>
          <w:szCs w:val="20"/>
        </w:rPr>
        <w:tab/>
        <w:t>Основными целями являются:</w:t>
      </w:r>
    </w:p>
    <w:p w:rsidR="00F00929" w:rsidRPr="009F5CF0" w:rsidRDefault="00F00929" w:rsidP="009F5CF0">
      <w:pPr>
        <w:ind w:firstLine="708"/>
        <w:jc w:val="both"/>
        <w:rPr>
          <w:sz w:val="20"/>
          <w:szCs w:val="20"/>
        </w:rPr>
      </w:pPr>
      <w:r w:rsidRPr="009F5CF0">
        <w:rPr>
          <w:sz w:val="20"/>
          <w:szCs w:val="20"/>
        </w:rPr>
        <w:t>- обеспечение гарантий доступности жителям района развитой инфраструктуры физкультуры и спорта;</w:t>
      </w:r>
    </w:p>
    <w:p w:rsidR="00F00929" w:rsidRPr="009F5CF0" w:rsidRDefault="00F00929" w:rsidP="009F5CF0">
      <w:pPr>
        <w:ind w:firstLine="708"/>
        <w:jc w:val="both"/>
        <w:rPr>
          <w:sz w:val="20"/>
          <w:szCs w:val="20"/>
        </w:rPr>
      </w:pPr>
      <w:r w:rsidRPr="009F5CF0">
        <w:rPr>
          <w:sz w:val="20"/>
          <w:szCs w:val="20"/>
        </w:rPr>
        <w:t>- развитие видов спорта, направленных на формирование гармоничной личности, физически и духовно здорового молодого поколения. «Здоровый дух в здоровое тело».</w:t>
      </w:r>
    </w:p>
    <w:p w:rsidR="00F00929" w:rsidRPr="009F5CF0" w:rsidRDefault="00F00929" w:rsidP="009F5CF0">
      <w:pPr>
        <w:ind w:firstLine="708"/>
        <w:jc w:val="both"/>
        <w:rPr>
          <w:sz w:val="20"/>
          <w:szCs w:val="20"/>
        </w:rPr>
      </w:pPr>
      <w:r w:rsidRPr="009F5CF0">
        <w:rPr>
          <w:sz w:val="20"/>
          <w:szCs w:val="20"/>
        </w:rPr>
        <w:t>- повышение конкурентоспособности спортсменов района на областном и всероссийском уровне.</w:t>
      </w:r>
    </w:p>
    <w:p w:rsidR="00F00929" w:rsidRPr="009F5CF0" w:rsidRDefault="00F00929" w:rsidP="009F5CF0">
      <w:pPr>
        <w:ind w:firstLine="708"/>
        <w:jc w:val="both"/>
        <w:rPr>
          <w:sz w:val="20"/>
          <w:szCs w:val="20"/>
        </w:rPr>
      </w:pPr>
    </w:p>
    <w:p w:rsidR="00F00929" w:rsidRPr="009F5CF0" w:rsidRDefault="00F00929" w:rsidP="009F5CF0">
      <w:pPr>
        <w:ind w:firstLine="708"/>
        <w:jc w:val="both"/>
        <w:rPr>
          <w:sz w:val="20"/>
          <w:szCs w:val="20"/>
        </w:rPr>
      </w:pPr>
      <w:r w:rsidRPr="009F5CF0">
        <w:rPr>
          <w:sz w:val="20"/>
          <w:szCs w:val="20"/>
        </w:rPr>
        <w:t>Материально-техническая база для занятий спортом:</w:t>
      </w:r>
    </w:p>
    <w:p w:rsidR="00F00929" w:rsidRPr="009F5CF0" w:rsidRDefault="00F00929" w:rsidP="009F5CF0">
      <w:pPr>
        <w:ind w:firstLine="708"/>
        <w:jc w:val="both"/>
        <w:rPr>
          <w:sz w:val="20"/>
          <w:szCs w:val="20"/>
        </w:rPr>
      </w:pPr>
      <w:r w:rsidRPr="009F5CF0">
        <w:rPr>
          <w:sz w:val="20"/>
          <w:szCs w:val="20"/>
        </w:rPr>
        <w:t>- 7 спортивных залов;</w:t>
      </w:r>
    </w:p>
    <w:p w:rsidR="00F00929" w:rsidRPr="009F5CF0" w:rsidRDefault="00F00929" w:rsidP="009F5CF0">
      <w:pPr>
        <w:ind w:firstLine="708"/>
        <w:jc w:val="both"/>
        <w:rPr>
          <w:sz w:val="20"/>
          <w:szCs w:val="20"/>
        </w:rPr>
      </w:pPr>
      <w:r w:rsidRPr="009F5CF0">
        <w:rPr>
          <w:sz w:val="20"/>
          <w:szCs w:val="20"/>
        </w:rPr>
        <w:t>- 31 плоскостное сооружение;</w:t>
      </w:r>
    </w:p>
    <w:p w:rsidR="00F00929" w:rsidRPr="009F5CF0" w:rsidRDefault="00F00929" w:rsidP="009F5CF0">
      <w:pPr>
        <w:ind w:firstLine="708"/>
        <w:jc w:val="both"/>
        <w:rPr>
          <w:sz w:val="20"/>
          <w:szCs w:val="20"/>
        </w:rPr>
      </w:pPr>
      <w:r w:rsidRPr="009F5CF0">
        <w:rPr>
          <w:sz w:val="20"/>
          <w:szCs w:val="20"/>
        </w:rPr>
        <w:t>- 13 встроенных приспособленных помещений;</w:t>
      </w:r>
    </w:p>
    <w:p w:rsidR="00F00929" w:rsidRPr="009F5CF0" w:rsidRDefault="00F00929" w:rsidP="009F5CF0">
      <w:pPr>
        <w:ind w:firstLine="708"/>
        <w:jc w:val="both"/>
        <w:rPr>
          <w:sz w:val="20"/>
          <w:szCs w:val="20"/>
        </w:rPr>
      </w:pPr>
    </w:p>
    <w:p w:rsidR="00F00929" w:rsidRPr="009F5CF0" w:rsidRDefault="00F00929" w:rsidP="009F5CF0">
      <w:pPr>
        <w:ind w:firstLine="708"/>
        <w:jc w:val="both"/>
        <w:rPr>
          <w:sz w:val="20"/>
          <w:szCs w:val="20"/>
        </w:rPr>
      </w:pPr>
      <w:r w:rsidRPr="009F5CF0">
        <w:rPr>
          <w:sz w:val="20"/>
          <w:szCs w:val="20"/>
        </w:rPr>
        <w:t>В районе культивируется 19 видов спорта с числом занимающихся около 1 тыс. человек.</w:t>
      </w:r>
    </w:p>
    <w:p w:rsidR="00F00929" w:rsidRPr="009F5CF0" w:rsidRDefault="00F00929" w:rsidP="009F5CF0">
      <w:pPr>
        <w:ind w:firstLine="708"/>
        <w:jc w:val="both"/>
        <w:rPr>
          <w:sz w:val="20"/>
          <w:szCs w:val="20"/>
        </w:rPr>
      </w:pPr>
      <w:r w:rsidRPr="009F5CF0">
        <w:rPr>
          <w:sz w:val="20"/>
          <w:szCs w:val="20"/>
        </w:rPr>
        <w:t>Рассмотрим показатели эффективности работы:</w:t>
      </w:r>
    </w:p>
    <w:p w:rsidR="00F00929" w:rsidRPr="009F5CF0" w:rsidRDefault="00F00929" w:rsidP="009F5CF0">
      <w:pPr>
        <w:pStyle w:val="a9"/>
        <w:numPr>
          <w:ilvl w:val="0"/>
          <w:numId w:val="41"/>
        </w:numPr>
        <w:ind w:firstLine="708"/>
        <w:jc w:val="both"/>
        <w:rPr>
          <w:sz w:val="20"/>
          <w:szCs w:val="20"/>
        </w:rPr>
      </w:pPr>
      <w:r w:rsidRPr="009F5CF0">
        <w:rPr>
          <w:sz w:val="20"/>
          <w:szCs w:val="20"/>
        </w:rPr>
        <w:t>Численность лиц, систематически занимающихся  физической культурой и спортом в ДЮСШ выросла с 222 до 237 человек, в районе показатель незначительно снизился и составляет 1798 человек.</w:t>
      </w:r>
    </w:p>
    <w:p w:rsidR="00F00929" w:rsidRPr="009F5CF0" w:rsidRDefault="00F00929" w:rsidP="009F5CF0">
      <w:pPr>
        <w:pStyle w:val="a9"/>
        <w:numPr>
          <w:ilvl w:val="0"/>
          <w:numId w:val="41"/>
        </w:numPr>
        <w:ind w:firstLine="708"/>
        <w:jc w:val="both"/>
        <w:rPr>
          <w:sz w:val="20"/>
          <w:szCs w:val="20"/>
        </w:rPr>
      </w:pPr>
      <w:r w:rsidRPr="009F5CF0">
        <w:rPr>
          <w:sz w:val="20"/>
          <w:szCs w:val="20"/>
        </w:rPr>
        <w:t xml:space="preserve"> Удельный вес систематически занимающихся физической культурой и спортом составляет 26,4 процента.</w:t>
      </w:r>
    </w:p>
    <w:p w:rsidR="00F00929" w:rsidRPr="009F5CF0" w:rsidRDefault="00F00929" w:rsidP="009F5CF0">
      <w:pPr>
        <w:pStyle w:val="a9"/>
        <w:numPr>
          <w:ilvl w:val="0"/>
          <w:numId w:val="41"/>
        </w:numPr>
        <w:ind w:firstLine="708"/>
        <w:jc w:val="both"/>
        <w:rPr>
          <w:sz w:val="20"/>
          <w:szCs w:val="20"/>
        </w:rPr>
      </w:pPr>
      <w:r w:rsidRPr="009F5CF0">
        <w:rPr>
          <w:sz w:val="20"/>
          <w:szCs w:val="20"/>
        </w:rPr>
        <w:t>Единовременная пропускная способность спортивных сооружений составляет 1762 человека.</w:t>
      </w:r>
    </w:p>
    <w:p w:rsidR="00F00929" w:rsidRPr="00F617F2" w:rsidRDefault="00F00929" w:rsidP="00F00929">
      <w:pPr>
        <w:jc w:val="both"/>
        <w:rPr>
          <w:sz w:val="20"/>
          <w:szCs w:val="20"/>
        </w:rPr>
      </w:pPr>
    </w:p>
    <w:p w:rsidR="00F00929" w:rsidRPr="00F617F2" w:rsidRDefault="00F00929" w:rsidP="00F00929">
      <w:pPr>
        <w:jc w:val="both"/>
        <w:rPr>
          <w:sz w:val="20"/>
          <w:szCs w:val="20"/>
        </w:rPr>
      </w:pPr>
      <w:r w:rsidRPr="00F617F2">
        <w:rPr>
          <w:sz w:val="20"/>
          <w:szCs w:val="20"/>
        </w:rPr>
        <w:t>В 2014 году проведено 41 соревнование, с охватом 4400 человек. Это традиционные соревнования:</w:t>
      </w:r>
    </w:p>
    <w:p w:rsidR="00F00929" w:rsidRPr="00F617F2" w:rsidRDefault="00F00929" w:rsidP="00F00929">
      <w:pPr>
        <w:pStyle w:val="a9"/>
        <w:numPr>
          <w:ilvl w:val="0"/>
          <w:numId w:val="39"/>
        </w:numPr>
        <w:jc w:val="both"/>
        <w:rPr>
          <w:sz w:val="20"/>
          <w:szCs w:val="20"/>
        </w:rPr>
      </w:pPr>
      <w:r w:rsidRPr="00F617F2">
        <w:rPr>
          <w:sz w:val="20"/>
          <w:szCs w:val="20"/>
        </w:rPr>
        <w:t>Приз Героя Советского Союза В.Ф. Калинина по лыжным гонкам проводится с 1968 года (47 раз);</w:t>
      </w:r>
    </w:p>
    <w:p w:rsidR="00F00929" w:rsidRPr="00F617F2" w:rsidRDefault="00F00929" w:rsidP="00F00929">
      <w:pPr>
        <w:pStyle w:val="a9"/>
        <w:numPr>
          <w:ilvl w:val="0"/>
          <w:numId w:val="39"/>
        </w:numPr>
        <w:jc w:val="both"/>
        <w:rPr>
          <w:sz w:val="20"/>
          <w:szCs w:val="20"/>
        </w:rPr>
      </w:pPr>
      <w:r w:rsidRPr="00F617F2">
        <w:rPr>
          <w:sz w:val="20"/>
          <w:szCs w:val="20"/>
        </w:rPr>
        <w:t>Легкоатлетический кросс на приз газеты «Родной край» проводится с 1967 года;</w:t>
      </w:r>
    </w:p>
    <w:p w:rsidR="00F00929" w:rsidRPr="00F617F2" w:rsidRDefault="00F00929" w:rsidP="00F00929">
      <w:pPr>
        <w:pStyle w:val="a9"/>
        <w:numPr>
          <w:ilvl w:val="0"/>
          <w:numId w:val="39"/>
        </w:numPr>
        <w:jc w:val="both"/>
        <w:rPr>
          <w:sz w:val="20"/>
          <w:szCs w:val="20"/>
        </w:rPr>
      </w:pPr>
      <w:r w:rsidRPr="00F617F2">
        <w:rPr>
          <w:sz w:val="20"/>
          <w:szCs w:val="20"/>
        </w:rPr>
        <w:t>Чемпионат района по полиатлону по программе зимнего и летнего троеборья проводится с 1980 года;</w:t>
      </w:r>
    </w:p>
    <w:p w:rsidR="00F00929" w:rsidRPr="00F617F2" w:rsidRDefault="00F00929" w:rsidP="00F00929">
      <w:pPr>
        <w:pStyle w:val="a9"/>
        <w:numPr>
          <w:ilvl w:val="0"/>
          <w:numId w:val="39"/>
        </w:numPr>
        <w:jc w:val="both"/>
        <w:rPr>
          <w:sz w:val="20"/>
          <w:szCs w:val="20"/>
        </w:rPr>
      </w:pPr>
      <w:r w:rsidRPr="00F617F2">
        <w:rPr>
          <w:sz w:val="20"/>
          <w:szCs w:val="20"/>
        </w:rPr>
        <w:t>Легкоатлетическая эстафета по улицам п. Тужа, посвященная Дню Победы проводится с 1968 года (45 раз);</w:t>
      </w:r>
    </w:p>
    <w:p w:rsidR="00F00929" w:rsidRPr="00F617F2" w:rsidRDefault="00F00929" w:rsidP="00F00929">
      <w:pPr>
        <w:pStyle w:val="a9"/>
        <w:numPr>
          <w:ilvl w:val="0"/>
          <w:numId w:val="39"/>
        </w:numPr>
        <w:jc w:val="both"/>
        <w:rPr>
          <w:sz w:val="20"/>
          <w:szCs w:val="20"/>
        </w:rPr>
      </w:pPr>
      <w:r w:rsidRPr="00F617F2">
        <w:rPr>
          <w:sz w:val="20"/>
          <w:szCs w:val="20"/>
        </w:rPr>
        <w:t>Турнир-памяти А.В Толстоухова, бывшего председателя колхоза «Ударник» по волейболу среди мужских команд в д. Греково проводится с 1987 года (28 раз);</w:t>
      </w:r>
    </w:p>
    <w:p w:rsidR="00F00929" w:rsidRPr="00F617F2" w:rsidRDefault="00F00929" w:rsidP="00F00929">
      <w:pPr>
        <w:pStyle w:val="a9"/>
        <w:numPr>
          <w:ilvl w:val="0"/>
          <w:numId w:val="39"/>
        </w:numPr>
        <w:jc w:val="both"/>
        <w:rPr>
          <w:sz w:val="20"/>
          <w:szCs w:val="20"/>
        </w:rPr>
      </w:pPr>
      <w:r w:rsidRPr="00F617F2">
        <w:rPr>
          <w:sz w:val="20"/>
          <w:szCs w:val="20"/>
        </w:rPr>
        <w:t>Приз Героя Социалистического Труда А.А. Поповой, свинарки колхоза «Ударник» по волейболу среди женских команд проводится на родине в д. Греково с 1988 года (26 раз);</w:t>
      </w:r>
    </w:p>
    <w:p w:rsidR="00F00929" w:rsidRPr="00F617F2" w:rsidRDefault="00F00929" w:rsidP="00F00929">
      <w:pPr>
        <w:pStyle w:val="a9"/>
        <w:numPr>
          <w:ilvl w:val="0"/>
          <w:numId w:val="39"/>
        </w:numPr>
        <w:jc w:val="both"/>
        <w:rPr>
          <w:sz w:val="20"/>
          <w:szCs w:val="20"/>
        </w:rPr>
      </w:pPr>
      <w:r w:rsidRPr="00F617F2">
        <w:rPr>
          <w:sz w:val="20"/>
          <w:szCs w:val="20"/>
        </w:rPr>
        <w:t>Спартакиада призывной и допризывной молодёжи в районе проводится с 1980 года.</w:t>
      </w:r>
    </w:p>
    <w:p w:rsidR="00F00929" w:rsidRPr="00F617F2" w:rsidRDefault="00F00929" w:rsidP="00F00929">
      <w:pPr>
        <w:jc w:val="both"/>
        <w:rPr>
          <w:sz w:val="20"/>
          <w:szCs w:val="20"/>
        </w:rPr>
      </w:pPr>
      <w:r w:rsidRPr="00F617F2">
        <w:rPr>
          <w:sz w:val="20"/>
          <w:szCs w:val="20"/>
        </w:rPr>
        <w:t>И новые соревнования различных уровней по гиревому спорту, различные состязания учреждений по заявкам на место проведения - ФОК, «Губернаторские состязания» и участие в областных соревнованиях:</w:t>
      </w:r>
    </w:p>
    <w:p w:rsidR="00F00929" w:rsidRPr="00F617F2" w:rsidRDefault="00F00929" w:rsidP="00F00929">
      <w:pPr>
        <w:pStyle w:val="a9"/>
        <w:numPr>
          <w:ilvl w:val="1"/>
          <w:numId w:val="40"/>
        </w:numPr>
        <w:spacing w:after="200" w:line="276" w:lineRule="auto"/>
        <w:ind w:left="0" w:firstLine="709"/>
        <w:jc w:val="both"/>
        <w:rPr>
          <w:sz w:val="20"/>
          <w:szCs w:val="20"/>
        </w:rPr>
      </w:pPr>
      <w:r w:rsidRPr="00F617F2">
        <w:rPr>
          <w:sz w:val="20"/>
          <w:szCs w:val="20"/>
        </w:rPr>
        <w:t xml:space="preserve">лыжные гонки </w:t>
      </w:r>
      <w:r w:rsidRPr="00F617F2">
        <w:rPr>
          <w:sz w:val="20"/>
          <w:szCs w:val="20"/>
          <w:lang w:val="en-US"/>
        </w:rPr>
        <w:t>I</w:t>
      </w:r>
      <w:r w:rsidRPr="00F617F2">
        <w:rPr>
          <w:sz w:val="20"/>
          <w:szCs w:val="20"/>
        </w:rPr>
        <w:t>,</w:t>
      </w:r>
      <w:r w:rsidRPr="00F617F2">
        <w:rPr>
          <w:sz w:val="20"/>
          <w:szCs w:val="20"/>
          <w:lang w:val="en-US"/>
        </w:rPr>
        <w:t>II</w:t>
      </w:r>
      <w:r w:rsidRPr="00F617F2">
        <w:rPr>
          <w:sz w:val="20"/>
          <w:szCs w:val="20"/>
        </w:rPr>
        <w:t>,</w:t>
      </w:r>
      <w:r w:rsidRPr="00F617F2">
        <w:rPr>
          <w:sz w:val="20"/>
          <w:szCs w:val="20"/>
          <w:lang w:val="en-US"/>
        </w:rPr>
        <w:t>III</w:t>
      </w:r>
      <w:r w:rsidRPr="00F617F2">
        <w:rPr>
          <w:sz w:val="20"/>
          <w:szCs w:val="20"/>
        </w:rPr>
        <w:t xml:space="preserve"> туры (январь-март);</w:t>
      </w:r>
    </w:p>
    <w:p w:rsidR="00F00929" w:rsidRPr="00F617F2" w:rsidRDefault="00F00929" w:rsidP="00F00929">
      <w:pPr>
        <w:pStyle w:val="a9"/>
        <w:numPr>
          <w:ilvl w:val="1"/>
          <w:numId w:val="40"/>
        </w:numPr>
        <w:spacing w:after="200" w:line="276" w:lineRule="auto"/>
        <w:ind w:left="0" w:firstLine="709"/>
        <w:jc w:val="both"/>
        <w:rPr>
          <w:sz w:val="20"/>
          <w:szCs w:val="20"/>
        </w:rPr>
      </w:pPr>
      <w:r w:rsidRPr="00F617F2">
        <w:rPr>
          <w:sz w:val="20"/>
          <w:szCs w:val="20"/>
        </w:rPr>
        <w:t>гиревой спорт (февраль);</w:t>
      </w:r>
    </w:p>
    <w:p w:rsidR="00F00929" w:rsidRPr="00F617F2" w:rsidRDefault="00F00929" w:rsidP="00F00929">
      <w:pPr>
        <w:pStyle w:val="a9"/>
        <w:numPr>
          <w:ilvl w:val="1"/>
          <w:numId w:val="40"/>
        </w:numPr>
        <w:spacing w:after="200" w:line="276" w:lineRule="auto"/>
        <w:ind w:left="0" w:firstLine="709"/>
        <w:jc w:val="both"/>
        <w:rPr>
          <w:sz w:val="20"/>
          <w:szCs w:val="20"/>
        </w:rPr>
      </w:pPr>
      <w:r w:rsidRPr="00F617F2">
        <w:rPr>
          <w:sz w:val="20"/>
          <w:szCs w:val="20"/>
        </w:rPr>
        <w:t>полиатлон, чемпионат ПФО (февраль);</w:t>
      </w:r>
    </w:p>
    <w:p w:rsidR="00F00929" w:rsidRPr="00F617F2" w:rsidRDefault="00F00929" w:rsidP="00F00929">
      <w:pPr>
        <w:pStyle w:val="a9"/>
        <w:numPr>
          <w:ilvl w:val="1"/>
          <w:numId w:val="40"/>
        </w:numPr>
        <w:spacing w:after="200" w:line="276" w:lineRule="auto"/>
        <w:ind w:left="0" w:firstLine="709"/>
        <w:jc w:val="both"/>
        <w:rPr>
          <w:sz w:val="20"/>
          <w:szCs w:val="20"/>
        </w:rPr>
      </w:pPr>
      <w:r w:rsidRPr="00F617F2">
        <w:rPr>
          <w:sz w:val="20"/>
          <w:szCs w:val="20"/>
        </w:rPr>
        <w:t>чемпионат Кировской области по летнему полиатлону;</w:t>
      </w:r>
    </w:p>
    <w:p w:rsidR="00F00929" w:rsidRPr="00F617F2" w:rsidRDefault="00F00929" w:rsidP="00F00929">
      <w:pPr>
        <w:pStyle w:val="a9"/>
        <w:numPr>
          <w:ilvl w:val="1"/>
          <w:numId w:val="40"/>
        </w:numPr>
        <w:spacing w:after="200" w:line="276" w:lineRule="auto"/>
        <w:ind w:left="0" w:firstLine="709"/>
        <w:jc w:val="both"/>
        <w:rPr>
          <w:sz w:val="20"/>
          <w:szCs w:val="20"/>
        </w:rPr>
      </w:pPr>
      <w:r w:rsidRPr="00F617F2">
        <w:rPr>
          <w:sz w:val="20"/>
          <w:szCs w:val="20"/>
        </w:rPr>
        <w:t>массовые соревнования «Лыжня России», «Кросс нации»</w:t>
      </w:r>
    </w:p>
    <w:p w:rsidR="00F00929" w:rsidRPr="00F617F2" w:rsidRDefault="00F00929" w:rsidP="00F00929">
      <w:pPr>
        <w:pStyle w:val="a9"/>
        <w:numPr>
          <w:ilvl w:val="1"/>
          <w:numId w:val="40"/>
        </w:numPr>
        <w:spacing w:line="276" w:lineRule="auto"/>
        <w:jc w:val="both"/>
        <w:rPr>
          <w:sz w:val="20"/>
          <w:szCs w:val="20"/>
        </w:rPr>
      </w:pPr>
      <w:r w:rsidRPr="00F617F2">
        <w:rPr>
          <w:sz w:val="20"/>
          <w:szCs w:val="20"/>
        </w:rPr>
        <w:t>третьи областные сельские игры.</w:t>
      </w:r>
    </w:p>
    <w:p w:rsidR="00F00929" w:rsidRPr="00F617F2" w:rsidRDefault="00F00929" w:rsidP="00F00929">
      <w:pPr>
        <w:jc w:val="both"/>
        <w:rPr>
          <w:sz w:val="20"/>
          <w:szCs w:val="20"/>
        </w:rPr>
      </w:pPr>
      <w:r w:rsidRPr="00F617F2">
        <w:rPr>
          <w:sz w:val="20"/>
          <w:szCs w:val="20"/>
        </w:rPr>
        <w:t xml:space="preserve">  Спортивные разряды в районе выполняются на районных соревнованиях от юношеских разрядов до </w:t>
      </w:r>
      <w:r w:rsidRPr="00F617F2">
        <w:rPr>
          <w:sz w:val="20"/>
          <w:szCs w:val="20"/>
          <w:lang w:val="en-US"/>
        </w:rPr>
        <w:t>II</w:t>
      </w:r>
      <w:r w:rsidRPr="00F617F2">
        <w:rPr>
          <w:sz w:val="20"/>
          <w:szCs w:val="20"/>
        </w:rPr>
        <w:t xml:space="preserve"> взрослого, в соответствии с Единой Всероссийской спортивной классификацией. Присвоение разрядов в 2014 году проводилось управлением по физкультуре и спорту.</w:t>
      </w:r>
    </w:p>
    <w:p w:rsidR="00F00929" w:rsidRPr="00F617F2" w:rsidRDefault="00F00929" w:rsidP="00F00929">
      <w:pPr>
        <w:jc w:val="both"/>
        <w:rPr>
          <w:sz w:val="20"/>
          <w:szCs w:val="20"/>
        </w:rPr>
      </w:pPr>
      <w:r w:rsidRPr="00F617F2">
        <w:rPr>
          <w:sz w:val="20"/>
          <w:szCs w:val="20"/>
        </w:rPr>
        <w:t xml:space="preserve">   </w:t>
      </w:r>
      <w:r w:rsidRPr="00F617F2">
        <w:rPr>
          <w:sz w:val="20"/>
          <w:szCs w:val="20"/>
          <w:lang w:val="en-US"/>
        </w:rPr>
        <w:t>I</w:t>
      </w:r>
      <w:r w:rsidRPr="00F617F2">
        <w:rPr>
          <w:sz w:val="20"/>
          <w:szCs w:val="20"/>
        </w:rPr>
        <w:t xml:space="preserve"> взрослый разряд и КМС выполняются на областных соревнованиях и присваиваются  при предоставлении документов на присвоение разрядов управлением по физической культуре и спорту Кировской области в течение двух месяцев со дня выполнения.</w:t>
      </w:r>
    </w:p>
    <w:p w:rsidR="00F00929" w:rsidRPr="00F617F2" w:rsidRDefault="00F00929" w:rsidP="00F00929">
      <w:pPr>
        <w:jc w:val="both"/>
        <w:rPr>
          <w:sz w:val="20"/>
          <w:szCs w:val="20"/>
        </w:rPr>
      </w:pPr>
      <w:r w:rsidRPr="00F617F2">
        <w:rPr>
          <w:sz w:val="20"/>
          <w:szCs w:val="20"/>
        </w:rPr>
        <w:t xml:space="preserve">   Выполнение мастеров спорта проходит на Чемпионатах России и присваивается Министерством спорта, документы представляются в течение 6 месяцев  со дня выполнения.</w:t>
      </w:r>
    </w:p>
    <w:tbl>
      <w:tblPr>
        <w:tblW w:w="9606" w:type="dxa"/>
        <w:tblLook w:val="0000"/>
      </w:tblPr>
      <w:tblGrid>
        <w:gridCol w:w="1692"/>
        <w:gridCol w:w="1582"/>
        <w:gridCol w:w="1583"/>
        <w:gridCol w:w="1583"/>
        <w:gridCol w:w="1583"/>
        <w:gridCol w:w="1583"/>
      </w:tblGrid>
      <w:tr w:rsidR="00F00929" w:rsidRPr="00F617F2" w:rsidTr="00F00929">
        <w:tc>
          <w:tcPr>
            <w:tcW w:w="1692" w:type="dxa"/>
          </w:tcPr>
          <w:p w:rsidR="00F00929" w:rsidRPr="00F617F2" w:rsidRDefault="00F00929" w:rsidP="00F00929">
            <w:pPr>
              <w:jc w:val="center"/>
              <w:rPr>
                <w:sz w:val="20"/>
                <w:szCs w:val="20"/>
              </w:rPr>
            </w:pPr>
            <w:r w:rsidRPr="00F617F2">
              <w:rPr>
                <w:sz w:val="20"/>
                <w:szCs w:val="20"/>
              </w:rPr>
              <w:t>Статистика</w:t>
            </w:r>
          </w:p>
        </w:tc>
        <w:tc>
          <w:tcPr>
            <w:tcW w:w="1582" w:type="dxa"/>
          </w:tcPr>
          <w:p w:rsidR="00F00929" w:rsidRPr="00F617F2" w:rsidRDefault="00F00929" w:rsidP="00F00929">
            <w:pPr>
              <w:jc w:val="center"/>
              <w:rPr>
                <w:sz w:val="20"/>
                <w:szCs w:val="20"/>
              </w:rPr>
            </w:pPr>
            <w:r w:rsidRPr="00F617F2">
              <w:rPr>
                <w:sz w:val="20"/>
                <w:szCs w:val="20"/>
              </w:rPr>
              <w:t>2010</w:t>
            </w:r>
          </w:p>
        </w:tc>
        <w:tc>
          <w:tcPr>
            <w:tcW w:w="1583" w:type="dxa"/>
          </w:tcPr>
          <w:p w:rsidR="00F00929" w:rsidRPr="00F617F2" w:rsidRDefault="00F00929" w:rsidP="00F00929">
            <w:pPr>
              <w:jc w:val="center"/>
              <w:rPr>
                <w:sz w:val="20"/>
                <w:szCs w:val="20"/>
              </w:rPr>
            </w:pPr>
            <w:r w:rsidRPr="00F617F2">
              <w:rPr>
                <w:sz w:val="20"/>
                <w:szCs w:val="20"/>
              </w:rPr>
              <w:t>2011</w:t>
            </w:r>
          </w:p>
        </w:tc>
        <w:tc>
          <w:tcPr>
            <w:tcW w:w="1583" w:type="dxa"/>
          </w:tcPr>
          <w:p w:rsidR="00F00929" w:rsidRPr="00F617F2" w:rsidRDefault="00F00929" w:rsidP="00F00929">
            <w:pPr>
              <w:jc w:val="center"/>
              <w:rPr>
                <w:sz w:val="20"/>
                <w:szCs w:val="20"/>
              </w:rPr>
            </w:pPr>
            <w:r w:rsidRPr="00F617F2">
              <w:rPr>
                <w:sz w:val="20"/>
                <w:szCs w:val="20"/>
              </w:rPr>
              <w:t>2012</w:t>
            </w:r>
          </w:p>
        </w:tc>
        <w:tc>
          <w:tcPr>
            <w:tcW w:w="1583" w:type="dxa"/>
          </w:tcPr>
          <w:p w:rsidR="00F00929" w:rsidRPr="00F617F2" w:rsidRDefault="00F00929" w:rsidP="00F00929">
            <w:pPr>
              <w:jc w:val="center"/>
              <w:rPr>
                <w:sz w:val="20"/>
                <w:szCs w:val="20"/>
              </w:rPr>
            </w:pPr>
            <w:r w:rsidRPr="00F617F2">
              <w:rPr>
                <w:sz w:val="20"/>
                <w:szCs w:val="20"/>
              </w:rPr>
              <w:t>2013</w:t>
            </w:r>
          </w:p>
        </w:tc>
        <w:tc>
          <w:tcPr>
            <w:tcW w:w="1583" w:type="dxa"/>
          </w:tcPr>
          <w:p w:rsidR="00F00929" w:rsidRPr="00F617F2" w:rsidRDefault="00F00929" w:rsidP="00F00929">
            <w:pPr>
              <w:jc w:val="center"/>
              <w:rPr>
                <w:sz w:val="20"/>
                <w:szCs w:val="20"/>
              </w:rPr>
            </w:pPr>
            <w:r w:rsidRPr="00F617F2">
              <w:rPr>
                <w:sz w:val="20"/>
                <w:szCs w:val="20"/>
              </w:rPr>
              <w:t>2014</w:t>
            </w:r>
          </w:p>
        </w:tc>
      </w:tr>
      <w:tr w:rsidR="00F00929" w:rsidRPr="00F617F2" w:rsidTr="00F00929">
        <w:tc>
          <w:tcPr>
            <w:tcW w:w="1692" w:type="dxa"/>
          </w:tcPr>
          <w:p w:rsidR="00F00929" w:rsidRPr="00F617F2" w:rsidRDefault="00F00929" w:rsidP="00F00929">
            <w:pPr>
              <w:jc w:val="both"/>
              <w:rPr>
                <w:sz w:val="20"/>
                <w:szCs w:val="20"/>
              </w:rPr>
            </w:pPr>
            <w:r w:rsidRPr="00F617F2">
              <w:rPr>
                <w:sz w:val="20"/>
                <w:szCs w:val="20"/>
              </w:rPr>
              <w:t>МС</w:t>
            </w:r>
          </w:p>
        </w:tc>
        <w:tc>
          <w:tcPr>
            <w:tcW w:w="1582" w:type="dxa"/>
          </w:tcPr>
          <w:p w:rsidR="00F00929" w:rsidRPr="00F617F2" w:rsidRDefault="00F00929" w:rsidP="00F00929">
            <w:pPr>
              <w:jc w:val="center"/>
              <w:rPr>
                <w:sz w:val="20"/>
                <w:szCs w:val="20"/>
              </w:rPr>
            </w:pPr>
            <w:r w:rsidRPr="00F617F2">
              <w:rPr>
                <w:sz w:val="20"/>
                <w:szCs w:val="20"/>
              </w:rPr>
              <w:t>1</w:t>
            </w:r>
          </w:p>
        </w:tc>
        <w:tc>
          <w:tcPr>
            <w:tcW w:w="1583" w:type="dxa"/>
          </w:tcPr>
          <w:p w:rsidR="00F00929" w:rsidRPr="00F617F2" w:rsidRDefault="00F00929" w:rsidP="00F00929">
            <w:pPr>
              <w:jc w:val="center"/>
              <w:rPr>
                <w:sz w:val="20"/>
                <w:szCs w:val="20"/>
              </w:rPr>
            </w:pPr>
            <w:r w:rsidRPr="00F617F2">
              <w:rPr>
                <w:sz w:val="20"/>
                <w:szCs w:val="20"/>
              </w:rPr>
              <w:t>1</w:t>
            </w:r>
          </w:p>
        </w:tc>
        <w:tc>
          <w:tcPr>
            <w:tcW w:w="1583" w:type="dxa"/>
          </w:tcPr>
          <w:p w:rsidR="00F00929" w:rsidRPr="00F617F2" w:rsidRDefault="00F00929" w:rsidP="00F00929">
            <w:pPr>
              <w:jc w:val="center"/>
              <w:rPr>
                <w:sz w:val="20"/>
                <w:szCs w:val="20"/>
              </w:rPr>
            </w:pPr>
          </w:p>
        </w:tc>
        <w:tc>
          <w:tcPr>
            <w:tcW w:w="1583" w:type="dxa"/>
          </w:tcPr>
          <w:p w:rsidR="00F00929" w:rsidRPr="00F617F2" w:rsidRDefault="00F00929" w:rsidP="00F00929">
            <w:pPr>
              <w:jc w:val="center"/>
              <w:rPr>
                <w:sz w:val="20"/>
                <w:szCs w:val="20"/>
              </w:rPr>
            </w:pPr>
          </w:p>
        </w:tc>
        <w:tc>
          <w:tcPr>
            <w:tcW w:w="1583" w:type="dxa"/>
          </w:tcPr>
          <w:p w:rsidR="00F00929" w:rsidRPr="00F617F2" w:rsidRDefault="00F00929" w:rsidP="00F00929">
            <w:pPr>
              <w:jc w:val="center"/>
              <w:rPr>
                <w:sz w:val="20"/>
                <w:szCs w:val="20"/>
              </w:rPr>
            </w:pPr>
          </w:p>
        </w:tc>
      </w:tr>
      <w:tr w:rsidR="00F00929" w:rsidRPr="00F617F2" w:rsidTr="00F00929">
        <w:tc>
          <w:tcPr>
            <w:tcW w:w="1692" w:type="dxa"/>
          </w:tcPr>
          <w:p w:rsidR="00F00929" w:rsidRPr="00F617F2" w:rsidRDefault="00F00929" w:rsidP="00F00929">
            <w:pPr>
              <w:jc w:val="both"/>
              <w:rPr>
                <w:sz w:val="20"/>
                <w:szCs w:val="20"/>
              </w:rPr>
            </w:pPr>
            <w:r w:rsidRPr="00F617F2">
              <w:rPr>
                <w:sz w:val="20"/>
                <w:szCs w:val="20"/>
              </w:rPr>
              <w:t>КМС</w:t>
            </w:r>
          </w:p>
        </w:tc>
        <w:tc>
          <w:tcPr>
            <w:tcW w:w="1582" w:type="dxa"/>
          </w:tcPr>
          <w:p w:rsidR="00F00929" w:rsidRPr="00F617F2" w:rsidRDefault="00F00929" w:rsidP="00F00929">
            <w:pPr>
              <w:jc w:val="center"/>
              <w:rPr>
                <w:sz w:val="20"/>
                <w:szCs w:val="20"/>
              </w:rPr>
            </w:pPr>
            <w:r w:rsidRPr="00F617F2">
              <w:rPr>
                <w:sz w:val="20"/>
                <w:szCs w:val="20"/>
              </w:rPr>
              <w:t>4</w:t>
            </w:r>
          </w:p>
        </w:tc>
        <w:tc>
          <w:tcPr>
            <w:tcW w:w="1583" w:type="dxa"/>
          </w:tcPr>
          <w:p w:rsidR="00F00929" w:rsidRPr="00F617F2" w:rsidRDefault="00F00929" w:rsidP="00F00929">
            <w:pPr>
              <w:jc w:val="center"/>
              <w:rPr>
                <w:sz w:val="20"/>
                <w:szCs w:val="20"/>
              </w:rPr>
            </w:pPr>
            <w:r w:rsidRPr="00F617F2">
              <w:rPr>
                <w:sz w:val="20"/>
                <w:szCs w:val="20"/>
              </w:rPr>
              <w:t>4</w:t>
            </w:r>
          </w:p>
        </w:tc>
        <w:tc>
          <w:tcPr>
            <w:tcW w:w="1583" w:type="dxa"/>
          </w:tcPr>
          <w:p w:rsidR="00F00929" w:rsidRPr="00F617F2" w:rsidRDefault="00F00929" w:rsidP="00F00929">
            <w:pPr>
              <w:jc w:val="center"/>
              <w:rPr>
                <w:sz w:val="20"/>
                <w:szCs w:val="20"/>
              </w:rPr>
            </w:pPr>
          </w:p>
        </w:tc>
        <w:tc>
          <w:tcPr>
            <w:tcW w:w="1583" w:type="dxa"/>
          </w:tcPr>
          <w:p w:rsidR="00F00929" w:rsidRPr="00F617F2" w:rsidRDefault="00F00929" w:rsidP="00F00929">
            <w:pPr>
              <w:jc w:val="center"/>
              <w:rPr>
                <w:sz w:val="20"/>
                <w:szCs w:val="20"/>
              </w:rPr>
            </w:pPr>
            <w:r w:rsidRPr="00F617F2">
              <w:rPr>
                <w:sz w:val="20"/>
                <w:szCs w:val="20"/>
              </w:rPr>
              <w:t>1</w:t>
            </w:r>
          </w:p>
        </w:tc>
        <w:tc>
          <w:tcPr>
            <w:tcW w:w="1583" w:type="dxa"/>
          </w:tcPr>
          <w:p w:rsidR="00F00929" w:rsidRPr="00F617F2" w:rsidRDefault="00F00929" w:rsidP="00F00929">
            <w:pPr>
              <w:jc w:val="center"/>
              <w:rPr>
                <w:sz w:val="20"/>
                <w:szCs w:val="20"/>
              </w:rPr>
            </w:pPr>
          </w:p>
        </w:tc>
      </w:tr>
      <w:tr w:rsidR="00F00929" w:rsidRPr="00F617F2" w:rsidTr="00F00929">
        <w:tc>
          <w:tcPr>
            <w:tcW w:w="1692" w:type="dxa"/>
          </w:tcPr>
          <w:p w:rsidR="00F00929" w:rsidRPr="00F617F2" w:rsidRDefault="00F00929" w:rsidP="00F00929">
            <w:pPr>
              <w:jc w:val="both"/>
              <w:rPr>
                <w:sz w:val="20"/>
                <w:szCs w:val="20"/>
              </w:rPr>
            </w:pPr>
            <w:r w:rsidRPr="00F617F2">
              <w:rPr>
                <w:sz w:val="20"/>
                <w:szCs w:val="20"/>
                <w:lang w:val="en-US"/>
              </w:rPr>
              <w:t>I</w:t>
            </w:r>
          </w:p>
        </w:tc>
        <w:tc>
          <w:tcPr>
            <w:tcW w:w="1582" w:type="dxa"/>
          </w:tcPr>
          <w:p w:rsidR="00F00929" w:rsidRPr="00F617F2" w:rsidRDefault="00F00929" w:rsidP="00F00929">
            <w:pPr>
              <w:jc w:val="center"/>
              <w:rPr>
                <w:sz w:val="20"/>
                <w:szCs w:val="20"/>
              </w:rPr>
            </w:pPr>
            <w:r w:rsidRPr="00F617F2">
              <w:rPr>
                <w:sz w:val="20"/>
                <w:szCs w:val="20"/>
              </w:rPr>
              <w:t>6</w:t>
            </w:r>
          </w:p>
        </w:tc>
        <w:tc>
          <w:tcPr>
            <w:tcW w:w="1583" w:type="dxa"/>
          </w:tcPr>
          <w:p w:rsidR="00F00929" w:rsidRPr="00F617F2" w:rsidRDefault="00F00929" w:rsidP="00F00929">
            <w:pPr>
              <w:jc w:val="center"/>
              <w:rPr>
                <w:sz w:val="20"/>
                <w:szCs w:val="20"/>
              </w:rPr>
            </w:pPr>
            <w:r w:rsidRPr="00F617F2">
              <w:rPr>
                <w:sz w:val="20"/>
                <w:szCs w:val="20"/>
              </w:rPr>
              <w:t>10</w:t>
            </w:r>
          </w:p>
        </w:tc>
        <w:tc>
          <w:tcPr>
            <w:tcW w:w="1583" w:type="dxa"/>
          </w:tcPr>
          <w:p w:rsidR="00F00929" w:rsidRPr="00F617F2" w:rsidRDefault="00F00929" w:rsidP="00F00929">
            <w:pPr>
              <w:jc w:val="center"/>
              <w:rPr>
                <w:sz w:val="20"/>
                <w:szCs w:val="20"/>
              </w:rPr>
            </w:pPr>
            <w:r w:rsidRPr="00F617F2">
              <w:rPr>
                <w:sz w:val="20"/>
                <w:szCs w:val="20"/>
              </w:rPr>
              <w:t>2</w:t>
            </w:r>
          </w:p>
        </w:tc>
        <w:tc>
          <w:tcPr>
            <w:tcW w:w="1583" w:type="dxa"/>
          </w:tcPr>
          <w:p w:rsidR="00F00929" w:rsidRPr="00F617F2" w:rsidRDefault="00F00929" w:rsidP="00F00929">
            <w:pPr>
              <w:jc w:val="center"/>
              <w:rPr>
                <w:sz w:val="20"/>
                <w:szCs w:val="20"/>
              </w:rPr>
            </w:pPr>
            <w:r w:rsidRPr="00F617F2">
              <w:rPr>
                <w:sz w:val="20"/>
                <w:szCs w:val="20"/>
              </w:rPr>
              <w:t>7</w:t>
            </w:r>
          </w:p>
        </w:tc>
        <w:tc>
          <w:tcPr>
            <w:tcW w:w="1583" w:type="dxa"/>
          </w:tcPr>
          <w:p w:rsidR="00F00929" w:rsidRPr="00F617F2" w:rsidRDefault="00F00929" w:rsidP="00F00929">
            <w:pPr>
              <w:jc w:val="center"/>
              <w:rPr>
                <w:sz w:val="20"/>
                <w:szCs w:val="20"/>
              </w:rPr>
            </w:pPr>
            <w:r w:rsidRPr="00F617F2">
              <w:rPr>
                <w:sz w:val="20"/>
                <w:szCs w:val="20"/>
              </w:rPr>
              <w:t>7</w:t>
            </w:r>
          </w:p>
        </w:tc>
      </w:tr>
      <w:tr w:rsidR="00F00929" w:rsidRPr="00F617F2" w:rsidTr="00F00929">
        <w:tc>
          <w:tcPr>
            <w:tcW w:w="1692" w:type="dxa"/>
          </w:tcPr>
          <w:p w:rsidR="00F00929" w:rsidRPr="00F617F2" w:rsidRDefault="00F00929" w:rsidP="00F00929">
            <w:pPr>
              <w:jc w:val="both"/>
              <w:rPr>
                <w:sz w:val="20"/>
                <w:szCs w:val="20"/>
              </w:rPr>
            </w:pPr>
            <w:r w:rsidRPr="00F617F2">
              <w:rPr>
                <w:sz w:val="20"/>
                <w:szCs w:val="20"/>
              </w:rPr>
              <w:t>массовые разряды</w:t>
            </w:r>
          </w:p>
        </w:tc>
        <w:tc>
          <w:tcPr>
            <w:tcW w:w="1582" w:type="dxa"/>
          </w:tcPr>
          <w:p w:rsidR="00F00929" w:rsidRPr="00F617F2" w:rsidRDefault="00F00929" w:rsidP="00F00929">
            <w:pPr>
              <w:jc w:val="center"/>
              <w:rPr>
                <w:sz w:val="20"/>
                <w:szCs w:val="20"/>
              </w:rPr>
            </w:pPr>
            <w:r w:rsidRPr="00F617F2">
              <w:rPr>
                <w:sz w:val="20"/>
                <w:szCs w:val="20"/>
              </w:rPr>
              <w:t>294</w:t>
            </w:r>
          </w:p>
        </w:tc>
        <w:tc>
          <w:tcPr>
            <w:tcW w:w="1583" w:type="dxa"/>
          </w:tcPr>
          <w:p w:rsidR="00F00929" w:rsidRPr="00F617F2" w:rsidRDefault="00F00929" w:rsidP="00F00929">
            <w:pPr>
              <w:jc w:val="center"/>
              <w:rPr>
                <w:sz w:val="20"/>
                <w:szCs w:val="20"/>
              </w:rPr>
            </w:pPr>
            <w:r w:rsidRPr="00F617F2">
              <w:rPr>
                <w:sz w:val="20"/>
                <w:szCs w:val="20"/>
              </w:rPr>
              <w:t>409</w:t>
            </w:r>
          </w:p>
        </w:tc>
        <w:tc>
          <w:tcPr>
            <w:tcW w:w="1583" w:type="dxa"/>
          </w:tcPr>
          <w:p w:rsidR="00F00929" w:rsidRPr="00F617F2" w:rsidRDefault="00F00929" w:rsidP="00F00929">
            <w:pPr>
              <w:jc w:val="center"/>
              <w:rPr>
                <w:sz w:val="20"/>
                <w:szCs w:val="20"/>
              </w:rPr>
            </w:pPr>
            <w:r w:rsidRPr="00F617F2">
              <w:rPr>
                <w:sz w:val="20"/>
                <w:szCs w:val="20"/>
              </w:rPr>
              <w:t>492</w:t>
            </w:r>
          </w:p>
        </w:tc>
        <w:tc>
          <w:tcPr>
            <w:tcW w:w="1583" w:type="dxa"/>
          </w:tcPr>
          <w:p w:rsidR="00F00929" w:rsidRPr="00F617F2" w:rsidRDefault="00F00929" w:rsidP="00F00929">
            <w:pPr>
              <w:jc w:val="center"/>
              <w:rPr>
                <w:sz w:val="20"/>
                <w:szCs w:val="20"/>
              </w:rPr>
            </w:pPr>
            <w:r w:rsidRPr="00F617F2">
              <w:rPr>
                <w:sz w:val="20"/>
                <w:szCs w:val="20"/>
              </w:rPr>
              <w:t>370</w:t>
            </w:r>
          </w:p>
        </w:tc>
        <w:tc>
          <w:tcPr>
            <w:tcW w:w="1583" w:type="dxa"/>
          </w:tcPr>
          <w:p w:rsidR="00F00929" w:rsidRPr="00F617F2" w:rsidRDefault="00F00929" w:rsidP="00F00929">
            <w:pPr>
              <w:jc w:val="center"/>
              <w:rPr>
                <w:sz w:val="20"/>
                <w:szCs w:val="20"/>
              </w:rPr>
            </w:pPr>
            <w:r w:rsidRPr="00F617F2">
              <w:rPr>
                <w:sz w:val="20"/>
                <w:szCs w:val="20"/>
              </w:rPr>
              <w:t>390</w:t>
            </w:r>
          </w:p>
        </w:tc>
      </w:tr>
    </w:tbl>
    <w:p w:rsidR="00F00929" w:rsidRPr="00F617F2" w:rsidRDefault="00F00929" w:rsidP="00F00929">
      <w:pPr>
        <w:jc w:val="both"/>
        <w:rPr>
          <w:sz w:val="20"/>
          <w:szCs w:val="20"/>
        </w:rPr>
      </w:pPr>
      <w:r w:rsidRPr="00F617F2">
        <w:rPr>
          <w:sz w:val="20"/>
          <w:szCs w:val="20"/>
        </w:rPr>
        <w:t xml:space="preserve">    Выделение финансовых средств на развитие физической культуры и спорта в Тужинском районе в 2014 году через все источники финансирования составило 6329,1 тыс.рублей. В программе «Развитие физической культуры и спорта в Тужинском районе» на 2014 год запланировано и освоено 35,7 тыс.рублей.</w:t>
      </w:r>
    </w:p>
    <w:p w:rsidR="00F00929" w:rsidRPr="00F617F2" w:rsidRDefault="00F00929" w:rsidP="00F00929">
      <w:pPr>
        <w:jc w:val="both"/>
        <w:rPr>
          <w:sz w:val="20"/>
          <w:szCs w:val="20"/>
        </w:rPr>
      </w:pPr>
      <w:r w:rsidRPr="00F617F2">
        <w:rPr>
          <w:sz w:val="20"/>
          <w:szCs w:val="20"/>
        </w:rPr>
        <w:t xml:space="preserve">   Планомерное развитие физкультуры и спорта Тужинского  района, направленное на увеличение % занимающихся физкультурой и спортом путем развития физкультурно-массовой работы, повышения </w:t>
      </w:r>
      <w:r w:rsidRPr="00F617F2">
        <w:rPr>
          <w:sz w:val="20"/>
          <w:szCs w:val="20"/>
        </w:rPr>
        <w:lastRenderedPageBreak/>
        <w:t>эффективности использования спортивных объектов, развития базовых видов спорта приносит свои результаты. Ежегодно район принимает участие в областном смотре-конкурсе на лучшую постановку физкультурно-массовой и спортивной работы среди населения муниципальных образований и традиционно занимает лидирующие позиции. Так и по результатам 2014 года мы первые.</w:t>
      </w:r>
    </w:p>
    <w:p w:rsidR="00F00929" w:rsidRPr="00F617F2" w:rsidRDefault="00F00929" w:rsidP="00F00929">
      <w:pPr>
        <w:jc w:val="center"/>
        <w:rPr>
          <w:b/>
          <w:sz w:val="20"/>
          <w:szCs w:val="20"/>
        </w:rPr>
      </w:pPr>
      <w:r w:rsidRPr="00F617F2">
        <w:rPr>
          <w:b/>
          <w:sz w:val="20"/>
          <w:szCs w:val="20"/>
        </w:rPr>
        <w:t>Анализ деятельности учреждений культуры в 2014 году.</w:t>
      </w:r>
    </w:p>
    <w:p w:rsidR="00F00929" w:rsidRPr="00F617F2" w:rsidRDefault="00F00929" w:rsidP="00F00929">
      <w:pPr>
        <w:jc w:val="both"/>
        <w:rPr>
          <w:sz w:val="20"/>
          <w:szCs w:val="20"/>
        </w:rPr>
      </w:pPr>
    </w:p>
    <w:p w:rsidR="00F00929" w:rsidRPr="00F617F2" w:rsidRDefault="00F00929" w:rsidP="00F00929">
      <w:pPr>
        <w:ind w:firstLine="708"/>
        <w:jc w:val="both"/>
        <w:rPr>
          <w:sz w:val="20"/>
          <w:szCs w:val="20"/>
        </w:rPr>
      </w:pPr>
      <w:r w:rsidRPr="00F617F2">
        <w:rPr>
          <w:sz w:val="20"/>
          <w:szCs w:val="20"/>
        </w:rPr>
        <w:t>В 2014 году  отдел  культуры строил свою деятельность в соответствии с перспективным планом работы, направленным  на  обеспечение  эффективной  работы  муниципальных  учреждений  культуры  района,  учреждений  культуры  поселений,  совместно  с  органами  местного  самоуправления</w:t>
      </w:r>
    </w:p>
    <w:p w:rsidR="00F00929" w:rsidRPr="00F617F2" w:rsidRDefault="00F00929" w:rsidP="00F00929">
      <w:pPr>
        <w:ind w:firstLine="708"/>
        <w:jc w:val="both"/>
        <w:rPr>
          <w:sz w:val="20"/>
          <w:szCs w:val="20"/>
        </w:rPr>
      </w:pPr>
      <w:r w:rsidRPr="00F617F2">
        <w:rPr>
          <w:sz w:val="20"/>
          <w:szCs w:val="20"/>
        </w:rPr>
        <w:t xml:space="preserve">2014 год впервые объявлен Президентом Российской Федерации В. В. Путиным Годом культуры в России. </w:t>
      </w:r>
    </w:p>
    <w:p w:rsidR="00F00929" w:rsidRPr="00F617F2" w:rsidRDefault="00F00929" w:rsidP="00F617F2">
      <w:pPr>
        <w:ind w:firstLine="708"/>
        <w:jc w:val="both"/>
        <w:rPr>
          <w:sz w:val="20"/>
          <w:szCs w:val="20"/>
        </w:rPr>
      </w:pPr>
      <w:r w:rsidRPr="00F617F2">
        <w:rPr>
          <w:sz w:val="20"/>
          <w:szCs w:val="20"/>
        </w:rPr>
        <w:t xml:space="preserve">Была разработана и утверждена муниципальная программа поэтапного совершенствования системы оплаты труда работников учреждений культуры на 2012-2018 годы, включающая целевые значения показателей повышения уровня средней заработной платы основного персонала работников учреждений культуры. В 2014 году размер среднемесячной заработной платы работников основного персонала учреждений культуры составил 12100 рублей.  В 2015 году заработная плата основного персонала увеличилась на 5,5 %. </w:t>
      </w:r>
    </w:p>
    <w:p w:rsidR="00F00929" w:rsidRDefault="005F41CC" w:rsidP="00F617F2">
      <w:pPr>
        <w:jc w:val="center"/>
        <w:rPr>
          <w:sz w:val="28"/>
          <w:szCs w:val="28"/>
        </w:rPr>
      </w:pPr>
      <w:r>
        <w:rPr>
          <w:noProof/>
        </w:rPr>
        <w:drawing>
          <wp:inline distT="0" distB="0" distL="0" distR="0">
            <wp:extent cx="5257800" cy="1895475"/>
            <wp:effectExtent l="0" t="0" r="0" b="0"/>
            <wp:docPr id="2"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0929" w:rsidRPr="00F617F2" w:rsidRDefault="00F00929" w:rsidP="00F617F2">
      <w:pPr>
        <w:jc w:val="both"/>
        <w:rPr>
          <w:sz w:val="20"/>
          <w:szCs w:val="20"/>
        </w:rPr>
      </w:pPr>
      <w:r>
        <w:rPr>
          <w:sz w:val="28"/>
          <w:szCs w:val="28"/>
        </w:rPr>
        <w:tab/>
      </w:r>
      <w:r w:rsidRPr="00F617F2">
        <w:rPr>
          <w:sz w:val="20"/>
          <w:szCs w:val="20"/>
        </w:rPr>
        <w:t xml:space="preserve">В 2014 году был разработан и осуществлен план мероприятий по структурным преобразованиям в сфере культуры: вывод непрофильных функций муниципальных учреждений культуры по содержанию и обслуживанию помещений и передача данных функций отделу культуры. </w:t>
      </w:r>
    </w:p>
    <w:p w:rsidR="00F00929" w:rsidRPr="00F617F2" w:rsidRDefault="00F00929" w:rsidP="00F617F2">
      <w:pPr>
        <w:jc w:val="both"/>
        <w:rPr>
          <w:sz w:val="20"/>
          <w:szCs w:val="20"/>
        </w:rPr>
      </w:pPr>
      <w:r w:rsidRPr="00F617F2">
        <w:rPr>
          <w:sz w:val="20"/>
          <w:szCs w:val="20"/>
        </w:rPr>
        <w:tab/>
        <w:t>Осуществлен план мероприятий по переходу муниципальных учреждений культуры  в учреждения нового типа – бюджетные.</w:t>
      </w:r>
    </w:p>
    <w:p w:rsidR="00F00929" w:rsidRPr="00F617F2" w:rsidRDefault="00F00929" w:rsidP="00F617F2">
      <w:pPr>
        <w:pStyle w:val="Standard"/>
        <w:ind w:firstLine="708"/>
        <w:jc w:val="both"/>
        <w:rPr>
          <w:sz w:val="20"/>
          <w:szCs w:val="20"/>
          <w:lang w:val="ru-RU"/>
        </w:rPr>
      </w:pPr>
      <w:r w:rsidRPr="00F617F2">
        <w:rPr>
          <w:sz w:val="20"/>
          <w:szCs w:val="20"/>
          <w:lang w:val="ru-RU"/>
        </w:rPr>
        <w:t xml:space="preserve">В целях повышения профессионального мастерства в течение года  работники учреждений культуры приняли участие в творческих лабораториях, мастер-классах, методических днях, прошли обучение на областных курсах повышения квалификации по различным направлениям сфер деятельности. В  2014 году  повысили  свою  квалификацию   9  человек, работающих в учреждениях культуры. </w:t>
      </w:r>
    </w:p>
    <w:p w:rsidR="00F00929" w:rsidRPr="00F617F2" w:rsidRDefault="00F00929" w:rsidP="00F617F2">
      <w:pPr>
        <w:ind w:firstLine="708"/>
        <w:jc w:val="both"/>
        <w:rPr>
          <w:color w:val="000000"/>
          <w:sz w:val="20"/>
          <w:szCs w:val="20"/>
        </w:rPr>
      </w:pPr>
      <w:r w:rsidRPr="00F617F2">
        <w:rPr>
          <w:sz w:val="20"/>
          <w:szCs w:val="20"/>
        </w:rPr>
        <w:t>Прошедший год характеризовался стабильной работой учреждений культуры.  Особое внимание уделялось повышению качества услуг культуры, организации и проведению массовых мероприятий, активному участию в мероприятиях областного и международного уровня. Всего за 2014 год учреждения культуры приняли участие в 13 областных фестивалях-конкурсах: «Алексеевская ярмарка», «Мой шансон», «Вятский золотник», «Орловская ладья», «Живая классика» (фото), «Вышитая картина» (фото), «Чудо лоскутное» и др., в 2 международных:</w:t>
      </w:r>
      <w:r w:rsidRPr="00F617F2">
        <w:rPr>
          <w:color w:val="000000"/>
          <w:sz w:val="20"/>
          <w:szCs w:val="20"/>
        </w:rPr>
        <w:t xml:space="preserve"> фестиваль-конкурс музыкально-художественного и народного творчества «Русская сказка» г. Санкт-Петербург, «Золотая волна» в Болгарии.</w:t>
      </w:r>
    </w:p>
    <w:p w:rsidR="00F00929" w:rsidRPr="00F617F2" w:rsidRDefault="00F00929" w:rsidP="00F617F2">
      <w:pPr>
        <w:ind w:firstLine="708"/>
        <w:jc w:val="both"/>
        <w:rPr>
          <w:sz w:val="20"/>
          <w:szCs w:val="20"/>
        </w:rPr>
      </w:pPr>
      <w:r w:rsidRPr="00F617F2">
        <w:rPr>
          <w:sz w:val="20"/>
          <w:szCs w:val="20"/>
        </w:rPr>
        <w:t>Одним из ключевых моментов является обеспечение материально-технической базы учреждений культуры.</w:t>
      </w:r>
    </w:p>
    <w:p w:rsidR="00F00929" w:rsidRPr="00F617F2" w:rsidRDefault="00F00929" w:rsidP="00F617F2">
      <w:pPr>
        <w:ind w:firstLine="708"/>
        <w:jc w:val="both"/>
        <w:rPr>
          <w:sz w:val="20"/>
          <w:szCs w:val="20"/>
        </w:rPr>
      </w:pPr>
      <w:r w:rsidRPr="00F617F2">
        <w:rPr>
          <w:sz w:val="20"/>
          <w:szCs w:val="20"/>
        </w:rPr>
        <w:t>Была подана заявка на участие в проведении конкурсного отбора Тужинского муниципального района, получающего в целях оказания государственной поддержки (гранта) комплексного развития региональных и муниципальных учреждений культуры на реализацию мероприятий по укреплению материально-технической базы и оснащение специальным оборудованием в объеме на 530 тысяч рублей. Получена государственная поддержка в объеме 470 тысяч рублей, 60 тысяч составило софинансирование. (фото) Закуплено музыкальное и звуковое оборудование в РКДЦ и витрины в Тужинский музей.</w:t>
      </w:r>
    </w:p>
    <w:p w:rsidR="00F00929" w:rsidRPr="00F617F2" w:rsidRDefault="00F00929" w:rsidP="00F617F2">
      <w:pPr>
        <w:pStyle w:val="ConsPlusNonformat"/>
        <w:widowControl/>
        <w:ind w:firstLine="708"/>
        <w:jc w:val="both"/>
        <w:rPr>
          <w:rFonts w:ascii="Times New Roman" w:hAnsi="Times New Roman" w:cs="Times New Roman"/>
        </w:rPr>
      </w:pPr>
      <w:r w:rsidRPr="00F617F2">
        <w:rPr>
          <w:rFonts w:ascii="Times New Roman" w:hAnsi="Times New Roman" w:cs="Times New Roman"/>
        </w:rPr>
        <w:t>Также была оказана федеральная помощь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2014 году в объеме 86 859 рублей. К сети интернет будут подключены 2 библиотеки: Ныровская и Васькинская сельские библиотеки.</w:t>
      </w:r>
    </w:p>
    <w:p w:rsidR="00F00929" w:rsidRPr="00F617F2" w:rsidRDefault="00F00929" w:rsidP="00F617F2">
      <w:pPr>
        <w:pStyle w:val="ConsPlusNonformat"/>
        <w:widowControl/>
        <w:ind w:firstLine="708"/>
        <w:jc w:val="both"/>
        <w:rPr>
          <w:rFonts w:ascii="Times New Roman" w:hAnsi="Times New Roman" w:cs="Times New Roman"/>
        </w:rPr>
      </w:pPr>
      <w:r w:rsidRPr="00F617F2">
        <w:rPr>
          <w:rFonts w:ascii="Times New Roman" w:hAnsi="Times New Roman" w:cs="Times New Roman"/>
        </w:rPr>
        <w:t>В декабре подана заявка на участие в проведении конкурсного отбора Тужинского района на получение гранта на реализацию мероприятий по оснащению музыкальными инструментами Тужинской детской музыкальной школы на сумму 350 тысяч рублей.</w:t>
      </w:r>
    </w:p>
    <w:p w:rsidR="00F00929" w:rsidRPr="00F617F2" w:rsidRDefault="00F00929" w:rsidP="00F617F2">
      <w:pPr>
        <w:ind w:firstLine="708"/>
        <w:jc w:val="both"/>
        <w:rPr>
          <w:sz w:val="20"/>
          <w:szCs w:val="20"/>
        </w:rPr>
      </w:pPr>
      <w:r w:rsidRPr="00F617F2">
        <w:rPr>
          <w:sz w:val="20"/>
          <w:szCs w:val="20"/>
        </w:rPr>
        <w:t>2014 году наблюдались положительные преобразования.  Отремонтирована крыша Ныровского СДК, ликвидирована котельная Пачинского СДК и проведена наружная теплотрасса от котельной детского садика, полностью заменена электропроводка в здании Тужинского районного краеведческого музея.</w:t>
      </w:r>
    </w:p>
    <w:p w:rsidR="00F00929" w:rsidRPr="00F617F2" w:rsidRDefault="00F00929" w:rsidP="00F617F2">
      <w:pPr>
        <w:ind w:firstLine="708"/>
        <w:jc w:val="both"/>
        <w:rPr>
          <w:color w:val="000000"/>
          <w:sz w:val="20"/>
          <w:szCs w:val="20"/>
        </w:rPr>
      </w:pPr>
      <w:r w:rsidRPr="00F617F2">
        <w:rPr>
          <w:color w:val="000000"/>
          <w:sz w:val="20"/>
          <w:szCs w:val="20"/>
        </w:rPr>
        <w:t xml:space="preserve">В Год Культуры некоторые учреждения культуры отметили юбилеи: 95 лет со дня открытия Пачинской сельской библиотеки; 45 лет со дня открытия Тужинской районной детской музыкальной школы (фото); 25 лет </w:t>
      </w:r>
      <w:r w:rsidRPr="00F617F2">
        <w:rPr>
          <w:color w:val="000000"/>
          <w:sz w:val="20"/>
          <w:szCs w:val="20"/>
        </w:rPr>
        <w:lastRenderedPageBreak/>
        <w:t>со дня открытия Тужинского краеведческого музея; 45 лет со дня открытия Покстинского сельского Дома культуры.</w:t>
      </w:r>
    </w:p>
    <w:p w:rsidR="00F00929" w:rsidRPr="00F617F2" w:rsidRDefault="00F00929" w:rsidP="00F617F2">
      <w:pPr>
        <w:ind w:firstLine="708"/>
        <w:jc w:val="both"/>
        <w:rPr>
          <w:sz w:val="20"/>
          <w:szCs w:val="20"/>
        </w:rPr>
      </w:pPr>
      <w:r w:rsidRPr="00F617F2">
        <w:rPr>
          <w:sz w:val="20"/>
          <w:szCs w:val="20"/>
        </w:rPr>
        <w:t>Конечно, есть и проблемы:</w:t>
      </w:r>
    </w:p>
    <w:p w:rsidR="00F00929" w:rsidRPr="00F617F2" w:rsidRDefault="00F00929" w:rsidP="00F617F2">
      <w:pPr>
        <w:jc w:val="both"/>
        <w:rPr>
          <w:sz w:val="20"/>
          <w:szCs w:val="20"/>
        </w:rPr>
      </w:pPr>
      <w:r w:rsidRPr="00F617F2">
        <w:rPr>
          <w:sz w:val="20"/>
          <w:szCs w:val="20"/>
        </w:rPr>
        <w:t>- отсутствие квалифицированных, инициативных кадров в ряде учреждений культуры;</w:t>
      </w:r>
    </w:p>
    <w:p w:rsidR="00F00929" w:rsidRPr="00F617F2" w:rsidRDefault="00F00929" w:rsidP="00F617F2">
      <w:pPr>
        <w:jc w:val="both"/>
        <w:rPr>
          <w:sz w:val="20"/>
          <w:szCs w:val="20"/>
        </w:rPr>
      </w:pPr>
      <w:r w:rsidRPr="00F617F2">
        <w:rPr>
          <w:sz w:val="20"/>
          <w:szCs w:val="20"/>
        </w:rPr>
        <w:t>- несоответствие материально-технической базы  современным требованиям и недостаток финансовых средств на приобретение современного технического оборудования, что не позволяет в должной мере развивать платные услуги;</w:t>
      </w:r>
    </w:p>
    <w:p w:rsidR="00F00929" w:rsidRPr="00F617F2" w:rsidRDefault="00F00929" w:rsidP="00F617F2">
      <w:pPr>
        <w:jc w:val="both"/>
        <w:rPr>
          <w:sz w:val="20"/>
          <w:szCs w:val="20"/>
        </w:rPr>
      </w:pPr>
      <w:r w:rsidRPr="00F617F2">
        <w:rPr>
          <w:sz w:val="20"/>
          <w:szCs w:val="20"/>
        </w:rPr>
        <w:t>- не во всех сельских учреждениях культуры сегодня имеются компьютеры.</w:t>
      </w:r>
    </w:p>
    <w:p w:rsidR="00F00929" w:rsidRPr="00F617F2" w:rsidRDefault="00F00929" w:rsidP="00F617F2">
      <w:pPr>
        <w:jc w:val="both"/>
        <w:rPr>
          <w:sz w:val="20"/>
          <w:szCs w:val="20"/>
        </w:rPr>
      </w:pPr>
      <w:r w:rsidRPr="00F617F2">
        <w:rPr>
          <w:sz w:val="20"/>
          <w:szCs w:val="20"/>
        </w:rPr>
        <w:t>- вместе с тем, библиотеки района остро ощущают нехватку новой литературы. Недостаточно средств выделяется на комплектование библиотечного фонда, так как книги ежегодно дорожают. В 2014 году не выделялась федеральная субсидия на комплектование. Списание ветхих и устаревших книг превышает поступление новых изданий. Все это не позволяет сохранять читательский состав библиотек и привлекать новых читателей в библиотеки.</w:t>
      </w:r>
    </w:p>
    <w:p w:rsidR="00F00929" w:rsidRDefault="00F00929" w:rsidP="00F617F2">
      <w:pPr>
        <w:jc w:val="both"/>
        <w:rPr>
          <w:sz w:val="20"/>
          <w:szCs w:val="20"/>
        </w:rPr>
      </w:pPr>
      <w:r w:rsidRPr="00F617F2">
        <w:rPr>
          <w:sz w:val="20"/>
          <w:szCs w:val="20"/>
        </w:rPr>
        <w:t>- острой проблемой остаётся состояние зданий.</w:t>
      </w:r>
    </w:p>
    <w:p w:rsidR="0028370C" w:rsidRPr="0028370C" w:rsidRDefault="0028370C" w:rsidP="00F617F2">
      <w:pPr>
        <w:jc w:val="both"/>
        <w:rPr>
          <w:sz w:val="20"/>
          <w:szCs w:val="20"/>
        </w:rPr>
      </w:pPr>
    </w:p>
    <w:p w:rsidR="00F00929" w:rsidRPr="00F617F2" w:rsidRDefault="00F00929" w:rsidP="00F617F2">
      <w:pPr>
        <w:ind w:left="20" w:right="20" w:firstLine="660"/>
        <w:jc w:val="both"/>
        <w:rPr>
          <w:b/>
          <w:color w:val="000000"/>
          <w:sz w:val="20"/>
          <w:szCs w:val="20"/>
          <w:u w:val="single"/>
        </w:rPr>
      </w:pPr>
      <w:r w:rsidRPr="00F617F2">
        <w:rPr>
          <w:b/>
          <w:color w:val="000000"/>
          <w:sz w:val="20"/>
          <w:szCs w:val="20"/>
          <w:u w:val="single"/>
        </w:rPr>
        <w:t>УПРАВЛЕНИЕ ДЕЛАМИ</w:t>
      </w:r>
    </w:p>
    <w:p w:rsidR="00F00929" w:rsidRPr="00F617F2" w:rsidRDefault="00F00929" w:rsidP="00F617F2">
      <w:pPr>
        <w:ind w:left="20" w:right="20" w:firstLine="660"/>
        <w:jc w:val="both"/>
        <w:rPr>
          <w:b/>
          <w:color w:val="000000"/>
          <w:sz w:val="20"/>
          <w:szCs w:val="20"/>
        </w:rPr>
      </w:pPr>
    </w:p>
    <w:p w:rsidR="00F00929" w:rsidRPr="00F617F2" w:rsidRDefault="00F00929" w:rsidP="00F617F2">
      <w:pPr>
        <w:ind w:left="20" w:right="20" w:firstLine="660"/>
        <w:jc w:val="both"/>
        <w:rPr>
          <w:color w:val="000000"/>
          <w:sz w:val="20"/>
          <w:szCs w:val="20"/>
        </w:rPr>
      </w:pPr>
      <w:r w:rsidRPr="00F617F2">
        <w:rPr>
          <w:color w:val="000000"/>
          <w:sz w:val="20"/>
          <w:szCs w:val="20"/>
        </w:rPr>
        <w:t>Специалисты</w:t>
      </w:r>
      <w:r w:rsidRPr="00F617F2">
        <w:rPr>
          <w:b/>
          <w:bCs/>
          <w:color w:val="000000"/>
          <w:sz w:val="20"/>
          <w:szCs w:val="20"/>
        </w:rPr>
        <w:t xml:space="preserve"> управления делами</w:t>
      </w:r>
      <w:r w:rsidRPr="00F617F2">
        <w:rPr>
          <w:color w:val="000000"/>
          <w:sz w:val="20"/>
          <w:szCs w:val="20"/>
        </w:rPr>
        <w:t xml:space="preserve"> создавали условия для исполнения полномочий всеми отделами и управлениями администрации.</w:t>
      </w:r>
    </w:p>
    <w:p w:rsidR="00F00929" w:rsidRPr="00F617F2" w:rsidRDefault="00F00929" w:rsidP="00F617F2">
      <w:pPr>
        <w:ind w:left="20" w:right="20" w:firstLine="660"/>
        <w:jc w:val="both"/>
        <w:rPr>
          <w:color w:val="000000"/>
          <w:sz w:val="20"/>
          <w:szCs w:val="20"/>
        </w:rPr>
      </w:pPr>
      <w:r w:rsidRPr="00F617F2">
        <w:rPr>
          <w:color w:val="000000"/>
          <w:sz w:val="20"/>
          <w:szCs w:val="20"/>
        </w:rPr>
        <w:t>Прежде всего, речь идет об успешной</w:t>
      </w:r>
      <w:r w:rsidRPr="00F617F2">
        <w:rPr>
          <w:b/>
          <w:bCs/>
          <w:color w:val="000000"/>
          <w:sz w:val="20"/>
          <w:szCs w:val="20"/>
        </w:rPr>
        <w:t xml:space="preserve"> организации делопроизводства. </w:t>
      </w:r>
      <w:r w:rsidRPr="00F617F2">
        <w:rPr>
          <w:color w:val="000000"/>
          <w:sz w:val="20"/>
          <w:szCs w:val="20"/>
        </w:rPr>
        <w:t>В текущем году в администрацию поступило 3893 документа, из них 1798 было поставлено на контроль; жалоб и обращений граждан-15. Ответы подготовлены в срок. Зарегистрировано 577 постановлений и 100 распоряжений администрации.</w:t>
      </w:r>
    </w:p>
    <w:p w:rsidR="00F00929" w:rsidRPr="00F617F2" w:rsidRDefault="00F00929" w:rsidP="00F617F2">
      <w:pPr>
        <w:ind w:firstLine="708"/>
        <w:jc w:val="both"/>
        <w:rPr>
          <w:color w:val="000000"/>
          <w:sz w:val="20"/>
          <w:szCs w:val="20"/>
        </w:rPr>
      </w:pPr>
      <w:r w:rsidRPr="00F617F2">
        <w:rPr>
          <w:b/>
          <w:color w:val="000000"/>
          <w:sz w:val="20"/>
          <w:szCs w:val="20"/>
        </w:rPr>
        <w:t>Кадровая работа</w:t>
      </w:r>
      <w:r w:rsidRPr="00F617F2">
        <w:rPr>
          <w:color w:val="000000"/>
          <w:sz w:val="20"/>
          <w:szCs w:val="20"/>
        </w:rPr>
        <w:t xml:space="preserve">. Совершенствовалась структура администрации в соответствии с требованиями дня. </w:t>
      </w:r>
      <w:bookmarkStart w:id="0" w:name="bookmark0"/>
      <w:r w:rsidRPr="00F617F2">
        <w:rPr>
          <w:color w:val="000000"/>
          <w:sz w:val="20"/>
          <w:szCs w:val="20"/>
        </w:rPr>
        <w:t>В 2014 году принято на работу 13 человек (в 2013 году – 11), из них на должности муниципальной службы – 12 (в 2013 – 8). Уволено 9 человек (8 – муниципальные служащие) В 2013 году уволено 14 человек (9 – муниципальные служащие). В связи с сокращением штата работников уволен 1 человек (Устюгов Н.Л.).</w:t>
      </w:r>
    </w:p>
    <w:p w:rsidR="00F00929" w:rsidRPr="00F617F2" w:rsidRDefault="00F00929" w:rsidP="00F617F2">
      <w:pPr>
        <w:ind w:firstLine="708"/>
        <w:jc w:val="both"/>
        <w:rPr>
          <w:color w:val="000000"/>
          <w:sz w:val="20"/>
          <w:szCs w:val="20"/>
        </w:rPr>
      </w:pPr>
      <w:r w:rsidRPr="00F617F2">
        <w:rPr>
          <w:color w:val="000000"/>
          <w:sz w:val="20"/>
          <w:szCs w:val="20"/>
        </w:rPr>
        <w:t>7 муниципальных служащих прошли аттестацию. Все соответствуют замещаемой должности.</w:t>
      </w:r>
    </w:p>
    <w:p w:rsidR="00F00929" w:rsidRPr="00F617F2" w:rsidRDefault="00F00929" w:rsidP="00F617F2">
      <w:pPr>
        <w:ind w:firstLine="708"/>
        <w:jc w:val="both"/>
        <w:rPr>
          <w:color w:val="000000"/>
          <w:sz w:val="20"/>
          <w:szCs w:val="20"/>
        </w:rPr>
      </w:pPr>
      <w:r w:rsidRPr="00F617F2">
        <w:rPr>
          <w:color w:val="000000"/>
          <w:sz w:val="20"/>
          <w:szCs w:val="20"/>
        </w:rPr>
        <w:t>6 муниципальных служащих администрации района и 2-ое из поселений прошли курсовую подготовку по 72 – часовой программе. (В 2013 году 6 – администрация района и 4 – поселения).</w:t>
      </w:r>
    </w:p>
    <w:p w:rsidR="00F00929" w:rsidRPr="00F617F2" w:rsidRDefault="00F00929" w:rsidP="00F617F2">
      <w:pPr>
        <w:ind w:firstLine="708"/>
        <w:jc w:val="both"/>
        <w:rPr>
          <w:color w:val="000000"/>
          <w:sz w:val="20"/>
          <w:szCs w:val="20"/>
        </w:rPr>
      </w:pPr>
      <w:r w:rsidRPr="00F617F2">
        <w:rPr>
          <w:color w:val="000000"/>
          <w:sz w:val="20"/>
          <w:szCs w:val="20"/>
        </w:rPr>
        <w:t xml:space="preserve">Дрягина Ю.В., начальник отдела юридического обеспечения прошла профессиональную переподготовку по программе «Государственное и муниципальное управление». </w:t>
      </w:r>
    </w:p>
    <w:p w:rsidR="00F00929" w:rsidRPr="00F617F2" w:rsidRDefault="00F00929" w:rsidP="00F617F2">
      <w:pPr>
        <w:ind w:firstLine="708"/>
        <w:jc w:val="both"/>
        <w:rPr>
          <w:color w:val="000000"/>
          <w:sz w:val="20"/>
          <w:szCs w:val="20"/>
        </w:rPr>
      </w:pPr>
      <w:r w:rsidRPr="00F617F2">
        <w:rPr>
          <w:color w:val="000000"/>
          <w:sz w:val="20"/>
          <w:szCs w:val="20"/>
        </w:rPr>
        <w:t xml:space="preserve">Средства на курсовую подготовку выделялись из областного бюджета в рамках областной целевой программы. В 2015 году финансирования  курсовой подготовки из областного бюджета не запланировано. </w:t>
      </w:r>
    </w:p>
    <w:p w:rsidR="00F00929" w:rsidRPr="00F617F2" w:rsidRDefault="00F00929" w:rsidP="00F617F2">
      <w:pPr>
        <w:ind w:firstLine="708"/>
        <w:jc w:val="both"/>
        <w:rPr>
          <w:color w:val="000000"/>
          <w:sz w:val="20"/>
          <w:szCs w:val="20"/>
        </w:rPr>
      </w:pPr>
      <w:r w:rsidRPr="00F617F2">
        <w:rPr>
          <w:color w:val="000000"/>
          <w:sz w:val="20"/>
          <w:szCs w:val="20"/>
        </w:rPr>
        <w:t>Нуждаются в курсовой подготовке 21 муниципальный служащий только администрации района, т.к. более 3 лет не проходили курсы повышения квалификации.</w:t>
      </w:r>
    </w:p>
    <w:p w:rsidR="00F00929" w:rsidRPr="00F617F2" w:rsidRDefault="00F00929" w:rsidP="00F617F2">
      <w:pPr>
        <w:ind w:firstLine="708"/>
        <w:jc w:val="both"/>
        <w:rPr>
          <w:color w:val="000000"/>
          <w:sz w:val="20"/>
          <w:szCs w:val="20"/>
        </w:rPr>
      </w:pPr>
      <w:r w:rsidRPr="00F617F2">
        <w:rPr>
          <w:color w:val="000000"/>
          <w:sz w:val="20"/>
          <w:szCs w:val="20"/>
        </w:rPr>
        <w:t>Проведено 14 заседаний комиссии по вопросам муниципальной службы и назначения пенсии за выслугу лет. 4 уволившимся муниципальным служащим назначены пенсии за выслугу лет.</w:t>
      </w:r>
    </w:p>
    <w:p w:rsidR="00F00929" w:rsidRPr="00F617F2" w:rsidRDefault="00F00929" w:rsidP="00F617F2">
      <w:pPr>
        <w:ind w:firstLine="708"/>
        <w:jc w:val="both"/>
        <w:rPr>
          <w:color w:val="000000"/>
          <w:sz w:val="20"/>
          <w:szCs w:val="20"/>
        </w:rPr>
      </w:pPr>
      <w:r w:rsidRPr="00F617F2">
        <w:rPr>
          <w:color w:val="000000"/>
          <w:sz w:val="20"/>
          <w:szCs w:val="20"/>
        </w:rPr>
        <w:t>Проведено 2 семинара с главами поселений и муниципальными служащими района по вопросам муниципальной службы, противодействию коррупции и представлению сведений о доходах, расходах за 2014 год.</w:t>
      </w:r>
    </w:p>
    <w:p w:rsidR="00F00929" w:rsidRPr="00F617F2" w:rsidRDefault="00F00929" w:rsidP="00F617F2">
      <w:pPr>
        <w:ind w:firstLine="708"/>
        <w:jc w:val="both"/>
        <w:rPr>
          <w:color w:val="000000"/>
          <w:sz w:val="20"/>
          <w:szCs w:val="20"/>
        </w:rPr>
      </w:pPr>
      <w:r w:rsidRPr="00F617F2">
        <w:rPr>
          <w:color w:val="000000"/>
          <w:sz w:val="20"/>
          <w:szCs w:val="20"/>
        </w:rPr>
        <w:t>В мае 2014 года была проведена проверка достоверности и полноты сведений о доходах муниципальных служащих прокуратурой района. Итоги были рассмотрены на заседании комиссии по противодействию коррупции. Все замечания были устранены в мае.</w:t>
      </w:r>
    </w:p>
    <w:p w:rsidR="00F00929" w:rsidRPr="00F617F2" w:rsidRDefault="00F00929" w:rsidP="00F617F2">
      <w:pPr>
        <w:ind w:firstLine="708"/>
        <w:jc w:val="both"/>
        <w:rPr>
          <w:color w:val="000000"/>
          <w:sz w:val="20"/>
          <w:szCs w:val="20"/>
        </w:rPr>
      </w:pPr>
      <w:r w:rsidRPr="00F617F2">
        <w:rPr>
          <w:color w:val="000000"/>
          <w:sz w:val="20"/>
          <w:szCs w:val="20"/>
        </w:rPr>
        <w:t>В течение 2014 года 46 жителей района награждены Благодарственным письмом и 46 – Почетной грамотой администрации Тужинского муниципального района.</w:t>
      </w:r>
    </w:p>
    <w:p w:rsidR="00F00929" w:rsidRPr="00F617F2" w:rsidRDefault="00F00929" w:rsidP="00F617F2">
      <w:pPr>
        <w:spacing w:after="300"/>
        <w:ind w:left="20" w:right="20" w:firstLine="660"/>
        <w:jc w:val="both"/>
        <w:rPr>
          <w:color w:val="000000"/>
          <w:sz w:val="20"/>
          <w:szCs w:val="20"/>
        </w:rPr>
      </w:pPr>
      <w:r w:rsidRPr="00F617F2">
        <w:rPr>
          <w:b/>
          <w:bCs/>
          <w:color w:val="000000"/>
          <w:sz w:val="20"/>
          <w:szCs w:val="20"/>
        </w:rPr>
        <w:t>Специалистами по автоматизированным системам управления</w:t>
      </w:r>
      <w:bookmarkEnd w:id="0"/>
    </w:p>
    <w:p w:rsidR="00F00929" w:rsidRPr="00F617F2" w:rsidRDefault="00F00929" w:rsidP="00F617F2">
      <w:pPr>
        <w:ind w:left="20" w:right="20"/>
        <w:jc w:val="both"/>
        <w:rPr>
          <w:color w:val="000000"/>
          <w:sz w:val="20"/>
          <w:szCs w:val="20"/>
        </w:rPr>
      </w:pPr>
      <w:r w:rsidRPr="00F617F2">
        <w:rPr>
          <w:color w:val="000000"/>
          <w:sz w:val="20"/>
          <w:szCs w:val="20"/>
        </w:rPr>
        <w:t>успешно подготовлен и проведен Общероссийский День приема граждан в администрации района и сельских поселениях. Была проведена учеба по работе с локальным средствами программного обеспечения для дня приема. Установлено АРМ (каб. 46), работнику управления образования обеспечен доступ в информационные системы «Аверс-Контингент» и «Аверс- Комплектование» .</w:t>
      </w:r>
    </w:p>
    <w:p w:rsidR="00F00929" w:rsidRPr="00F617F2" w:rsidRDefault="00F00929" w:rsidP="00F617F2">
      <w:pPr>
        <w:ind w:left="20" w:right="20"/>
        <w:jc w:val="both"/>
        <w:rPr>
          <w:color w:val="000000"/>
          <w:sz w:val="20"/>
          <w:szCs w:val="20"/>
        </w:rPr>
      </w:pPr>
      <w:r w:rsidRPr="00F617F2">
        <w:rPr>
          <w:color w:val="000000"/>
          <w:sz w:val="20"/>
          <w:szCs w:val="20"/>
        </w:rPr>
        <w:t xml:space="preserve">Произведена структуризация </w:t>
      </w:r>
      <w:r w:rsidRPr="00F617F2">
        <w:rPr>
          <w:color w:val="000000"/>
          <w:sz w:val="20"/>
          <w:szCs w:val="20"/>
          <w:lang w:val="en-US"/>
        </w:rPr>
        <w:t>IP</w:t>
      </w:r>
      <w:r w:rsidRPr="00F617F2">
        <w:rPr>
          <w:color w:val="000000"/>
          <w:sz w:val="20"/>
          <w:szCs w:val="20"/>
        </w:rPr>
        <w:t xml:space="preserve"> адресов в локальной сети, что позволило лучше контролировать сетевой график, а так же повысило общую защищенность сети.</w:t>
      </w:r>
    </w:p>
    <w:p w:rsidR="00F00929" w:rsidRPr="00F617F2" w:rsidRDefault="00F00929" w:rsidP="00F617F2">
      <w:pPr>
        <w:ind w:left="20" w:right="20"/>
        <w:jc w:val="both"/>
        <w:rPr>
          <w:color w:val="000000"/>
          <w:sz w:val="20"/>
          <w:szCs w:val="20"/>
        </w:rPr>
      </w:pPr>
      <w:r w:rsidRPr="00F617F2">
        <w:rPr>
          <w:color w:val="000000"/>
          <w:sz w:val="20"/>
          <w:szCs w:val="20"/>
        </w:rPr>
        <w:t>Локальная сеть финансового управления была включена в состав ЛВС администрации, что позволит вести более эффективный документооборот (работа в этом направлении еще ведется).</w:t>
      </w:r>
    </w:p>
    <w:p w:rsidR="00F00929" w:rsidRPr="00F617F2" w:rsidRDefault="00F00929" w:rsidP="00F617F2">
      <w:pPr>
        <w:ind w:left="20" w:right="20"/>
        <w:jc w:val="both"/>
        <w:rPr>
          <w:color w:val="000000"/>
          <w:sz w:val="20"/>
          <w:szCs w:val="20"/>
        </w:rPr>
      </w:pPr>
      <w:r w:rsidRPr="00F617F2">
        <w:rPr>
          <w:color w:val="000000"/>
          <w:sz w:val="20"/>
          <w:szCs w:val="20"/>
        </w:rPr>
        <w:t>Установлены и включены в рабочую ЛВС рабочие места для 4 специалистов администрации.</w:t>
      </w:r>
    </w:p>
    <w:p w:rsidR="00F00929" w:rsidRPr="00F617F2" w:rsidRDefault="00F00929" w:rsidP="00F617F2">
      <w:pPr>
        <w:ind w:left="20" w:right="20"/>
        <w:jc w:val="both"/>
        <w:rPr>
          <w:color w:val="000000"/>
          <w:sz w:val="20"/>
          <w:szCs w:val="20"/>
        </w:rPr>
      </w:pPr>
      <w:r w:rsidRPr="00F617F2">
        <w:rPr>
          <w:color w:val="000000"/>
          <w:sz w:val="20"/>
          <w:szCs w:val="20"/>
        </w:rPr>
        <w:t>Оказывалась повседневная помощь по поддержке работоспособности системы видеонаблюдения в период проведения Единого Государственного Экзамена в Тужинской средней школе.</w:t>
      </w:r>
    </w:p>
    <w:p w:rsidR="00F00929" w:rsidRPr="00F617F2" w:rsidRDefault="00F00929" w:rsidP="00F617F2">
      <w:pPr>
        <w:ind w:left="20" w:right="20"/>
        <w:jc w:val="both"/>
        <w:rPr>
          <w:color w:val="000000"/>
          <w:sz w:val="20"/>
          <w:szCs w:val="20"/>
        </w:rPr>
      </w:pPr>
      <w:r w:rsidRPr="00F617F2">
        <w:rPr>
          <w:color w:val="000000"/>
          <w:sz w:val="20"/>
          <w:szCs w:val="20"/>
        </w:rPr>
        <w:t>Была оказана помощь при подготовке и проведении Ежегодной августовской педагогической конференции с участием представителей районов ЮЗОО. Установлено и введено в эксплуатацию АРМ в районном архиве. По мере необходимости оказывались консультации по работе с компьютерами, оргтехникой, специальным программным обеспечением и информационными системами и ресурсами для сотрудников администрации и бюджетных организаций.</w:t>
      </w:r>
    </w:p>
    <w:p w:rsidR="00F00929" w:rsidRPr="00F617F2" w:rsidRDefault="00F00929" w:rsidP="00F617F2">
      <w:pPr>
        <w:ind w:left="20" w:right="20"/>
        <w:jc w:val="both"/>
        <w:rPr>
          <w:color w:val="000000"/>
          <w:sz w:val="20"/>
          <w:szCs w:val="20"/>
        </w:rPr>
      </w:pPr>
      <w:r w:rsidRPr="00F617F2">
        <w:rPr>
          <w:color w:val="000000"/>
          <w:sz w:val="20"/>
          <w:szCs w:val="20"/>
        </w:rPr>
        <w:lastRenderedPageBreak/>
        <w:t>Выполнялся текущий ремонт компьютеров и офисной техники для администрации и подведомственных организаций.</w:t>
      </w:r>
    </w:p>
    <w:p w:rsidR="00F00929" w:rsidRPr="00F617F2" w:rsidRDefault="00F00929" w:rsidP="00F617F2">
      <w:pPr>
        <w:ind w:left="20" w:right="20"/>
        <w:jc w:val="both"/>
        <w:rPr>
          <w:color w:val="000000"/>
          <w:sz w:val="20"/>
          <w:szCs w:val="20"/>
        </w:rPr>
      </w:pPr>
      <w:r w:rsidRPr="00F617F2">
        <w:rPr>
          <w:color w:val="000000"/>
          <w:sz w:val="20"/>
          <w:szCs w:val="20"/>
        </w:rPr>
        <w:t>Проводились ремонт и заправка картриджей для администрации и подведомственных учреждений. Размещалась информация на официальных сайтах сельских поселений и образовательных учреждений.</w:t>
      </w:r>
    </w:p>
    <w:p w:rsidR="00F00929" w:rsidRPr="00F617F2" w:rsidRDefault="00F00929" w:rsidP="00F617F2">
      <w:pPr>
        <w:ind w:left="20" w:right="20" w:firstLine="680"/>
        <w:jc w:val="both"/>
        <w:rPr>
          <w:color w:val="000000"/>
          <w:sz w:val="20"/>
          <w:szCs w:val="20"/>
        </w:rPr>
      </w:pPr>
      <w:r w:rsidRPr="00F617F2">
        <w:rPr>
          <w:color w:val="000000"/>
          <w:sz w:val="20"/>
          <w:szCs w:val="20"/>
        </w:rPr>
        <w:t>Достижением в работе является создание и введеие в эксплуатацию собственного официального сайта Тужинского муниципального района (</w:t>
      </w:r>
      <w:r w:rsidRPr="00F617F2">
        <w:rPr>
          <w:color w:val="000000"/>
          <w:sz w:val="20"/>
          <w:szCs w:val="20"/>
          <w:lang w:val="en-US"/>
        </w:rPr>
        <w:t>tuzha</w:t>
      </w:r>
      <w:r w:rsidRPr="00F617F2">
        <w:rPr>
          <w:color w:val="000000"/>
          <w:sz w:val="20"/>
          <w:szCs w:val="20"/>
        </w:rPr>
        <w:t>.</w:t>
      </w:r>
      <w:r w:rsidRPr="00F617F2">
        <w:rPr>
          <w:color w:val="000000"/>
          <w:sz w:val="20"/>
          <w:szCs w:val="20"/>
          <w:lang w:val="en-US"/>
        </w:rPr>
        <w:t>ru</w:t>
      </w:r>
      <w:r w:rsidRPr="00F617F2">
        <w:rPr>
          <w:color w:val="000000"/>
          <w:sz w:val="20"/>
          <w:szCs w:val="20"/>
        </w:rPr>
        <w:t>). На нем также размещается информация подведомственных учреждений и других организаций Тужинского района, территориальных отделов госструктур.</w:t>
      </w:r>
    </w:p>
    <w:p w:rsidR="00F00929" w:rsidRPr="00F617F2" w:rsidRDefault="00F00929" w:rsidP="00F617F2">
      <w:pPr>
        <w:ind w:left="20" w:firstLine="680"/>
        <w:jc w:val="both"/>
        <w:rPr>
          <w:color w:val="000000"/>
          <w:sz w:val="20"/>
          <w:szCs w:val="20"/>
        </w:rPr>
      </w:pPr>
      <w:r w:rsidRPr="00F617F2">
        <w:rPr>
          <w:color w:val="000000"/>
          <w:sz w:val="20"/>
          <w:szCs w:val="20"/>
        </w:rPr>
        <w:t>В 2015 году планируется:</w:t>
      </w:r>
    </w:p>
    <w:p w:rsidR="00F00929" w:rsidRPr="00F617F2" w:rsidRDefault="00F00929" w:rsidP="00F617F2">
      <w:pPr>
        <w:numPr>
          <w:ilvl w:val="0"/>
          <w:numId w:val="36"/>
        </w:numPr>
        <w:tabs>
          <w:tab w:val="clear" w:pos="360"/>
          <w:tab w:val="left" w:pos="716"/>
        </w:tabs>
        <w:ind w:left="20" w:right="20" w:firstLine="0"/>
        <w:jc w:val="both"/>
        <w:rPr>
          <w:color w:val="000000"/>
          <w:sz w:val="20"/>
          <w:szCs w:val="20"/>
        </w:rPr>
      </w:pPr>
      <w:r w:rsidRPr="00F617F2">
        <w:rPr>
          <w:color w:val="000000"/>
          <w:sz w:val="20"/>
          <w:szCs w:val="20"/>
        </w:rPr>
        <w:t>Закончить работу по объединению локальных сетей администрации и финуправления и организовать электронный документооборот между ними.</w:t>
      </w:r>
    </w:p>
    <w:p w:rsidR="00F00929" w:rsidRPr="00F617F2" w:rsidRDefault="00F00929" w:rsidP="00F617F2">
      <w:pPr>
        <w:numPr>
          <w:ilvl w:val="0"/>
          <w:numId w:val="36"/>
        </w:numPr>
        <w:tabs>
          <w:tab w:val="clear" w:pos="360"/>
          <w:tab w:val="left" w:pos="716"/>
        </w:tabs>
        <w:ind w:left="20" w:right="20" w:firstLine="0"/>
        <w:jc w:val="both"/>
        <w:rPr>
          <w:color w:val="000000"/>
          <w:sz w:val="20"/>
          <w:szCs w:val="20"/>
        </w:rPr>
      </w:pPr>
      <w:r w:rsidRPr="00F617F2">
        <w:rPr>
          <w:color w:val="000000"/>
          <w:sz w:val="20"/>
          <w:szCs w:val="20"/>
        </w:rPr>
        <w:t>По возможности (финансовой) произвести увеличение производственных мощностей компьютеров (в том числе заменой не подлежащих модернизации машин).</w:t>
      </w:r>
    </w:p>
    <w:p w:rsidR="00F00929" w:rsidRPr="00F617F2" w:rsidRDefault="00F00929" w:rsidP="00F617F2">
      <w:pPr>
        <w:numPr>
          <w:ilvl w:val="0"/>
          <w:numId w:val="36"/>
        </w:numPr>
        <w:tabs>
          <w:tab w:val="clear" w:pos="360"/>
          <w:tab w:val="left" w:pos="716"/>
        </w:tabs>
        <w:ind w:left="20" w:right="20" w:firstLine="0"/>
        <w:jc w:val="both"/>
        <w:rPr>
          <w:color w:val="000000"/>
          <w:sz w:val="20"/>
          <w:szCs w:val="20"/>
        </w:rPr>
      </w:pPr>
      <w:r w:rsidRPr="00F617F2">
        <w:rPr>
          <w:color w:val="000000"/>
          <w:sz w:val="20"/>
          <w:szCs w:val="20"/>
        </w:rPr>
        <w:t>Перевести серверную часть системы бухгалтерского учета «Бюджет- КС» на серверную машину для оптимизации работы и снижения нагрузки на компьютеры бухгалтерии.</w:t>
      </w:r>
    </w:p>
    <w:p w:rsidR="00F00929" w:rsidRPr="00F617F2" w:rsidRDefault="00F00929" w:rsidP="00F617F2">
      <w:pPr>
        <w:numPr>
          <w:ilvl w:val="0"/>
          <w:numId w:val="36"/>
        </w:numPr>
        <w:tabs>
          <w:tab w:val="clear" w:pos="360"/>
          <w:tab w:val="left" w:pos="726"/>
          <w:tab w:val="left" w:pos="6812"/>
        </w:tabs>
        <w:ind w:left="20" w:right="20" w:firstLine="0"/>
        <w:jc w:val="both"/>
        <w:rPr>
          <w:color w:val="000000"/>
          <w:sz w:val="20"/>
          <w:szCs w:val="20"/>
        </w:rPr>
      </w:pPr>
      <w:r w:rsidRPr="00F617F2">
        <w:rPr>
          <w:color w:val="000000"/>
          <w:sz w:val="20"/>
          <w:szCs w:val="20"/>
        </w:rPr>
        <w:t>Оказать помощь в приведении официальных сайтов образовательных учреждений района в соответствие с приказом Минобрнауки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F617F2">
        <w:rPr>
          <w:color w:val="000000"/>
          <w:sz w:val="20"/>
          <w:szCs w:val="20"/>
        </w:rPr>
        <w:tab/>
      </w:r>
    </w:p>
    <w:p w:rsidR="00F00929" w:rsidRPr="00F617F2" w:rsidRDefault="00F00929" w:rsidP="00F617F2">
      <w:pPr>
        <w:pStyle w:val="a3"/>
        <w:jc w:val="both"/>
        <w:rPr>
          <w:rFonts w:ascii="Times New Roman" w:hAnsi="Times New Roman"/>
          <w:color w:val="000000"/>
          <w:sz w:val="20"/>
          <w:szCs w:val="20"/>
        </w:rPr>
      </w:pP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В 2014 году</w:t>
      </w:r>
      <w:r w:rsidRPr="00F617F2">
        <w:rPr>
          <w:rFonts w:ascii="Times New Roman" w:hAnsi="Times New Roman"/>
          <w:b/>
          <w:bCs/>
          <w:color w:val="000000"/>
          <w:sz w:val="20"/>
          <w:szCs w:val="20"/>
        </w:rPr>
        <w:t xml:space="preserve"> отделом организационной работы</w:t>
      </w:r>
      <w:r w:rsidRPr="00F617F2">
        <w:rPr>
          <w:rFonts w:ascii="Times New Roman" w:hAnsi="Times New Roman"/>
          <w:color w:val="000000"/>
          <w:sz w:val="20"/>
          <w:szCs w:val="20"/>
        </w:rPr>
        <w:t xml:space="preserve"> подготовлено и проведено 15 заседаний Тужинской районной Думы, на которых рассмотрен 85 вопросов. Практически перед каждым заседанием районной Думы собирались депутатские комиссии по обсуждению проектов решений. Замечания и предложения депутатов учитывались при принятии решений.</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Срывов заседаний Тужинской районной Думы не было.</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Орг.отделом подготовлены повестки и  проведено</w:t>
      </w:r>
      <w:r w:rsidRPr="00F617F2">
        <w:rPr>
          <w:rFonts w:ascii="Times New Roman" w:hAnsi="Times New Roman"/>
          <w:color w:val="000000"/>
          <w:sz w:val="20"/>
          <w:szCs w:val="20"/>
        </w:rPr>
        <w:tab/>
        <w:t xml:space="preserve"> 7 планерок у главы района с главами и специалистами сельских поселений.</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Проведено 4 публичных слушания по вопросам:</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о внесении изменений в Устав муниципального образования Тужинский муниципальный район (2)</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об исполнении бюджета Тужинского муниципального района за 2013 год (1);</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о проекте бюджета Тужинского муниципального района на 2015 год и плановый период 2016-2017 годов (1).</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Все протокола публичных слушаний оформляются и обнародуются через информационные стенды.</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Также отделом организационной работы подготовлено и выпущено 35 Бюллетеней муниципальных нормативных правовых актов органов местного самоуправления Тужинского муниципального района. Таким образом, обнародовано 85 решений Тужинской районной Думы, 170 постановлений и 9 распоряжений администрации и главы района. Осуществляется контроль за своевременным опубликованием нормативных правовых актов.</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Большое внимание уделяется наполняемости официального сайта Тужинского муниципального района. Постоянно обновляется новостной блок сайта, на котором размещаются информации о проведенных совещаниях, конференциях, культурных и спортивных мероприятиях. Для наглядности  размещаются красочные фотографии.</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Подготовлены паспорт Тужинского муниципального района и этноконфессиональные паспорта Тужинского района и городского, сельских поселений.</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Проведена информационная работа с населением и велась запись на  личный прием граждан Уполномоченным по правам человека в Кировской области В.Климовым и депутатом Государственной Думы С Дорониным.</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Подготовлены видео-и аудио-сопровождение к значимым мероприятиям за текущий год, таким как, Окружное педагогическое совещание с участием глав районов и педагогов образовательных учреждений юго-западного образовательного округа, совещание с руководителями по благоустройству района, совещание зооветеринарных служб с участием руководителей и специалистов девяти юго-западных районов Кировской области, семинар-совещание с участием и.о. председателя областного Фонда поддержки малого и среднего предпринимательства Гущиной Е.В. с предпринимателями района, церемония вручения юбилейных медалей воинам-афганцам Тужинского района. Также подготовлена текстовая часть данных выступлений и презентаций.</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Организовано свыше двадцати собраний руководителей организаций и учреждений района, индивидуальных предпринимателей по различным вопросам. Осуществлялось протокольное обслуживание данных мероприятий, конференций, совещаний.</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Подготовлено и размещено в газете «Родной край» и на официальном сайте  поздравлений с профессиональными и общенародными праздниками – 39, приветственных адресов подготовлено – 10.</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С целью информирования населения и поддержания обратной связи населения с органами власти, ответы на вопросы, заданные в ходе встреч с руководством района публикуются на страницах газеты «Родной край», также о работе органов власти можно узнать из районного «Вестника».</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Проведено Единых информационных дней - 4.</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Ежемесячно идет сбор информации для подготовки плана районных мероприятий и еженедельного плана районных мероприятий на перспективу.</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lastRenderedPageBreak/>
        <w:tab/>
        <w:t>Подготовлен отчет главы Тужинского муниципального района о результатах своей деятельности и деятельности районной Думы за 2013 год.</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Орг.отдел принял участие в организации и проведении сходов, встреч с населением в городском, сельских поселениях, населенных пунктах, в работе сельских Дум:</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по участию в ППМИ – 7;</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в работе сельских Дум – 3;</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по участию избирателей в выборах Губернатора Кировской области – 12;</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месячник «Уважения старости» -7</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Была проведена большая работа по подготовке выборов Губернатора Кировской области:</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проводились заседания штаба;</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проведены встречи с коллективами учреждений, организаций – 14;</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организована работа ЛОМов (лидеров общественного мнения);</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работа с печатной продукцией;</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выстроена работа с ТИК, УИК;</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 участие в приемке избирательных участков.</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В преддверии выборов Губернатора области была проведена большая работа в сборе материала для издания брошюры о Тужинском районе.</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Постоянно ведется работа с поселениями по проведению субботников, месячников по благоустройству населенных пунктов, участию в ППМИ. Готовятся отчеты, фотоматериалы в Правительство области, АСМО.</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Подготовлено и направлено писем, ответов, информаций в Законодательное Собрание области. Правительство области, АСМО, главам поселений и другие инстанции. – 84.</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По мере необходимости главам и специалистам поселений оказывается консультативная и методическая помощь в подготовке решений, постановлений, распоряжений, писем и другой документации.</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Ведется и постоянно обновляется база данных по политическим партиям и общественным формированиям, а также оказывается помощь в доведении информации до сельских жителей о проводимых мероприятиях.</w:t>
      </w:r>
    </w:p>
    <w:p w:rsidR="00F00929" w:rsidRPr="00F617F2" w:rsidRDefault="00F00929" w:rsidP="00F617F2">
      <w:pPr>
        <w:pStyle w:val="a3"/>
        <w:jc w:val="both"/>
        <w:rPr>
          <w:rFonts w:ascii="Times New Roman" w:hAnsi="Times New Roman"/>
          <w:color w:val="000000"/>
          <w:sz w:val="20"/>
          <w:szCs w:val="20"/>
        </w:rPr>
      </w:pPr>
      <w:r w:rsidRPr="00F617F2">
        <w:rPr>
          <w:rFonts w:ascii="Times New Roman" w:hAnsi="Times New Roman"/>
          <w:color w:val="000000"/>
          <w:sz w:val="20"/>
          <w:szCs w:val="20"/>
        </w:rPr>
        <w:tab/>
        <w:t>Ведется работа с населением, руководителями организаций, учреждений по интернет-голосованию и заполнению анкет по оценке эффективности деятельности  руководителей.</w:t>
      </w:r>
    </w:p>
    <w:p w:rsidR="00F00929" w:rsidRPr="00F617F2" w:rsidRDefault="00F00929" w:rsidP="00F617F2">
      <w:pPr>
        <w:pStyle w:val="a3"/>
        <w:jc w:val="both"/>
        <w:rPr>
          <w:rFonts w:ascii="Times New Roman" w:hAnsi="Times New Roman"/>
          <w:color w:val="000000"/>
          <w:sz w:val="20"/>
          <w:szCs w:val="20"/>
        </w:rPr>
      </w:pPr>
    </w:p>
    <w:p w:rsidR="00F00929" w:rsidRPr="00F617F2" w:rsidRDefault="00F00929" w:rsidP="00F617F2">
      <w:pPr>
        <w:ind w:firstLine="708"/>
        <w:jc w:val="both"/>
        <w:rPr>
          <w:color w:val="000000"/>
          <w:sz w:val="20"/>
          <w:szCs w:val="20"/>
        </w:rPr>
      </w:pPr>
      <w:r w:rsidRPr="00F617F2">
        <w:rPr>
          <w:b/>
          <w:color w:val="000000"/>
          <w:sz w:val="20"/>
          <w:szCs w:val="20"/>
        </w:rPr>
        <w:t>Отдел юридического обеспечения управления делами</w:t>
      </w:r>
      <w:r w:rsidRPr="00F617F2">
        <w:rPr>
          <w:color w:val="000000"/>
          <w:sz w:val="20"/>
          <w:szCs w:val="20"/>
        </w:rPr>
        <w:t xml:space="preserve"> справлялся успешно практически со всеми задачами, которые ставились перед его специалистами на протяжении 2014 года.</w:t>
      </w:r>
    </w:p>
    <w:p w:rsidR="00F00929" w:rsidRPr="00F617F2" w:rsidRDefault="00F00929" w:rsidP="00F617F2">
      <w:pPr>
        <w:ind w:firstLine="708"/>
        <w:jc w:val="both"/>
        <w:rPr>
          <w:color w:val="000000"/>
          <w:sz w:val="20"/>
          <w:szCs w:val="20"/>
        </w:rPr>
      </w:pPr>
      <w:r w:rsidRPr="00F617F2">
        <w:rPr>
          <w:color w:val="000000"/>
          <w:sz w:val="20"/>
          <w:szCs w:val="20"/>
        </w:rPr>
        <w:t>Помимо выполнения текущей работы по проведению юридических консультаций специалистам, как структурных подразделений администрации района и подведомственных им организаций, так и  специалистам поселений, юридической экспертизы правовых актов, договоров и соглашений, сотрудники отдела юридического обеспечения активно участвовали в работе различных комиссий,  совещаний у главы администрации района, а также  планерок у главы района.</w:t>
      </w:r>
    </w:p>
    <w:p w:rsidR="00F00929" w:rsidRPr="00F617F2" w:rsidRDefault="00F00929" w:rsidP="00F617F2">
      <w:pPr>
        <w:ind w:firstLine="708"/>
        <w:jc w:val="both"/>
        <w:rPr>
          <w:color w:val="000000"/>
          <w:sz w:val="20"/>
          <w:szCs w:val="20"/>
        </w:rPr>
      </w:pPr>
      <w:r w:rsidRPr="00F617F2">
        <w:rPr>
          <w:color w:val="000000"/>
          <w:sz w:val="20"/>
          <w:szCs w:val="20"/>
        </w:rPr>
        <w:t>За 2014 год отделом юридического обеспечения пополнена нормативно-правовая база, разработаны муниципальные нормативные правовые акты, регулирующие различные сферы деятельности органов местного самоуправления, в том числе:</w:t>
      </w:r>
    </w:p>
    <w:p w:rsidR="00F00929" w:rsidRPr="00F617F2" w:rsidRDefault="00F00929" w:rsidP="00F617F2">
      <w:pPr>
        <w:jc w:val="both"/>
        <w:rPr>
          <w:color w:val="000000"/>
          <w:sz w:val="20"/>
          <w:szCs w:val="20"/>
        </w:rPr>
      </w:pPr>
      <w:r w:rsidRPr="00F617F2">
        <w:rPr>
          <w:color w:val="000000"/>
          <w:sz w:val="20"/>
          <w:szCs w:val="20"/>
        </w:rPr>
        <w:tab/>
        <w:t>Коллективный договор между работниками и работодателями                   администрации района, аппарата районной Думы и Контрольно счетной комиссии Тужинского муниципального района Кировской области на 2014 -2016 годы.</w:t>
      </w:r>
    </w:p>
    <w:p w:rsidR="00F00929" w:rsidRPr="00F617F2" w:rsidRDefault="00F00929" w:rsidP="00F617F2">
      <w:pPr>
        <w:autoSpaceDE w:val="0"/>
        <w:autoSpaceDN w:val="0"/>
        <w:adjustRightInd w:val="0"/>
        <w:ind w:firstLine="708"/>
        <w:jc w:val="both"/>
        <w:rPr>
          <w:color w:val="000000"/>
          <w:sz w:val="20"/>
          <w:szCs w:val="20"/>
        </w:rPr>
      </w:pPr>
      <w:r w:rsidRPr="00F617F2">
        <w:rPr>
          <w:color w:val="000000"/>
          <w:sz w:val="20"/>
          <w:szCs w:val="20"/>
        </w:rPr>
        <w:t>Разработаны акты, регулирующие сферу действия  Федерального закона «О контрактной системе в сфере закупок товаров, работ, услуг для обеспечения государственных и муниципальных нужд» (Положение о единой комиссии, контрактной службе, положения о различных видах контроля, положения о формировании планов закупок и др.).</w:t>
      </w:r>
    </w:p>
    <w:p w:rsidR="00F00929" w:rsidRPr="00F617F2" w:rsidRDefault="00F00929" w:rsidP="00F617F2">
      <w:pPr>
        <w:autoSpaceDE w:val="0"/>
        <w:autoSpaceDN w:val="0"/>
        <w:adjustRightInd w:val="0"/>
        <w:ind w:firstLine="708"/>
        <w:jc w:val="both"/>
        <w:rPr>
          <w:color w:val="000000"/>
          <w:sz w:val="20"/>
          <w:szCs w:val="20"/>
        </w:rPr>
      </w:pPr>
      <w:r w:rsidRPr="00F617F2">
        <w:rPr>
          <w:color w:val="000000"/>
          <w:sz w:val="20"/>
          <w:szCs w:val="20"/>
        </w:rPr>
        <w:t>Приведены в соответствие с действующим законодательством все административные регламенты и муниципальные программы, действующие на территории района.</w:t>
      </w:r>
    </w:p>
    <w:p w:rsidR="00F00929" w:rsidRPr="00F617F2" w:rsidRDefault="00F00929" w:rsidP="00F617F2">
      <w:pPr>
        <w:autoSpaceDE w:val="0"/>
        <w:autoSpaceDN w:val="0"/>
        <w:adjustRightInd w:val="0"/>
        <w:ind w:firstLine="708"/>
        <w:jc w:val="both"/>
        <w:rPr>
          <w:color w:val="000000"/>
          <w:sz w:val="20"/>
          <w:szCs w:val="20"/>
        </w:rPr>
      </w:pPr>
      <w:r w:rsidRPr="00F617F2">
        <w:rPr>
          <w:color w:val="000000"/>
          <w:sz w:val="20"/>
          <w:szCs w:val="20"/>
        </w:rPr>
        <w:t>Разработаны новые положения и административные регламенты в сфере жилищного и земельного контроля для поселений района.</w:t>
      </w:r>
    </w:p>
    <w:p w:rsidR="00F00929" w:rsidRPr="00F617F2" w:rsidRDefault="00F00929" w:rsidP="00F617F2">
      <w:pPr>
        <w:jc w:val="both"/>
        <w:rPr>
          <w:color w:val="000000"/>
          <w:sz w:val="20"/>
          <w:szCs w:val="20"/>
        </w:rPr>
      </w:pPr>
      <w:r w:rsidRPr="00F617F2">
        <w:rPr>
          <w:color w:val="000000"/>
          <w:sz w:val="20"/>
          <w:szCs w:val="20"/>
        </w:rPr>
        <w:t xml:space="preserve"> </w:t>
      </w:r>
      <w:r w:rsidRPr="00F617F2">
        <w:rPr>
          <w:color w:val="000000"/>
          <w:sz w:val="20"/>
          <w:szCs w:val="20"/>
        </w:rPr>
        <w:tab/>
        <w:t>Своевременно  внесены изменения в Устав района в связи с изменениями в действующем законодательстве Российской Федерации.</w:t>
      </w:r>
    </w:p>
    <w:p w:rsidR="00F00929" w:rsidRPr="00F617F2" w:rsidRDefault="00F00929" w:rsidP="00F617F2">
      <w:pPr>
        <w:ind w:firstLine="708"/>
        <w:jc w:val="both"/>
        <w:rPr>
          <w:color w:val="000000"/>
          <w:sz w:val="20"/>
          <w:szCs w:val="20"/>
        </w:rPr>
      </w:pPr>
      <w:r w:rsidRPr="00F617F2">
        <w:rPr>
          <w:color w:val="000000"/>
          <w:sz w:val="20"/>
          <w:szCs w:val="20"/>
        </w:rPr>
        <w:t>В текущем году юридическим отделом, как и прежде, велся регистр муниципальных нормативных правовых актов, систематически и своевременно направлялись МНПА в Департамент по вопросам внутренней и информационной политики Кировской области и справочно-правовую систему Консультант Плюс: Кировский выпуск».</w:t>
      </w:r>
    </w:p>
    <w:p w:rsidR="00F00929" w:rsidRPr="00F617F2" w:rsidRDefault="00F00929" w:rsidP="00F617F2">
      <w:pPr>
        <w:ind w:firstLine="708"/>
        <w:jc w:val="both"/>
        <w:rPr>
          <w:color w:val="000000"/>
          <w:sz w:val="20"/>
          <w:szCs w:val="20"/>
        </w:rPr>
      </w:pPr>
      <w:r w:rsidRPr="00F617F2">
        <w:rPr>
          <w:color w:val="000000"/>
          <w:sz w:val="20"/>
          <w:szCs w:val="20"/>
        </w:rPr>
        <w:t>Кроме того в 2014 году отделом велась большая претензионно – исковая работа.</w:t>
      </w:r>
    </w:p>
    <w:p w:rsidR="00F00929" w:rsidRPr="00F617F2" w:rsidRDefault="00F00929" w:rsidP="00F617F2">
      <w:pPr>
        <w:ind w:firstLine="708"/>
        <w:jc w:val="both"/>
        <w:rPr>
          <w:color w:val="000000"/>
          <w:sz w:val="20"/>
          <w:szCs w:val="20"/>
        </w:rPr>
      </w:pPr>
      <w:r w:rsidRPr="00F617F2">
        <w:rPr>
          <w:color w:val="000000"/>
          <w:sz w:val="20"/>
          <w:szCs w:val="20"/>
        </w:rPr>
        <w:t>Прокурором Тужинского района в течение 2014 года подано 8 исковых заявлений в суд к администрации Тужинского района о предоставлении жилых помещения для детей – сирот и детей, оставшихся без попечения родителей и лиц из числа детей - сирот и детей, оставшихся без попечения родителей. Все заявления прокурора  удовлетворены, однако отдел юридического обеспечения своевременно подготовил заявления о предоставлении отсрочки исполнения решений суда, в связи с чем, по всем решениям судом предоставлена отсрочка исполнения.</w:t>
      </w:r>
    </w:p>
    <w:p w:rsidR="00F00929" w:rsidRPr="00F617F2" w:rsidRDefault="00F00929" w:rsidP="00F617F2">
      <w:pPr>
        <w:ind w:firstLine="708"/>
        <w:jc w:val="both"/>
        <w:rPr>
          <w:color w:val="000000"/>
          <w:sz w:val="20"/>
          <w:szCs w:val="20"/>
        </w:rPr>
      </w:pPr>
      <w:r w:rsidRPr="00F617F2">
        <w:rPr>
          <w:color w:val="000000"/>
          <w:sz w:val="20"/>
          <w:szCs w:val="20"/>
        </w:rPr>
        <w:t xml:space="preserve">В этот же период подал исковое заявление в суд к администрации Тужинского района о признании права на обеспечение жилым помещением гражданин из числа детей – сирот и детей, оставшихся без </w:t>
      </w:r>
      <w:r w:rsidRPr="00F617F2">
        <w:rPr>
          <w:color w:val="000000"/>
          <w:sz w:val="20"/>
          <w:szCs w:val="20"/>
        </w:rPr>
        <w:lastRenderedPageBreak/>
        <w:t>попечения родителей, срок обращения в органы опеки которым был упущен. При участии специалиста отдела юридического обеспечения в суде был доказан факт правомерности действий органов опеки и попечительства. Суд отказал гражданину в удовлетворении исковых требований.</w:t>
      </w:r>
    </w:p>
    <w:p w:rsidR="00F00929" w:rsidRPr="00F617F2" w:rsidRDefault="00F00929" w:rsidP="00F617F2">
      <w:pPr>
        <w:ind w:firstLine="708"/>
        <w:jc w:val="both"/>
        <w:rPr>
          <w:color w:val="000000"/>
          <w:sz w:val="20"/>
          <w:szCs w:val="20"/>
        </w:rPr>
      </w:pPr>
      <w:r w:rsidRPr="00F617F2">
        <w:rPr>
          <w:color w:val="000000"/>
          <w:sz w:val="20"/>
          <w:szCs w:val="20"/>
        </w:rPr>
        <w:t>В арбитражном суде Кировской области специалисты отдела доказали право собственности администрации на земельный участок, находящийся под зданием военкомата.</w:t>
      </w:r>
    </w:p>
    <w:p w:rsidR="00F00929" w:rsidRPr="00F617F2" w:rsidRDefault="00F00929" w:rsidP="00F617F2">
      <w:pPr>
        <w:ind w:firstLine="708"/>
        <w:jc w:val="both"/>
        <w:rPr>
          <w:color w:val="000000"/>
          <w:sz w:val="20"/>
          <w:szCs w:val="20"/>
        </w:rPr>
      </w:pPr>
      <w:r w:rsidRPr="00F617F2">
        <w:rPr>
          <w:color w:val="000000"/>
          <w:sz w:val="20"/>
          <w:szCs w:val="20"/>
        </w:rPr>
        <w:t xml:space="preserve">В Управлении Федеральной антимонопольной службы помогли Тужинскому АТП признать незаконными действия недобросовестного конкурента и прекратить осуществление им регулярных пассажирских перевозок по маршруту Тужа – Киров – Тужа. </w:t>
      </w:r>
    </w:p>
    <w:p w:rsidR="00F00929" w:rsidRPr="00F617F2" w:rsidRDefault="00F00929" w:rsidP="00F617F2">
      <w:pPr>
        <w:ind w:firstLine="708"/>
        <w:jc w:val="both"/>
        <w:rPr>
          <w:color w:val="000000"/>
          <w:sz w:val="20"/>
          <w:szCs w:val="20"/>
        </w:rPr>
      </w:pPr>
      <w:r w:rsidRPr="00F617F2">
        <w:rPr>
          <w:color w:val="000000"/>
          <w:sz w:val="20"/>
          <w:szCs w:val="20"/>
        </w:rPr>
        <w:t xml:space="preserve">С целью стабилизации финансовой деятельности Тужинского фонда поддержки малого предпринимательства с помощью специалиста отдела Фондом подано в арбитражный суд 2 исковых заявления к субъектам малого предпринимательства о взыскании  с них денежных средств  по договору займа и взыскание в порядке регресса. Оба заявления судом удовлетворены. Также судом удовлетворено ходатайство Фонда, подготовленное специалистом отдела, об утверждении мирового соглашения о погашении задолженности перед Кировским Областным Фондом. </w:t>
      </w:r>
    </w:p>
    <w:p w:rsidR="00F00929" w:rsidRPr="00F617F2" w:rsidRDefault="00F00929" w:rsidP="00F617F2">
      <w:pPr>
        <w:ind w:firstLine="708"/>
        <w:jc w:val="both"/>
        <w:rPr>
          <w:color w:val="000000"/>
          <w:sz w:val="20"/>
          <w:szCs w:val="20"/>
        </w:rPr>
      </w:pPr>
      <w:r w:rsidRPr="00F617F2">
        <w:rPr>
          <w:color w:val="000000"/>
          <w:sz w:val="20"/>
          <w:szCs w:val="20"/>
        </w:rPr>
        <w:t>С помощью отдела юридического обеспечения ликвидированы муниципальное МКОУ НОШ с. Михайловское, МКУ управление по социальным вопросам администрации Тужинского района.</w:t>
      </w:r>
    </w:p>
    <w:p w:rsidR="00F00929" w:rsidRPr="00F617F2" w:rsidRDefault="00F00929" w:rsidP="00F617F2">
      <w:pPr>
        <w:ind w:firstLine="708"/>
        <w:jc w:val="both"/>
        <w:rPr>
          <w:color w:val="000000"/>
          <w:sz w:val="20"/>
          <w:szCs w:val="20"/>
        </w:rPr>
      </w:pPr>
      <w:r w:rsidRPr="00F617F2">
        <w:rPr>
          <w:color w:val="000000"/>
          <w:sz w:val="20"/>
          <w:szCs w:val="20"/>
        </w:rPr>
        <w:t xml:space="preserve"> При ведении работы по заключению договоров на возмещение затрат по коммунальным услугам с организациями, занимающими помещения администрации был выявлен случай аренды гаража администрации пенсионным фондом без возмещения затрат по коммунальным услугам. Данное упущение исправлено. </w:t>
      </w:r>
    </w:p>
    <w:p w:rsidR="00F00929" w:rsidRPr="00F617F2" w:rsidRDefault="00F00929" w:rsidP="00F617F2">
      <w:pPr>
        <w:ind w:firstLine="708"/>
        <w:jc w:val="both"/>
        <w:rPr>
          <w:color w:val="000000"/>
          <w:sz w:val="20"/>
          <w:szCs w:val="20"/>
        </w:rPr>
      </w:pPr>
      <w:r w:rsidRPr="00F617F2">
        <w:rPr>
          <w:color w:val="000000"/>
          <w:sz w:val="20"/>
          <w:szCs w:val="20"/>
        </w:rPr>
        <w:t xml:space="preserve">В следующем 2015 году отделом планируется: </w:t>
      </w:r>
    </w:p>
    <w:p w:rsidR="00F00929" w:rsidRPr="00F617F2" w:rsidRDefault="00F00929" w:rsidP="00F617F2">
      <w:pPr>
        <w:ind w:firstLine="708"/>
        <w:jc w:val="both"/>
        <w:rPr>
          <w:color w:val="000000"/>
          <w:sz w:val="20"/>
          <w:szCs w:val="20"/>
        </w:rPr>
      </w:pPr>
      <w:r w:rsidRPr="00F617F2">
        <w:rPr>
          <w:color w:val="000000"/>
          <w:sz w:val="20"/>
          <w:szCs w:val="20"/>
        </w:rPr>
        <w:t xml:space="preserve">- усовершенствовать нормативно-правовую базу в сфере муниципальных закупок в связи с изменениями, вступающими в силу в 2015 году; </w:t>
      </w:r>
    </w:p>
    <w:p w:rsidR="00F00929" w:rsidRPr="00F617F2" w:rsidRDefault="00F00929" w:rsidP="00F617F2">
      <w:pPr>
        <w:ind w:firstLine="708"/>
        <w:jc w:val="both"/>
        <w:rPr>
          <w:color w:val="000000"/>
          <w:sz w:val="20"/>
          <w:szCs w:val="20"/>
        </w:rPr>
      </w:pPr>
      <w:r w:rsidRPr="00F617F2">
        <w:rPr>
          <w:color w:val="000000"/>
          <w:sz w:val="20"/>
          <w:szCs w:val="20"/>
        </w:rPr>
        <w:t>- совместно со специалистом по кадровой работе провести семинар для работников администрации по противодействию коррупции, а в случае необходимости провести семинары на другие темы;</w:t>
      </w:r>
    </w:p>
    <w:p w:rsidR="00F00929" w:rsidRPr="00F617F2" w:rsidRDefault="00F00929" w:rsidP="00F617F2">
      <w:pPr>
        <w:ind w:firstLine="708"/>
        <w:jc w:val="both"/>
        <w:rPr>
          <w:color w:val="000000"/>
          <w:sz w:val="20"/>
          <w:szCs w:val="20"/>
        </w:rPr>
      </w:pPr>
      <w:r w:rsidRPr="00F617F2">
        <w:rPr>
          <w:color w:val="000000"/>
          <w:sz w:val="20"/>
          <w:szCs w:val="20"/>
        </w:rPr>
        <w:t>- организовать взаимодействие со средствами массовой информации района.</w:t>
      </w:r>
    </w:p>
    <w:p w:rsidR="00F00929" w:rsidRPr="00F617F2" w:rsidRDefault="00F00929" w:rsidP="00F617F2">
      <w:pPr>
        <w:ind w:firstLine="708"/>
        <w:jc w:val="both"/>
        <w:rPr>
          <w:color w:val="000000"/>
          <w:sz w:val="20"/>
          <w:szCs w:val="20"/>
        </w:rPr>
      </w:pPr>
    </w:p>
    <w:p w:rsidR="00F00929" w:rsidRPr="00F617F2" w:rsidRDefault="00F00929" w:rsidP="00F617F2">
      <w:pPr>
        <w:ind w:firstLine="708"/>
        <w:jc w:val="both"/>
        <w:rPr>
          <w:b/>
          <w:color w:val="000000"/>
          <w:sz w:val="20"/>
          <w:szCs w:val="20"/>
        </w:rPr>
      </w:pPr>
      <w:r w:rsidRPr="00F617F2">
        <w:rPr>
          <w:color w:val="000000"/>
          <w:sz w:val="20"/>
          <w:szCs w:val="20"/>
        </w:rPr>
        <w:t xml:space="preserve"> </w:t>
      </w:r>
      <w:r w:rsidRPr="00F617F2">
        <w:rPr>
          <w:b/>
          <w:color w:val="000000"/>
          <w:sz w:val="20"/>
          <w:szCs w:val="20"/>
        </w:rPr>
        <w:t>Архивное дело</w:t>
      </w:r>
    </w:p>
    <w:p w:rsidR="00F00929" w:rsidRPr="00F617F2" w:rsidRDefault="00F00929" w:rsidP="00F617F2">
      <w:pPr>
        <w:ind w:firstLine="708"/>
        <w:jc w:val="both"/>
        <w:rPr>
          <w:color w:val="000000"/>
          <w:sz w:val="20"/>
          <w:szCs w:val="20"/>
        </w:rPr>
      </w:pPr>
      <w:r w:rsidRPr="00F617F2">
        <w:rPr>
          <w:color w:val="000000"/>
          <w:sz w:val="20"/>
          <w:szCs w:val="20"/>
        </w:rPr>
        <w:t>Архив составляет 158 фондов, в которые входят 27324 дела на 01.01.2015 года. За 2014 год включено документов в состав Архивного фонда -  245. Описано и усовершенствовано 221 дело. Исполнено запросов социально-правового характера физических и юридических лиц – 966. В читальный зал выдано 601 дело для работы с документами.</w:t>
      </w:r>
    </w:p>
    <w:p w:rsidR="00F00929" w:rsidRPr="00F617F2" w:rsidRDefault="00F00929" w:rsidP="00F617F2">
      <w:pPr>
        <w:rPr>
          <w:sz w:val="20"/>
          <w:szCs w:val="20"/>
        </w:rPr>
      </w:pPr>
    </w:p>
    <w:p w:rsidR="00F00929" w:rsidRPr="00F617F2" w:rsidRDefault="00F00929" w:rsidP="00F617F2">
      <w:pPr>
        <w:jc w:val="center"/>
        <w:rPr>
          <w:b/>
          <w:sz w:val="20"/>
          <w:szCs w:val="20"/>
        </w:rPr>
      </w:pPr>
      <w:r w:rsidRPr="00F617F2">
        <w:rPr>
          <w:b/>
          <w:sz w:val="20"/>
          <w:szCs w:val="20"/>
        </w:rPr>
        <w:t xml:space="preserve">ТУЖИНСКАЯ РАЙОННАЯ ДУМА </w:t>
      </w:r>
    </w:p>
    <w:p w:rsidR="00F00929" w:rsidRPr="00F617F2" w:rsidRDefault="00F00929" w:rsidP="00F617F2">
      <w:pPr>
        <w:jc w:val="center"/>
        <w:rPr>
          <w:b/>
          <w:sz w:val="20"/>
          <w:szCs w:val="20"/>
        </w:rPr>
      </w:pPr>
      <w:r w:rsidRPr="00F617F2">
        <w:rPr>
          <w:b/>
          <w:sz w:val="20"/>
          <w:szCs w:val="20"/>
        </w:rPr>
        <w:t>КИРОВСКОЙ ОБЛАСТИ</w:t>
      </w:r>
    </w:p>
    <w:p w:rsidR="00F00929" w:rsidRPr="00F617F2" w:rsidRDefault="00F00929" w:rsidP="00F617F2">
      <w:pPr>
        <w:rPr>
          <w:sz w:val="20"/>
          <w:szCs w:val="20"/>
        </w:rPr>
      </w:pPr>
    </w:p>
    <w:p w:rsidR="00F00929" w:rsidRPr="00F617F2" w:rsidRDefault="00F00929" w:rsidP="00F617F2">
      <w:pPr>
        <w:jc w:val="center"/>
        <w:rPr>
          <w:b/>
          <w:sz w:val="20"/>
          <w:szCs w:val="20"/>
        </w:rPr>
      </w:pPr>
      <w:r w:rsidRPr="00F617F2">
        <w:rPr>
          <w:b/>
          <w:sz w:val="20"/>
          <w:szCs w:val="20"/>
        </w:rPr>
        <w:t>РЕШЕНИЕ</w:t>
      </w:r>
    </w:p>
    <w:p w:rsidR="00F00929" w:rsidRPr="00F617F2" w:rsidRDefault="00F00929" w:rsidP="00F617F2">
      <w:pPr>
        <w:jc w:val="center"/>
        <w:rPr>
          <w:sz w:val="20"/>
          <w:szCs w:val="20"/>
        </w:rPr>
      </w:pPr>
      <w:r w:rsidRPr="00F617F2">
        <w:rPr>
          <w:sz w:val="20"/>
          <w:szCs w:val="20"/>
          <w:u w:val="single"/>
        </w:rPr>
        <w:t xml:space="preserve">27.04.2015 </w:t>
      </w:r>
      <w:r w:rsidRPr="00F617F2">
        <w:rPr>
          <w:sz w:val="20"/>
          <w:szCs w:val="20"/>
        </w:rPr>
        <w:t xml:space="preserve">                                                                                                   </w:t>
      </w:r>
      <w:r w:rsidRPr="00F617F2">
        <w:rPr>
          <w:sz w:val="20"/>
          <w:szCs w:val="20"/>
          <w:u w:val="single"/>
        </w:rPr>
        <w:t>№ 56/362</w:t>
      </w:r>
    </w:p>
    <w:p w:rsidR="00F00929" w:rsidRPr="00F617F2" w:rsidRDefault="00F00929" w:rsidP="00F617F2">
      <w:pPr>
        <w:jc w:val="center"/>
        <w:rPr>
          <w:sz w:val="20"/>
          <w:szCs w:val="20"/>
        </w:rPr>
      </w:pPr>
      <w:r w:rsidRPr="00F617F2">
        <w:rPr>
          <w:sz w:val="20"/>
          <w:szCs w:val="20"/>
        </w:rPr>
        <w:t>пгт Тужа</w:t>
      </w:r>
    </w:p>
    <w:p w:rsidR="00F00929" w:rsidRPr="00F617F2" w:rsidRDefault="00F00929" w:rsidP="00F617F2">
      <w:pPr>
        <w:jc w:val="both"/>
        <w:rPr>
          <w:sz w:val="20"/>
          <w:szCs w:val="20"/>
        </w:rPr>
      </w:pPr>
    </w:p>
    <w:p w:rsidR="00F00929" w:rsidRPr="00F617F2" w:rsidRDefault="00F00929" w:rsidP="00F617F2">
      <w:pPr>
        <w:jc w:val="center"/>
        <w:rPr>
          <w:b/>
          <w:sz w:val="20"/>
          <w:szCs w:val="20"/>
        </w:rPr>
      </w:pPr>
      <w:r w:rsidRPr="00F617F2">
        <w:rPr>
          <w:b/>
          <w:sz w:val="20"/>
          <w:szCs w:val="20"/>
        </w:rPr>
        <w:t>О внесении изменений в решение</w:t>
      </w:r>
    </w:p>
    <w:p w:rsidR="00F00929" w:rsidRPr="00F617F2" w:rsidRDefault="00F00929" w:rsidP="00F617F2">
      <w:pPr>
        <w:jc w:val="center"/>
        <w:rPr>
          <w:b/>
          <w:sz w:val="20"/>
          <w:szCs w:val="20"/>
        </w:rPr>
      </w:pPr>
      <w:r w:rsidRPr="00F617F2">
        <w:rPr>
          <w:b/>
          <w:sz w:val="20"/>
          <w:szCs w:val="20"/>
        </w:rPr>
        <w:t xml:space="preserve">Тужинской районной Думы от 12.12.2014 № 49/333 </w:t>
      </w:r>
    </w:p>
    <w:p w:rsidR="00F00929" w:rsidRPr="00F617F2" w:rsidRDefault="00F00929" w:rsidP="00F617F2">
      <w:pPr>
        <w:jc w:val="center"/>
        <w:rPr>
          <w:b/>
          <w:sz w:val="20"/>
          <w:szCs w:val="20"/>
        </w:rPr>
      </w:pPr>
    </w:p>
    <w:p w:rsidR="00F00929" w:rsidRPr="00F617F2" w:rsidRDefault="00F00929" w:rsidP="00F617F2">
      <w:pPr>
        <w:pStyle w:val="33"/>
        <w:ind w:firstLine="720"/>
        <w:rPr>
          <w:sz w:val="20"/>
          <w:szCs w:val="20"/>
        </w:rPr>
      </w:pPr>
      <w:r w:rsidRPr="00F617F2">
        <w:rPr>
          <w:sz w:val="20"/>
          <w:szCs w:val="20"/>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F00929" w:rsidRPr="00F617F2" w:rsidRDefault="00F00929" w:rsidP="00F617F2">
      <w:pPr>
        <w:ind w:firstLine="708"/>
        <w:jc w:val="both"/>
        <w:rPr>
          <w:bCs/>
          <w:sz w:val="20"/>
          <w:szCs w:val="20"/>
        </w:rPr>
      </w:pPr>
      <w:r w:rsidRPr="00F617F2">
        <w:rPr>
          <w:bCs/>
          <w:sz w:val="20"/>
          <w:szCs w:val="20"/>
        </w:rPr>
        <w:t>1. Внести в решение Тужинской районной Думы от 12.12.2014 № 49/333 (с изменениями от 27.01.2015 № 52/343, от 27.02.2015 № 53/345, от 30.03.2015 № 55/360) «О бюджете Тужинского муниципального района на 2015 год и на плановый период 2016 и 2017 годов» (далее – Решение) следующие изменения:</w:t>
      </w:r>
    </w:p>
    <w:p w:rsidR="00F00929" w:rsidRPr="00F617F2" w:rsidRDefault="00F00929" w:rsidP="00F617F2">
      <w:pPr>
        <w:pStyle w:val="afff0"/>
        <w:ind w:firstLine="720"/>
        <w:jc w:val="both"/>
        <w:rPr>
          <w:b w:val="0"/>
          <w:bCs/>
          <w:sz w:val="20"/>
        </w:rPr>
      </w:pPr>
      <w:r w:rsidRPr="00F617F2">
        <w:rPr>
          <w:b w:val="0"/>
          <w:bCs/>
          <w:sz w:val="20"/>
        </w:rPr>
        <w:t>1.1. Пункт 1 Решения изложить в новой редакции следующего содержания:</w:t>
      </w:r>
    </w:p>
    <w:p w:rsidR="00F00929" w:rsidRPr="00F617F2" w:rsidRDefault="00F00929" w:rsidP="00F617F2">
      <w:pPr>
        <w:pStyle w:val="afff0"/>
        <w:ind w:firstLine="720"/>
        <w:jc w:val="both"/>
        <w:rPr>
          <w:b w:val="0"/>
          <w:bCs/>
          <w:sz w:val="20"/>
        </w:rPr>
      </w:pPr>
      <w:r w:rsidRPr="00F617F2">
        <w:rPr>
          <w:b w:val="0"/>
          <w:bCs/>
          <w:sz w:val="20"/>
        </w:rPr>
        <w:t xml:space="preserve">«1. Утвердить основные характеристики бюджета муниципального района на 2015 год: </w:t>
      </w:r>
    </w:p>
    <w:p w:rsidR="00F00929" w:rsidRPr="00F617F2" w:rsidRDefault="00F00929" w:rsidP="00F617F2">
      <w:pPr>
        <w:pStyle w:val="afff0"/>
        <w:ind w:firstLine="720"/>
        <w:jc w:val="both"/>
        <w:rPr>
          <w:b w:val="0"/>
          <w:bCs/>
          <w:sz w:val="20"/>
        </w:rPr>
      </w:pPr>
      <w:r w:rsidRPr="00F617F2">
        <w:rPr>
          <w:b w:val="0"/>
          <w:bCs/>
          <w:sz w:val="20"/>
        </w:rPr>
        <w:t>общий объем доходов бюджета муниципального района в сумме 134 404,4 тыс. рублей;</w:t>
      </w:r>
    </w:p>
    <w:p w:rsidR="00F00929" w:rsidRPr="00F617F2" w:rsidRDefault="00F00929" w:rsidP="00F617F2">
      <w:pPr>
        <w:pStyle w:val="afff0"/>
        <w:ind w:firstLine="720"/>
        <w:jc w:val="both"/>
        <w:rPr>
          <w:b w:val="0"/>
          <w:bCs/>
          <w:sz w:val="20"/>
        </w:rPr>
      </w:pPr>
      <w:r w:rsidRPr="00F617F2">
        <w:rPr>
          <w:b w:val="0"/>
          <w:bCs/>
          <w:sz w:val="20"/>
        </w:rPr>
        <w:t>общий объем расходов бюджета муниципального района в сумме 135 592,1 тыс. рублей;</w:t>
      </w:r>
    </w:p>
    <w:p w:rsidR="00F00929" w:rsidRPr="00F617F2" w:rsidRDefault="00F00929" w:rsidP="00F617F2">
      <w:pPr>
        <w:pStyle w:val="afff0"/>
        <w:jc w:val="both"/>
        <w:rPr>
          <w:b w:val="0"/>
          <w:bCs/>
          <w:sz w:val="20"/>
        </w:rPr>
      </w:pPr>
      <w:r w:rsidRPr="00F617F2">
        <w:rPr>
          <w:b w:val="0"/>
          <w:bCs/>
          <w:sz w:val="20"/>
        </w:rPr>
        <w:t xml:space="preserve">          дефицит бюджета муниципального района в сумме  1 187,7 тыс. рублей.».</w:t>
      </w:r>
    </w:p>
    <w:p w:rsidR="00F00929" w:rsidRPr="00F617F2" w:rsidRDefault="00F00929" w:rsidP="00F617F2">
      <w:pPr>
        <w:pStyle w:val="afff0"/>
        <w:jc w:val="both"/>
        <w:rPr>
          <w:b w:val="0"/>
          <w:bCs/>
          <w:sz w:val="20"/>
        </w:rPr>
      </w:pPr>
      <w:r w:rsidRPr="00F617F2">
        <w:rPr>
          <w:b w:val="0"/>
          <w:bCs/>
          <w:sz w:val="20"/>
        </w:rPr>
        <w:t xml:space="preserve">          1.2</w:t>
      </w:r>
      <w:r w:rsidRPr="00F617F2">
        <w:rPr>
          <w:b w:val="0"/>
          <w:sz w:val="20"/>
        </w:rPr>
        <w:t>.</w:t>
      </w:r>
      <w:r w:rsidRPr="00F617F2">
        <w:rPr>
          <w:b w:val="0"/>
          <w:bCs/>
          <w:sz w:val="20"/>
        </w:rPr>
        <w:t xml:space="preserve">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2015 год» к Решению изложить в новой редакции согласно приложению № 1.</w:t>
      </w:r>
    </w:p>
    <w:p w:rsidR="00F00929" w:rsidRPr="00F617F2" w:rsidRDefault="00F00929" w:rsidP="00F617F2">
      <w:pPr>
        <w:pStyle w:val="ae"/>
        <w:rPr>
          <w:bCs/>
          <w:sz w:val="20"/>
          <w:szCs w:val="20"/>
        </w:rPr>
      </w:pPr>
      <w:r w:rsidRPr="00F617F2">
        <w:rPr>
          <w:bCs/>
          <w:sz w:val="20"/>
          <w:szCs w:val="20"/>
        </w:rPr>
        <w:t xml:space="preserve">           1.3.</w:t>
      </w:r>
      <w:r w:rsidRPr="00F617F2">
        <w:rPr>
          <w:b/>
          <w:bCs/>
          <w:sz w:val="20"/>
          <w:szCs w:val="20"/>
        </w:rPr>
        <w:t xml:space="preserve"> </w:t>
      </w:r>
      <w:r w:rsidRPr="00F617F2">
        <w:rPr>
          <w:bCs/>
          <w:sz w:val="20"/>
          <w:szCs w:val="20"/>
        </w:rPr>
        <w:t>Приложение № 8 «Распределение  бюджетных ассигнований по разделам и подразделам классификации расходов бюджетов на  2015 год» к Решению изложить в новой редакции согласно приложению № 2.</w:t>
      </w:r>
    </w:p>
    <w:p w:rsidR="00F00929" w:rsidRPr="00F617F2" w:rsidRDefault="00F00929" w:rsidP="00F617F2">
      <w:pPr>
        <w:pStyle w:val="ae"/>
        <w:rPr>
          <w:bCs/>
          <w:sz w:val="20"/>
          <w:szCs w:val="20"/>
        </w:rPr>
      </w:pPr>
      <w:r w:rsidRPr="00F617F2">
        <w:rPr>
          <w:bCs/>
          <w:sz w:val="20"/>
          <w:szCs w:val="20"/>
        </w:rPr>
        <w:t xml:space="preserve">           </w:t>
      </w:r>
      <w:r w:rsidRPr="00F617F2">
        <w:rPr>
          <w:sz w:val="20"/>
          <w:szCs w:val="20"/>
        </w:rPr>
        <w:t xml:space="preserve">1.4.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год» </w:t>
      </w:r>
      <w:r w:rsidRPr="00F617F2">
        <w:rPr>
          <w:bCs/>
          <w:sz w:val="20"/>
          <w:szCs w:val="20"/>
        </w:rPr>
        <w:t>к Решению изложить в новой редакции согласно приложению № 3.</w:t>
      </w:r>
    </w:p>
    <w:p w:rsidR="00F00929" w:rsidRPr="00F617F2" w:rsidRDefault="00F00929" w:rsidP="00F617F2">
      <w:pPr>
        <w:pStyle w:val="ae"/>
        <w:ind w:firstLine="720"/>
        <w:rPr>
          <w:bCs/>
          <w:sz w:val="20"/>
          <w:szCs w:val="20"/>
        </w:rPr>
      </w:pPr>
      <w:r w:rsidRPr="00F617F2">
        <w:rPr>
          <w:bCs/>
          <w:sz w:val="20"/>
          <w:szCs w:val="20"/>
        </w:rPr>
        <w:lastRenderedPageBreak/>
        <w:t>1.5. Приложение № 12 «Ведомственная структура расходов бюджета муниципального района на 2015 год»</w:t>
      </w:r>
      <w:r w:rsidRPr="00F617F2">
        <w:rPr>
          <w:b/>
          <w:bCs/>
          <w:sz w:val="20"/>
          <w:szCs w:val="20"/>
        </w:rPr>
        <w:t xml:space="preserve"> </w:t>
      </w:r>
      <w:r w:rsidRPr="00F617F2">
        <w:rPr>
          <w:bCs/>
          <w:sz w:val="20"/>
          <w:szCs w:val="20"/>
        </w:rPr>
        <w:t xml:space="preserve">к Решению изложить в новой редакции согласно приложению № 4. </w:t>
      </w:r>
    </w:p>
    <w:p w:rsidR="00F00929" w:rsidRPr="00F617F2" w:rsidRDefault="00F00929" w:rsidP="00F617F2">
      <w:pPr>
        <w:pStyle w:val="ae"/>
        <w:ind w:firstLine="720"/>
        <w:rPr>
          <w:sz w:val="20"/>
          <w:szCs w:val="20"/>
        </w:rPr>
      </w:pPr>
      <w:r w:rsidRPr="00F617F2">
        <w:rPr>
          <w:bCs/>
          <w:sz w:val="20"/>
          <w:szCs w:val="20"/>
        </w:rPr>
        <w:t>1.6. Приложение № 14 «Источники финансирования дефицита бюджета муниципального района на 2015 год» к Решению изложить в новой редакции согласно приложению № 5.</w:t>
      </w:r>
      <w:r w:rsidRPr="00F617F2">
        <w:rPr>
          <w:b/>
          <w:bCs/>
          <w:sz w:val="20"/>
          <w:szCs w:val="20"/>
        </w:rPr>
        <w:t xml:space="preserve"> </w:t>
      </w:r>
      <w:r w:rsidRPr="00F617F2">
        <w:rPr>
          <w:sz w:val="20"/>
          <w:szCs w:val="20"/>
        </w:rPr>
        <w:t xml:space="preserve"> </w:t>
      </w:r>
    </w:p>
    <w:p w:rsidR="00F00929" w:rsidRPr="00F617F2" w:rsidRDefault="00F00929" w:rsidP="00F617F2">
      <w:pPr>
        <w:autoSpaceDE w:val="0"/>
        <w:autoSpaceDN w:val="0"/>
        <w:adjustRightInd w:val="0"/>
        <w:ind w:firstLine="540"/>
        <w:jc w:val="both"/>
        <w:rPr>
          <w:sz w:val="20"/>
          <w:szCs w:val="20"/>
        </w:rPr>
      </w:pPr>
      <w:r w:rsidRPr="00F617F2">
        <w:rPr>
          <w:sz w:val="20"/>
          <w:szCs w:val="20"/>
        </w:rPr>
        <w:t xml:space="preserve">  2. Настоящее Решение вступает в силу со дня его официального опубликования.    </w:t>
      </w:r>
    </w:p>
    <w:p w:rsidR="00F00929" w:rsidRPr="00F617F2" w:rsidRDefault="00F00929" w:rsidP="00F617F2">
      <w:pPr>
        <w:pStyle w:val="afff0"/>
        <w:jc w:val="both"/>
        <w:rPr>
          <w:b w:val="0"/>
          <w:sz w:val="20"/>
        </w:rPr>
      </w:pPr>
    </w:p>
    <w:p w:rsidR="00F00929" w:rsidRPr="00F617F2" w:rsidRDefault="00F00929" w:rsidP="00F617F2">
      <w:pPr>
        <w:pStyle w:val="afff0"/>
        <w:jc w:val="both"/>
        <w:rPr>
          <w:b w:val="0"/>
          <w:sz w:val="20"/>
        </w:rPr>
      </w:pPr>
    </w:p>
    <w:p w:rsidR="00F00929" w:rsidRPr="00F617F2" w:rsidRDefault="00F00929" w:rsidP="00F617F2">
      <w:pPr>
        <w:tabs>
          <w:tab w:val="left" w:pos="0"/>
        </w:tabs>
        <w:suppressAutoHyphens/>
        <w:jc w:val="both"/>
        <w:rPr>
          <w:sz w:val="20"/>
          <w:szCs w:val="20"/>
        </w:rPr>
      </w:pPr>
      <w:r w:rsidRPr="00F617F2">
        <w:rPr>
          <w:sz w:val="20"/>
          <w:szCs w:val="20"/>
        </w:rPr>
        <w:t xml:space="preserve">Глава Тужинского района             </w:t>
      </w:r>
      <w:r w:rsidRPr="00F617F2">
        <w:rPr>
          <w:sz w:val="20"/>
          <w:szCs w:val="20"/>
        </w:rPr>
        <w:tab/>
      </w:r>
      <w:r w:rsidRPr="00F617F2">
        <w:rPr>
          <w:sz w:val="20"/>
          <w:szCs w:val="20"/>
        </w:rPr>
        <w:tab/>
      </w:r>
      <w:r w:rsidRPr="00F617F2">
        <w:rPr>
          <w:sz w:val="20"/>
          <w:szCs w:val="20"/>
        </w:rPr>
        <w:tab/>
      </w:r>
      <w:r w:rsidRPr="00F617F2">
        <w:rPr>
          <w:sz w:val="20"/>
          <w:szCs w:val="20"/>
        </w:rPr>
        <w:tab/>
      </w:r>
      <w:r w:rsidRPr="00F617F2">
        <w:rPr>
          <w:sz w:val="20"/>
          <w:szCs w:val="20"/>
        </w:rPr>
        <w:tab/>
      </w:r>
      <w:r w:rsidRPr="00F617F2">
        <w:rPr>
          <w:sz w:val="20"/>
          <w:szCs w:val="20"/>
        </w:rPr>
        <w:tab/>
        <w:t>Л.А. Трушкова</w:t>
      </w:r>
    </w:p>
    <w:p w:rsidR="00F00929" w:rsidRPr="00CC53E1" w:rsidRDefault="00F00929" w:rsidP="00F00929">
      <w:pPr>
        <w:tabs>
          <w:tab w:val="left" w:pos="0"/>
        </w:tabs>
        <w:suppressAutoHyphens/>
        <w:jc w:val="both"/>
        <w:rPr>
          <w:sz w:val="28"/>
          <w:szCs w:val="28"/>
        </w:rPr>
      </w:pPr>
    </w:p>
    <w:tbl>
      <w:tblPr>
        <w:tblW w:w="5000" w:type="pct"/>
        <w:tblLook w:val="04A0"/>
      </w:tblPr>
      <w:tblGrid>
        <w:gridCol w:w="520"/>
        <w:gridCol w:w="1395"/>
        <w:gridCol w:w="633"/>
        <w:gridCol w:w="520"/>
        <w:gridCol w:w="5477"/>
        <w:gridCol w:w="1309"/>
      </w:tblGrid>
      <w:tr w:rsidR="00F00929" w:rsidRPr="00F00929" w:rsidTr="003D5F52">
        <w:trPr>
          <w:trHeight w:val="147"/>
        </w:trPr>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bookmarkStart w:id="1" w:name="RANGE!A1:L110"/>
            <w:bookmarkEnd w:id="1"/>
          </w:p>
        </w:tc>
        <w:tc>
          <w:tcPr>
            <w:tcW w:w="708"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443" w:type="pct"/>
            <w:gridSpan w:val="2"/>
            <w:tcBorders>
              <w:top w:val="nil"/>
              <w:left w:val="nil"/>
              <w:bottom w:val="nil"/>
              <w:right w:val="nil"/>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Приложение №1</w:t>
            </w:r>
          </w:p>
        </w:tc>
      </w:tr>
      <w:tr w:rsidR="00F00929" w:rsidRPr="00F00929" w:rsidTr="003D5F52">
        <w:trPr>
          <w:trHeight w:val="80"/>
        </w:trPr>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708"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443" w:type="pct"/>
            <w:gridSpan w:val="2"/>
            <w:tcBorders>
              <w:top w:val="nil"/>
              <w:left w:val="nil"/>
              <w:bottom w:val="nil"/>
              <w:right w:val="nil"/>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к решению Тужинской районной Думы</w:t>
            </w:r>
          </w:p>
        </w:tc>
      </w:tr>
      <w:tr w:rsidR="00F00929" w:rsidRPr="00F00929" w:rsidTr="003D5F52">
        <w:trPr>
          <w:trHeight w:val="111"/>
        </w:trPr>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708"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443" w:type="pct"/>
            <w:gridSpan w:val="2"/>
            <w:tcBorders>
              <w:top w:val="nil"/>
              <w:left w:val="nil"/>
              <w:bottom w:val="nil"/>
              <w:right w:val="nil"/>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 xml:space="preserve">от  27.04.2015   № 56/362                             </w:t>
            </w:r>
          </w:p>
        </w:tc>
      </w:tr>
      <w:tr w:rsidR="00F00929" w:rsidRPr="00F00929" w:rsidTr="003D5F52">
        <w:trPr>
          <w:trHeight w:val="80"/>
        </w:trPr>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708"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2779" w:type="pct"/>
            <w:tcBorders>
              <w:top w:val="nil"/>
              <w:left w:val="nil"/>
              <w:bottom w:val="nil"/>
              <w:right w:val="nil"/>
            </w:tcBorders>
            <w:shd w:val="clear" w:color="auto" w:fill="auto"/>
            <w:noWrap/>
            <w:vAlign w:val="bottom"/>
            <w:hideMark/>
          </w:tcPr>
          <w:p w:rsidR="00F00929" w:rsidRPr="00F00929" w:rsidRDefault="00F00929" w:rsidP="00F00929">
            <w:pPr>
              <w:jc w:val="right"/>
              <w:rPr>
                <w:color w:val="000000"/>
                <w:sz w:val="20"/>
                <w:szCs w:val="20"/>
              </w:rPr>
            </w:pPr>
          </w:p>
        </w:tc>
        <w:tc>
          <w:tcPr>
            <w:tcW w:w="664" w:type="pct"/>
            <w:tcBorders>
              <w:top w:val="nil"/>
              <w:left w:val="nil"/>
              <w:bottom w:val="nil"/>
              <w:right w:val="nil"/>
            </w:tcBorders>
            <w:shd w:val="clear" w:color="auto" w:fill="auto"/>
            <w:noWrap/>
            <w:vAlign w:val="bottom"/>
            <w:hideMark/>
          </w:tcPr>
          <w:p w:rsidR="00F00929" w:rsidRPr="00F00929" w:rsidRDefault="00F00929" w:rsidP="00F00929">
            <w:pPr>
              <w:jc w:val="right"/>
              <w:rPr>
                <w:color w:val="000000"/>
                <w:sz w:val="20"/>
                <w:szCs w:val="20"/>
              </w:rPr>
            </w:pPr>
          </w:p>
        </w:tc>
      </w:tr>
      <w:tr w:rsidR="00F00929" w:rsidRPr="00F00929" w:rsidTr="003D5F52">
        <w:trPr>
          <w:trHeight w:val="80"/>
        </w:trPr>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708"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443" w:type="pct"/>
            <w:gridSpan w:val="2"/>
            <w:tcBorders>
              <w:top w:val="nil"/>
              <w:left w:val="nil"/>
              <w:bottom w:val="nil"/>
              <w:right w:val="nil"/>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Приложение  № 6</w:t>
            </w:r>
          </w:p>
        </w:tc>
      </w:tr>
      <w:tr w:rsidR="00F00929" w:rsidRPr="00F00929" w:rsidTr="003D5F52">
        <w:trPr>
          <w:trHeight w:val="133"/>
        </w:trPr>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708"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443" w:type="pct"/>
            <w:gridSpan w:val="2"/>
            <w:tcBorders>
              <w:top w:val="nil"/>
              <w:left w:val="nil"/>
              <w:bottom w:val="nil"/>
              <w:right w:val="nil"/>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к решению районной Думы</w:t>
            </w:r>
          </w:p>
        </w:tc>
      </w:tr>
      <w:tr w:rsidR="00F00929" w:rsidRPr="00F00929" w:rsidTr="003D5F52">
        <w:trPr>
          <w:trHeight w:val="80"/>
        </w:trPr>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708"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443" w:type="pct"/>
            <w:gridSpan w:val="2"/>
            <w:tcBorders>
              <w:top w:val="nil"/>
              <w:left w:val="nil"/>
              <w:bottom w:val="nil"/>
              <w:right w:val="nil"/>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от 12.12.2014 № 49/333</w:t>
            </w:r>
          </w:p>
        </w:tc>
      </w:tr>
      <w:tr w:rsidR="00F00929" w:rsidRPr="00F00929" w:rsidTr="003D5F52">
        <w:trPr>
          <w:trHeight w:val="80"/>
        </w:trPr>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708"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264" w:type="pct"/>
            <w:tcBorders>
              <w:top w:val="nil"/>
              <w:left w:val="nil"/>
              <w:bottom w:val="nil"/>
              <w:right w:val="nil"/>
            </w:tcBorders>
            <w:shd w:val="clear" w:color="auto" w:fill="auto"/>
            <w:noWrap/>
            <w:vAlign w:val="bottom"/>
            <w:hideMark/>
          </w:tcPr>
          <w:p w:rsidR="00F00929" w:rsidRPr="00F00929" w:rsidRDefault="00F00929" w:rsidP="00F00929">
            <w:pPr>
              <w:rPr>
                <w:rFonts w:ascii="Calibri" w:hAnsi="Calibri"/>
                <w:color w:val="000000"/>
                <w:sz w:val="20"/>
                <w:szCs w:val="20"/>
              </w:rPr>
            </w:pPr>
          </w:p>
        </w:tc>
        <w:tc>
          <w:tcPr>
            <w:tcW w:w="2779" w:type="pct"/>
            <w:tcBorders>
              <w:top w:val="nil"/>
              <w:left w:val="nil"/>
              <w:bottom w:val="nil"/>
              <w:right w:val="nil"/>
            </w:tcBorders>
            <w:shd w:val="clear" w:color="auto" w:fill="auto"/>
            <w:noWrap/>
            <w:vAlign w:val="bottom"/>
            <w:hideMark/>
          </w:tcPr>
          <w:p w:rsidR="00F00929" w:rsidRPr="00F00929" w:rsidRDefault="00F00929" w:rsidP="00F00929">
            <w:pPr>
              <w:jc w:val="center"/>
              <w:rPr>
                <w:color w:val="000000"/>
                <w:sz w:val="20"/>
                <w:szCs w:val="20"/>
              </w:rPr>
            </w:pPr>
          </w:p>
        </w:tc>
        <w:tc>
          <w:tcPr>
            <w:tcW w:w="664" w:type="pct"/>
            <w:tcBorders>
              <w:top w:val="nil"/>
              <w:left w:val="nil"/>
              <w:bottom w:val="nil"/>
              <w:right w:val="nil"/>
            </w:tcBorders>
            <w:shd w:val="clear" w:color="auto" w:fill="auto"/>
            <w:noWrap/>
            <w:vAlign w:val="bottom"/>
            <w:hideMark/>
          </w:tcPr>
          <w:p w:rsidR="00F00929" w:rsidRPr="00F00929" w:rsidRDefault="00F00929" w:rsidP="00F00929">
            <w:pPr>
              <w:jc w:val="center"/>
              <w:rPr>
                <w:color w:val="000000"/>
                <w:sz w:val="20"/>
                <w:szCs w:val="20"/>
              </w:rPr>
            </w:pPr>
          </w:p>
        </w:tc>
      </w:tr>
      <w:tr w:rsidR="00F00929" w:rsidRPr="00F00929" w:rsidTr="003D5F52">
        <w:trPr>
          <w:trHeight w:val="80"/>
        </w:trPr>
        <w:tc>
          <w:tcPr>
            <w:tcW w:w="5000" w:type="pct"/>
            <w:gridSpan w:val="6"/>
            <w:tcBorders>
              <w:top w:val="nil"/>
              <w:left w:val="nil"/>
              <w:bottom w:val="nil"/>
              <w:right w:val="nil"/>
            </w:tcBorders>
            <w:shd w:val="clear" w:color="auto" w:fill="auto"/>
            <w:noWrap/>
            <w:vAlign w:val="bottom"/>
            <w:hideMark/>
          </w:tcPr>
          <w:p w:rsidR="00F00929" w:rsidRPr="00F00929" w:rsidRDefault="00F00929" w:rsidP="00F00929">
            <w:pPr>
              <w:jc w:val="center"/>
              <w:rPr>
                <w:b/>
                <w:bCs/>
                <w:color w:val="000000"/>
                <w:sz w:val="20"/>
                <w:szCs w:val="20"/>
              </w:rPr>
            </w:pPr>
            <w:r w:rsidRPr="00F00929">
              <w:rPr>
                <w:b/>
                <w:bCs/>
                <w:color w:val="000000"/>
                <w:sz w:val="20"/>
                <w:szCs w:val="20"/>
              </w:rPr>
              <w:t>Прогнозируемые объемы</w:t>
            </w:r>
          </w:p>
        </w:tc>
      </w:tr>
      <w:tr w:rsidR="00F00929" w:rsidRPr="00F00929" w:rsidTr="003D5F52">
        <w:trPr>
          <w:trHeight w:val="216"/>
        </w:trPr>
        <w:tc>
          <w:tcPr>
            <w:tcW w:w="5000" w:type="pct"/>
            <w:gridSpan w:val="6"/>
            <w:tcBorders>
              <w:top w:val="nil"/>
              <w:left w:val="nil"/>
              <w:bottom w:val="nil"/>
              <w:right w:val="nil"/>
            </w:tcBorders>
            <w:shd w:val="clear" w:color="auto" w:fill="auto"/>
            <w:noWrap/>
            <w:vAlign w:val="bottom"/>
            <w:hideMark/>
          </w:tcPr>
          <w:p w:rsidR="00F00929" w:rsidRPr="00F00929" w:rsidRDefault="00F00929" w:rsidP="00F00929">
            <w:pPr>
              <w:jc w:val="center"/>
              <w:rPr>
                <w:b/>
                <w:bCs/>
                <w:color w:val="000000"/>
                <w:sz w:val="20"/>
                <w:szCs w:val="20"/>
              </w:rPr>
            </w:pPr>
            <w:r w:rsidRPr="00F00929">
              <w:rPr>
                <w:b/>
                <w:bCs/>
                <w:color w:val="000000"/>
                <w:sz w:val="20"/>
                <w:szCs w:val="20"/>
              </w:rPr>
              <w:t>поступления доходов бюджета муниципального района по</w:t>
            </w:r>
          </w:p>
        </w:tc>
      </w:tr>
      <w:tr w:rsidR="00F00929" w:rsidRPr="00F00929" w:rsidTr="003D5F52">
        <w:trPr>
          <w:trHeight w:val="119"/>
        </w:trPr>
        <w:tc>
          <w:tcPr>
            <w:tcW w:w="5000" w:type="pct"/>
            <w:gridSpan w:val="6"/>
            <w:tcBorders>
              <w:top w:val="nil"/>
              <w:left w:val="nil"/>
              <w:bottom w:val="nil"/>
              <w:right w:val="nil"/>
            </w:tcBorders>
            <w:shd w:val="clear" w:color="auto" w:fill="auto"/>
            <w:noWrap/>
            <w:vAlign w:val="bottom"/>
            <w:hideMark/>
          </w:tcPr>
          <w:p w:rsidR="00F00929" w:rsidRPr="00F00929" w:rsidRDefault="00F00929" w:rsidP="00F00929">
            <w:pPr>
              <w:jc w:val="center"/>
              <w:rPr>
                <w:b/>
                <w:bCs/>
                <w:color w:val="000000"/>
                <w:sz w:val="20"/>
                <w:szCs w:val="20"/>
              </w:rPr>
            </w:pPr>
            <w:r w:rsidRPr="00F00929">
              <w:rPr>
                <w:b/>
                <w:bCs/>
                <w:color w:val="000000"/>
                <w:sz w:val="20"/>
                <w:szCs w:val="20"/>
              </w:rPr>
              <w:t>налоговым и неналоговым доходам по статьям, по безвозмездным</w:t>
            </w:r>
          </w:p>
        </w:tc>
      </w:tr>
      <w:tr w:rsidR="00F00929" w:rsidRPr="00F00929" w:rsidTr="003D5F52">
        <w:trPr>
          <w:trHeight w:val="80"/>
        </w:trPr>
        <w:tc>
          <w:tcPr>
            <w:tcW w:w="5000" w:type="pct"/>
            <w:gridSpan w:val="6"/>
            <w:tcBorders>
              <w:top w:val="nil"/>
              <w:left w:val="nil"/>
              <w:bottom w:val="nil"/>
              <w:right w:val="nil"/>
            </w:tcBorders>
            <w:shd w:val="clear" w:color="auto" w:fill="auto"/>
            <w:noWrap/>
            <w:vAlign w:val="bottom"/>
            <w:hideMark/>
          </w:tcPr>
          <w:p w:rsidR="00F00929" w:rsidRPr="00F00929" w:rsidRDefault="00F00929" w:rsidP="00F00929">
            <w:pPr>
              <w:jc w:val="center"/>
              <w:rPr>
                <w:b/>
                <w:bCs/>
                <w:color w:val="000000"/>
                <w:sz w:val="20"/>
                <w:szCs w:val="20"/>
              </w:rPr>
            </w:pPr>
            <w:r w:rsidRPr="00F00929">
              <w:rPr>
                <w:b/>
                <w:bCs/>
                <w:color w:val="000000"/>
                <w:sz w:val="20"/>
                <w:szCs w:val="20"/>
              </w:rPr>
              <w:t xml:space="preserve">поступлениям по подстатьям классификации доходов бюджетов </w:t>
            </w:r>
          </w:p>
        </w:tc>
      </w:tr>
      <w:tr w:rsidR="00F00929" w:rsidRPr="00F00929" w:rsidTr="003D5F52">
        <w:trPr>
          <w:trHeight w:val="98"/>
        </w:trPr>
        <w:tc>
          <w:tcPr>
            <w:tcW w:w="5000" w:type="pct"/>
            <w:gridSpan w:val="6"/>
            <w:tcBorders>
              <w:top w:val="nil"/>
              <w:left w:val="nil"/>
              <w:bottom w:val="nil"/>
              <w:right w:val="nil"/>
            </w:tcBorders>
            <w:shd w:val="clear" w:color="auto" w:fill="auto"/>
            <w:noWrap/>
            <w:vAlign w:val="bottom"/>
            <w:hideMark/>
          </w:tcPr>
          <w:p w:rsidR="00F00929" w:rsidRPr="00F00929" w:rsidRDefault="00F00929" w:rsidP="00F00929">
            <w:pPr>
              <w:jc w:val="center"/>
              <w:rPr>
                <w:b/>
                <w:bCs/>
                <w:color w:val="000000"/>
                <w:sz w:val="20"/>
                <w:szCs w:val="20"/>
              </w:rPr>
            </w:pPr>
            <w:r w:rsidRPr="00F00929">
              <w:rPr>
                <w:b/>
                <w:bCs/>
                <w:color w:val="000000"/>
                <w:sz w:val="20"/>
                <w:szCs w:val="20"/>
              </w:rPr>
              <w:t>на 2015 год</w:t>
            </w:r>
          </w:p>
        </w:tc>
      </w:tr>
      <w:tr w:rsidR="00F00929" w:rsidRPr="00F00929" w:rsidTr="003D5F52">
        <w:trPr>
          <w:trHeight w:val="157"/>
        </w:trPr>
        <w:tc>
          <w:tcPr>
            <w:tcW w:w="264" w:type="pct"/>
            <w:tcBorders>
              <w:top w:val="nil"/>
              <w:left w:val="nil"/>
              <w:bottom w:val="nil"/>
              <w:right w:val="nil"/>
            </w:tcBorders>
            <w:shd w:val="clear" w:color="auto" w:fill="auto"/>
            <w:noWrap/>
            <w:vAlign w:val="bottom"/>
            <w:hideMark/>
          </w:tcPr>
          <w:p w:rsidR="00F00929" w:rsidRPr="00F00929" w:rsidRDefault="00F00929" w:rsidP="00F00929">
            <w:pPr>
              <w:rPr>
                <w:color w:val="000000"/>
                <w:sz w:val="20"/>
                <w:szCs w:val="20"/>
              </w:rPr>
            </w:pPr>
          </w:p>
        </w:tc>
        <w:tc>
          <w:tcPr>
            <w:tcW w:w="708" w:type="pct"/>
            <w:tcBorders>
              <w:top w:val="nil"/>
              <w:left w:val="nil"/>
              <w:bottom w:val="nil"/>
              <w:right w:val="nil"/>
            </w:tcBorders>
            <w:shd w:val="clear" w:color="auto" w:fill="auto"/>
            <w:noWrap/>
            <w:vAlign w:val="bottom"/>
            <w:hideMark/>
          </w:tcPr>
          <w:p w:rsidR="00F00929" w:rsidRPr="00F00929" w:rsidRDefault="00F00929" w:rsidP="00F00929">
            <w:pPr>
              <w:rPr>
                <w:color w:val="000000"/>
                <w:sz w:val="20"/>
                <w:szCs w:val="20"/>
              </w:rPr>
            </w:pPr>
          </w:p>
        </w:tc>
        <w:tc>
          <w:tcPr>
            <w:tcW w:w="321" w:type="pct"/>
            <w:tcBorders>
              <w:top w:val="nil"/>
              <w:left w:val="nil"/>
              <w:bottom w:val="nil"/>
              <w:right w:val="nil"/>
            </w:tcBorders>
            <w:shd w:val="clear" w:color="auto" w:fill="auto"/>
            <w:noWrap/>
            <w:vAlign w:val="bottom"/>
            <w:hideMark/>
          </w:tcPr>
          <w:p w:rsidR="00F00929" w:rsidRPr="00F00929" w:rsidRDefault="00F00929" w:rsidP="00F00929">
            <w:pPr>
              <w:rPr>
                <w:color w:val="000000"/>
                <w:sz w:val="20"/>
                <w:szCs w:val="20"/>
              </w:rPr>
            </w:pPr>
          </w:p>
        </w:tc>
        <w:tc>
          <w:tcPr>
            <w:tcW w:w="264" w:type="pct"/>
            <w:tcBorders>
              <w:top w:val="nil"/>
              <w:left w:val="nil"/>
              <w:bottom w:val="nil"/>
              <w:right w:val="nil"/>
            </w:tcBorders>
            <w:shd w:val="clear" w:color="auto" w:fill="auto"/>
            <w:noWrap/>
            <w:vAlign w:val="bottom"/>
            <w:hideMark/>
          </w:tcPr>
          <w:p w:rsidR="00F00929" w:rsidRPr="00F00929" w:rsidRDefault="00F00929" w:rsidP="00F00929">
            <w:pPr>
              <w:rPr>
                <w:color w:val="000000"/>
                <w:sz w:val="20"/>
                <w:szCs w:val="20"/>
              </w:rPr>
            </w:pPr>
          </w:p>
        </w:tc>
        <w:tc>
          <w:tcPr>
            <w:tcW w:w="2779" w:type="pct"/>
            <w:tcBorders>
              <w:top w:val="nil"/>
              <w:left w:val="nil"/>
              <w:bottom w:val="nil"/>
              <w:right w:val="nil"/>
            </w:tcBorders>
            <w:shd w:val="clear" w:color="auto" w:fill="auto"/>
            <w:noWrap/>
            <w:vAlign w:val="bottom"/>
            <w:hideMark/>
          </w:tcPr>
          <w:p w:rsidR="00F00929" w:rsidRPr="00F00929" w:rsidRDefault="00F00929" w:rsidP="00F00929">
            <w:pPr>
              <w:rPr>
                <w:color w:val="000000"/>
                <w:sz w:val="20"/>
                <w:szCs w:val="20"/>
              </w:rPr>
            </w:pPr>
          </w:p>
        </w:tc>
        <w:tc>
          <w:tcPr>
            <w:tcW w:w="664" w:type="pct"/>
            <w:tcBorders>
              <w:top w:val="nil"/>
              <w:left w:val="nil"/>
              <w:bottom w:val="nil"/>
              <w:right w:val="nil"/>
            </w:tcBorders>
            <w:shd w:val="clear" w:color="auto" w:fill="auto"/>
            <w:noWrap/>
            <w:vAlign w:val="bottom"/>
            <w:hideMark/>
          </w:tcPr>
          <w:p w:rsidR="00F00929" w:rsidRPr="00F00929" w:rsidRDefault="00F00929" w:rsidP="00F00929">
            <w:pPr>
              <w:jc w:val="right"/>
              <w:rPr>
                <w:color w:val="000000"/>
                <w:sz w:val="20"/>
                <w:szCs w:val="20"/>
              </w:rPr>
            </w:pPr>
          </w:p>
        </w:tc>
      </w:tr>
      <w:tr w:rsidR="00F00929" w:rsidRPr="00F00929" w:rsidTr="003D5F52">
        <w:trPr>
          <w:trHeight w:val="264"/>
        </w:trPr>
        <w:tc>
          <w:tcPr>
            <w:tcW w:w="155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00929" w:rsidRPr="00F00929" w:rsidRDefault="00F00929" w:rsidP="00F00929">
            <w:pPr>
              <w:jc w:val="center"/>
              <w:rPr>
                <w:color w:val="000000"/>
                <w:sz w:val="20"/>
                <w:szCs w:val="20"/>
              </w:rPr>
            </w:pPr>
            <w:r w:rsidRPr="00F00929">
              <w:rPr>
                <w:color w:val="000000"/>
                <w:sz w:val="20"/>
                <w:szCs w:val="20"/>
              </w:rPr>
              <w:t>Код бюджетной классификации</w:t>
            </w:r>
          </w:p>
        </w:tc>
        <w:tc>
          <w:tcPr>
            <w:tcW w:w="2779" w:type="pct"/>
            <w:tcBorders>
              <w:top w:val="single" w:sz="4" w:space="0" w:color="auto"/>
              <w:left w:val="nil"/>
              <w:bottom w:val="single" w:sz="4" w:space="0" w:color="auto"/>
              <w:right w:val="single" w:sz="4" w:space="0" w:color="auto"/>
            </w:tcBorders>
            <w:shd w:val="clear" w:color="auto" w:fill="auto"/>
            <w:vAlign w:val="center"/>
            <w:hideMark/>
          </w:tcPr>
          <w:p w:rsidR="00F00929" w:rsidRPr="00F00929" w:rsidRDefault="00F00929" w:rsidP="00F00929">
            <w:pPr>
              <w:jc w:val="center"/>
              <w:rPr>
                <w:color w:val="000000"/>
                <w:sz w:val="20"/>
                <w:szCs w:val="20"/>
              </w:rPr>
            </w:pPr>
            <w:r w:rsidRPr="00F00929">
              <w:rPr>
                <w:color w:val="000000"/>
                <w:sz w:val="20"/>
                <w:szCs w:val="20"/>
              </w:rPr>
              <w:t>Наименование дохода</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F00929" w:rsidRPr="00F00929" w:rsidRDefault="00F00929" w:rsidP="00F00929">
            <w:pPr>
              <w:jc w:val="center"/>
              <w:rPr>
                <w:color w:val="000000"/>
                <w:sz w:val="20"/>
                <w:szCs w:val="20"/>
              </w:rPr>
            </w:pPr>
            <w:r w:rsidRPr="00F00929">
              <w:rPr>
                <w:color w:val="000000"/>
                <w:sz w:val="20"/>
                <w:szCs w:val="20"/>
              </w:rPr>
              <w:t>Сумма   (тыс.рублей)</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1000000000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НАЛОГОВЫЕ И НЕНАЛОГОВЫЕ ДОХОДЫ</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25 375,3</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1010000000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НАЛОГИ НА ПРИБЫЛЬ, ДОХОДЫ</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7 869,8</w:t>
            </w:r>
          </w:p>
        </w:tc>
      </w:tr>
      <w:tr w:rsidR="00F00929" w:rsidRPr="00F00929" w:rsidTr="003D5F52">
        <w:trPr>
          <w:trHeight w:val="266"/>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1010200001</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Налог на доходы физических лиц</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7 869,8</w:t>
            </w:r>
          </w:p>
        </w:tc>
      </w:tr>
      <w:tr w:rsidR="00F00929" w:rsidRPr="00F00929" w:rsidTr="003D5F52">
        <w:trPr>
          <w:trHeight w:val="42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1030000000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НАЛОГИ НА ТОВАРЫ (РАБОТЫ, УСЛУГИ), РЕАЛИЗУЕМЫЕ НА ТЕРРИТОРИИ РОССИЙСКОЙ ФЕДЕРАЦИИ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1 808,8</w:t>
            </w:r>
          </w:p>
        </w:tc>
      </w:tr>
      <w:tr w:rsidR="00F00929" w:rsidRPr="00F00929" w:rsidTr="003D5F52">
        <w:trPr>
          <w:trHeight w:val="293"/>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1030200001</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Акцизы по подакцизным товарам (продукции), производимым на территории Российской Федерации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1 808,8</w:t>
            </w:r>
          </w:p>
        </w:tc>
      </w:tr>
      <w:tr w:rsidR="00F00929" w:rsidRPr="00F00929" w:rsidTr="003D5F52">
        <w:trPr>
          <w:trHeight w:val="101"/>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1050000000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НАЛОГИ НА СОВОКУПНЫЙ ДОХОД</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5 444,1</w:t>
            </w:r>
          </w:p>
        </w:tc>
      </w:tr>
      <w:tr w:rsidR="00F00929" w:rsidRPr="00F00929" w:rsidTr="003D5F52">
        <w:trPr>
          <w:trHeight w:val="289"/>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1050100000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Налог, взимаемый в связи с применением упрощенной системы налогообложения</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2 754,3</w:t>
            </w:r>
          </w:p>
        </w:tc>
      </w:tr>
      <w:tr w:rsidR="00F00929" w:rsidRPr="00F00929" w:rsidTr="003D5F52">
        <w:trPr>
          <w:trHeight w:val="111"/>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1050200002</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Единый налог на вмененный доход для отдельных видов деятельности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2 158,4</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1050300001</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Единый сельскохозяйственный налог</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119,4</w:t>
            </w:r>
          </w:p>
        </w:tc>
      </w:tr>
      <w:tr w:rsidR="00F00929" w:rsidRPr="00F00929" w:rsidTr="003D5F52">
        <w:trPr>
          <w:trHeight w:val="307"/>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1050400002</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Налог, взимаемый в связи с применением патентной системы налогообложения</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412,0</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1060000000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НАЛОГИ НА ИМУЩЕСТВО</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944,9</w:t>
            </w:r>
          </w:p>
        </w:tc>
      </w:tr>
      <w:tr w:rsidR="00F00929" w:rsidRPr="00F00929" w:rsidTr="003D5F52">
        <w:trPr>
          <w:trHeight w:val="219"/>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1060200002</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Налог на имущество организаций по имуществу, не входящему в Единую систему газоснабжения</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944,9</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1080000000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ГОСУДАРСТВЕННАЯ ПОШЛИНА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148,0</w:t>
            </w:r>
          </w:p>
        </w:tc>
      </w:tr>
      <w:tr w:rsidR="00F00929" w:rsidRPr="00F00929" w:rsidTr="003D5F52">
        <w:trPr>
          <w:trHeight w:val="131"/>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1080300001</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 xml:space="preserve">Государственная пошлина по делам, рассматриваемым в судах общей юрисдикции, мировыми судьями </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148,0</w:t>
            </w:r>
          </w:p>
        </w:tc>
      </w:tr>
      <w:tr w:rsidR="00F00929" w:rsidRPr="00F00929" w:rsidTr="003D5F52">
        <w:trPr>
          <w:trHeight w:val="3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1110000000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ДОХОДЫ ОТ ИСПОЛЬЗОВАНИЯ ИМУЩЕСТВА, НАХОДЯЩЕГОСЯ В ГОСУДАРСТВЕННОЙ И МУНИЦИПАЛЬНОЙ СОБСТВЕННОСТИ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1 501,5</w:t>
            </w:r>
          </w:p>
        </w:tc>
      </w:tr>
      <w:tr w:rsidR="00F00929" w:rsidRPr="00F00929" w:rsidTr="003D5F52">
        <w:trPr>
          <w:trHeight w:val="13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1110500000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120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1 392,5</w:t>
            </w:r>
          </w:p>
        </w:tc>
      </w:tr>
      <w:tr w:rsidR="00F00929" w:rsidRPr="00F00929" w:rsidTr="003D5F52">
        <w:trPr>
          <w:trHeight w:val="477"/>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1110900000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120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109,0</w:t>
            </w:r>
          </w:p>
        </w:tc>
      </w:tr>
      <w:tr w:rsidR="00F00929" w:rsidRPr="00F00929" w:rsidTr="003D5F52">
        <w:trPr>
          <w:trHeight w:val="72"/>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lastRenderedPageBreak/>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1120000000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ПЛАТЕЖИ ПРИ ПОЛЬЗОВАНИИ ПРИРОДНЫМИ РЕСУРСАМИ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384,6</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1120100001</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120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Плата за негативное воздействие на окружающую среду</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384,6</w:t>
            </w:r>
          </w:p>
        </w:tc>
      </w:tr>
      <w:tr w:rsidR="00F00929" w:rsidRPr="00F00929" w:rsidTr="003D5F52">
        <w:trPr>
          <w:trHeight w:val="12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1130000000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ДОХОДЫ ОТ ОКАЗАНИЯ ПЛАТНЫХ УСЛУГ (РАБОТ) И КОМПЕНСАЦИИ ЗАТРАТ ГОСУДАРСТВА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6 957,1</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1130100000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130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Доходы от оказания платных услуг (работ)</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6 433,1</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1130200000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130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Доходы от компенсации затрат государства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524,0</w:t>
            </w:r>
          </w:p>
        </w:tc>
      </w:tr>
      <w:tr w:rsidR="00F00929" w:rsidRPr="00F00929" w:rsidTr="003D5F52">
        <w:trPr>
          <w:trHeight w:val="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1140000000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ДОХОДЫ ОТ ПРОДАЖИ МАТЕРИАЛЬНЫХ И НЕМАТЕРИАЛЬНЫХ АКТИВОВ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90,0</w:t>
            </w:r>
          </w:p>
        </w:tc>
      </w:tr>
      <w:tr w:rsidR="00F00929" w:rsidRPr="00F00929" w:rsidTr="003D5F52">
        <w:trPr>
          <w:trHeight w:val="658"/>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1140200000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410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30,0</w:t>
            </w:r>
          </w:p>
        </w:tc>
      </w:tr>
      <w:tr w:rsidR="00F00929" w:rsidRPr="00F00929" w:rsidTr="003D5F52">
        <w:trPr>
          <w:trHeight w:val="126"/>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1140600000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430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Доходы от продажи земельных участков, находящихся в государственной и муниципальной собственности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60,0</w:t>
            </w:r>
          </w:p>
        </w:tc>
      </w:tr>
      <w:tr w:rsidR="00F00929" w:rsidRPr="00F00929" w:rsidTr="003D5F52">
        <w:trPr>
          <w:trHeight w:val="36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1160000000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ШТРАФЫ, САНКЦИИ, ВОЗМЕЩЕНИЕ УЩЕРБА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226,5</w:t>
            </w:r>
          </w:p>
        </w:tc>
      </w:tr>
      <w:tr w:rsidR="00F00929" w:rsidRPr="00F00929" w:rsidTr="003D5F52">
        <w:trPr>
          <w:trHeight w:val="137"/>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1160300000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140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Денежные взыскания (штрафы) за нарушение законодательства о налогах и сборах</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4,0</w:t>
            </w:r>
          </w:p>
        </w:tc>
      </w:tr>
      <w:tr w:rsidR="00F00929" w:rsidRPr="00F00929" w:rsidTr="003D5F52">
        <w:trPr>
          <w:trHeight w:val="1363"/>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1162500000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140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3D5F52">
            <w:pPr>
              <w:rPr>
                <w:color w:val="000000"/>
                <w:sz w:val="20"/>
                <w:szCs w:val="20"/>
              </w:rPr>
            </w:pPr>
            <w:r w:rsidRPr="00F00929">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50,0</w:t>
            </w:r>
          </w:p>
        </w:tc>
      </w:tr>
      <w:tr w:rsidR="00F00929" w:rsidRPr="00F00929" w:rsidTr="003D5F52">
        <w:trPr>
          <w:trHeight w:val="51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1162800001</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140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22,0</w:t>
            </w:r>
          </w:p>
        </w:tc>
      </w:tr>
      <w:tr w:rsidR="00F00929" w:rsidRPr="00F00929" w:rsidTr="003D5F52">
        <w:trPr>
          <w:trHeight w:val="42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1164300001</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140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4,0</w:t>
            </w:r>
          </w:p>
        </w:tc>
      </w:tr>
      <w:tr w:rsidR="00F00929" w:rsidRPr="00F00929" w:rsidTr="003D5F52">
        <w:trPr>
          <w:trHeight w:val="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1169000000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140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Прочие поступления от денежных взысканий (штрафов) и иных сумм в возмещение ущерба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146,5</w:t>
            </w:r>
          </w:p>
        </w:tc>
      </w:tr>
      <w:tr w:rsidR="00F00929" w:rsidRPr="00F00929" w:rsidTr="003D5F52">
        <w:trPr>
          <w:trHeight w:val="207"/>
        </w:trPr>
        <w:tc>
          <w:tcPr>
            <w:tcW w:w="264" w:type="pct"/>
            <w:tcBorders>
              <w:top w:val="nil"/>
              <w:left w:val="single" w:sz="4" w:space="0" w:color="auto"/>
              <w:bottom w:val="single" w:sz="4" w:space="0" w:color="auto"/>
              <w:right w:val="single" w:sz="4" w:space="0" w:color="auto"/>
            </w:tcBorders>
            <w:shd w:val="clear" w:color="000000" w:fill="F2DDDC"/>
            <w:noWrap/>
            <w:vAlign w:val="center"/>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000000" w:fill="F2DDDC"/>
            <w:noWrap/>
            <w:vAlign w:val="center"/>
            <w:hideMark/>
          </w:tcPr>
          <w:p w:rsidR="00F00929" w:rsidRPr="00F00929" w:rsidRDefault="00F00929" w:rsidP="00F00929">
            <w:pPr>
              <w:rPr>
                <w:b/>
                <w:bCs/>
                <w:color w:val="000000"/>
                <w:sz w:val="20"/>
                <w:szCs w:val="20"/>
              </w:rPr>
            </w:pPr>
            <w:r w:rsidRPr="00F00929">
              <w:rPr>
                <w:b/>
                <w:bCs/>
                <w:color w:val="000000"/>
                <w:sz w:val="20"/>
                <w:szCs w:val="20"/>
              </w:rPr>
              <w:t>2000000000</w:t>
            </w:r>
          </w:p>
        </w:tc>
        <w:tc>
          <w:tcPr>
            <w:tcW w:w="321" w:type="pct"/>
            <w:tcBorders>
              <w:top w:val="nil"/>
              <w:left w:val="nil"/>
              <w:bottom w:val="single" w:sz="4" w:space="0" w:color="auto"/>
              <w:right w:val="single" w:sz="4" w:space="0" w:color="auto"/>
            </w:tcBorders>
            <w:shd w:val="clear" w:color="000000" w:fill="F2DDDC"/>
            <w:noWrap/>
            <w:vAlign w:val="center"/>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000000" w:fill="F2DDDC"/>
            <w:noWrap/>
            <w:vAlign w:val="center"/>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2DDDC"/>
            <w:vAlign w:val="center"/>
            <w:hideMark/>
          </w:tcPr>
          <w:p w:rsidR="00F00929" w:rsidRPr="00F00929" w:rsidRDefault="00F00929" w:rsidP="00F00929">
            <w:pPr>
              <w:rPr>
                <w:b/>
                <w:bCs/>
                <w:color w:val="000000"/>
                <w:sz w:val="20"/>
                <w:szCs w:val="20"/>
              </w:rPr>
            </w:pPr>
            <w:r w:rsidRPr="00F00929">
              <w:rPr>
                <w:b/>
                <w:bCs/>
                <w:color w:val="000000"/>
                <w:sz w:val="20"/>
                <w:szCs w:val="20"/>
              </w:rPr>
              <w:t>БЕЗВОЗМЕЗДНЫЕ ПОСТУПЛЕНИЯ</w:t>
            </w:r>
          </w:p>
        </w:tc>
        <w:tc>
          <w:tcPr>
            <w:tcW w:w="664" w:type="pct"/>
            <w:tcBorders>
              <w:top w:val="nil"/>
              <w:left w:val="nil"/>
              <w:bottom w:val="single" w:sz="4" w:space="0" w:color="auto"/>
              <w:right w:val="single" w:sz="4" w:space="0" w:color="auto"/>
            </w:tcBorders>
            <w:shd w:val="clear" w:color="000000" w:fill="F2DDDC"/>
            <w:noWrap/>
            <w:vAlign w:val="center"/>
            <w:hideMark/>
          </w:tcPr>
          <w:p w:rsidR="00F00929" w:rsidRPr="00F00929" w:rsidRDefault="00F00929" w:rsidP="00F00929">
            <w:pPr>
              <w:jc w:val="right"/>
              <w:rPr>
                <w:b/>
                <w:bCs/>
                <w:color w:val="000000"/>
                <w:sz w:val="20"/>
                <w:szCs w:val="20"/>
              </w:rPr>
            </w:pPr>
            <w:r w:rsidRPr="00F00929">
              <w:rPr>
                <w:b/>
                <w:bCs/>
                <w:color w:val="000000"/>
                <w:sz w:val="20"/>
                <w:szCs w:val="20"/>
              </w:rPr>
              <w:t>109 029,1</w:t>
            </w:r>
          </w:p>
        </w:tc>
      </w:tr>
      <w:tr w:rsidR="00F00929" w:rsidRPr="00F00929" w:rsidTr="003D5F52">
        <w:trPr>
          <w:trHeight w:val="111"/>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Безвозмездные поступления от других бюджетов бюджетной системы Российской Федерации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109 042,1</w:t>
            </w:r>
          </w:p>
        </w:tc>
      </w:tr>
      <w:tr w:rsidR="00F00929" w:rsidRPr="00F00929" w:rsidTr="003D5F52">
        <w:trPr>
          <w:trHeight w:val="217"/>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2020100000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Дотации бюджетам субъектов Российской Федерации и муниципальным образованиям</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24 279,0</w:t>
            </w:r>
          </w:p>
        </w:tc>
      </w:tr>
      <w:tr w:rsidR="00F00929" w:rsidRPr="00F00929" w:rsidTr="003D5F52">
        <w:trPr>
          <w:trHeight w:val="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2020100100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Дотации на выравнивание бюджетной обеспеченности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24 279,0</w:t>
            </w:r>
          </w:p>
        </w:tc>
      </w:tr>
      <w:tr w:rsidR="00F00929" w:rsidRPr="00F00929" w:rsidTr="003D5F52">
        <w:trPr>
          <w:trHeight w:val="213"/>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912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2020100105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Дотации бюджетам муниципальных районов на выравнивание бюджетной обеспеченности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24 279,0</w:t>
            </w:r>
          </w:p>
        </w:tc>
      </w:tr>
      <w:tr w:rsidR="00F00929" w:rsidRPr="00F00929" w:rsidTr="003D5F52">
        <w:trPr>
          <w:trHeight w:val="163"/>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2020200000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35 002,8</w:t>
            </w:r>
          </w:p>
        </w:tc>
      </w:tr>
      <w:tr w:rsidR="00F00929" w:rsidRPr="00F00929" w:rsidTr="003D5F52">
        <w:trPr>
          <w:trHeight w:val="701"/>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2020208800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151</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4 571,1</w:t>
            </w:r>
          </w:p>
        </w:tc>
      </w:tr>
      <w:tr w:rsidR="00F00929" w:rsidRPr="00F00929" w:rsidTr="003D5F52">
        <w:trPr>
          <w:trHeight w:val="428"/>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2020208805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 xml:space="preserve">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w:t>
            </w:r>
            <w:r w:rsidRPr="00F00929">
              <w:rPr>
                <w:color w:val="000000"/>
                <w:sz w:val="20"/>
                <w:szCs w:val="20"/>
              </w:rPr>
              <w:lastRenderedPageBreak/>
              <w:t>поступивших от государственной корпорации - Фонда содействия реформированию жилищно-коммунального хозяйства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lastRenderedPageBreak/>
              <w:t>4 571,1</w:t>
            </w:r>
          </w:p>
        </w:tc>
      </w:tr>
      <w:tr w:rsidR="00F00929" w:rsidRPr="00F00929" w:rsidTr="003D5F52">
        <w:trPr>
          <w:trHeight w:val="128"/>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lastRenderedPageBreak/>
              <w:t>912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2020208805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0002</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3 466,6</w:t>
            </w:r>
          </w:p>
        </w:tc>
      </w:tr>
      <w:tr w:rsidR="00F00929" w:rsidRPr="00F00929" w:rsidTr="003D5F52">
        <w:trPr>
          <w:trHeight w:val="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936</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2020208805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0002</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1 104,5</w:t>
            </w:r>
          </w:p>
        </w:tc>
      </w:tr>
      <w:tr w:rsidR="00F00929" w:rsidRPr="00F00929" w:rsidTr="003D5F52">
        <w:trPr>
          <w:trHeight w:val="232"/>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2020208900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151</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b/>
                <w:bCs/>
                <w:color w:val="000000"/>
                <w:sz w:val="20"/>
                <w:szCs w:val="20"/>
              </w:rPr>
            </w:pPr>
            <w:r w:rsidRPr="00F00929">
              <w:rPr>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1 267,0</w:t>
            </w:r>
          </w:p>
        </w:tc>
      </w:tr>
      <w:tr w:rsidR="00F00929" w:rsidRPr="00F00929" w:rsidTr="003D5F52">
        <w:trPr>
          <w:trHeight w:val="109"/>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2020208905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1 267,0</w:t>
            </w:r>
          </w:p>
        </w:tc>
      </w:tr>
      <w:tr w:rsidR="00F00929" w:rsidRPr="00F00929" w:rsidTr="003D5F52">
        <w:trPr>
          <w:trHeight w:val="83"/>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912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2020208905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0002</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907,7</w:t>
            </w:r>
          </w:p>
        </w:tc>
      </w:tr>
      <w:tr w:rsidR="00F00929" w:rsidRPr="00F00929" w:rsidTr="003D5F52">
        <w:trPr>
          <w:trHeight w:val="93"/>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936</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2020208905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0002</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auto" w:fill="auto"/>
            <w:vAlign w:val="bottom"/>
            <w:hideMark/>
          </w:tcPr>
          <w:p w:rsidR="00F00929" w:rsidRPr="00F00929" w:rsidRDefault="00F00929" w:rsidP="00F00929">
            <w:pPr>
              <w:rPr>
                <w:color w:val="000000"/>
                <w:sz w:val="20"/>
                <w:szCs w:val="20"/>
              </w:rPr>
            </w:pPr>
            <w:r w:rsidRPr="00F00929">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359,3</w:t>
            </w:r>
          </w:p>
        </w:tc>
      </w:tr>
      <w:tr w:rsidR="00F00929" w:rsidRPr="00F00929" w:rsidTr="003D5F52">
        <w:trPr>
          <w:trHeight w:val="231"/>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2020221600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w:t>
            </w:r>
            <w:r w:rsidR="003D5F52">
              <w:rPr>
                <w:b/>
                <w:bCs/>
                <w:color w:val="000000"/>
                <w:sz w:val="20"/>
                <w:szCs w:val="20"/>
              </w:rPr>
              <w:t>го ремонта и ремонта дворовых т</w:t>
            </w:r>
            <w:r w:rsidRPr="00F00929">
              <w:rPr>
                <w:b/>
                <w:bCs/>
                <w:color w:val="000000"/>
                <w:sz w:val="20"/>
                <w:szCs w:val="20"/>
              </w:rPr>
              <w:t>е</w:t>
            </w:r>
            <w:r w:rsidR="003D5F52">
              <w:rPr>
                <w:b/>
                <w:bCs/>
                <w:color w:val="000000"/>
                <w:sz w:val="20"/>
                <w:szCs w:val="20"/>
              </w:rPr>
              <w:t>р</w:t>
            </w:r>
            <w:r w:rsidRPr="00F00929">
              <w:rPr>
                <w:b/>
                <w:bCs/>
                <w:color w:val="000000"/>
                <w:sz w:val="20"/>
                <w:szCs w:val="20"/>
              </w:rPr>
              <w:t xml:space="preserve">рриторий многоквартирных домов, проездов к дворовым территориям многоквартирных домов населенных пунктов </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10 762,3</w:t>
            </w:r>
          </w:p>
        </w:tc>
      </w:tr>
      <w:tr w:rsidR="00F00929" w:rsidRPr="00F00929" w:rsidTr="003D5F52">
        <w:trPr>
          <w:trHeight w:val="137"/>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936</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2020221605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10 762,3</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2020299900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Прочие субсидии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18 402,4</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904</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2020299905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Прочие субсидии бюджетам муниципальных районов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611,0</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905</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2020299905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Прочие субсидии бюджетам муниципальных районов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337,5</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906</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2020299905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Прочие субсидии бюджетам муниципальных районов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5 259,7</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907</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2020299905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Прочие субсидии бюджетам муниципальных районов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5 865,0</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912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2020299905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Прочие субсидии бюджетам муниципальных районов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1 836,7</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922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2020299905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Прочие субсидии бюджетам муниципальных районов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90,9</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936</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2020299905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Прочие субсидии бюджетам муниципальных районов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4 401,6</w:t>
            </w:r>
          </w:p>
        </w:tc>
      </w:tr>
      <w:tr w:rsidR="00F00929" w:rsidRPr="00F00929" w:rsidTr="003D5F52">
        <w:trPr>
          <w:trHeight w:val="63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Субвенции бюджетам субъектов Российской Федерации и муниципальных образований</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49 751,9</w:t>
            </w:r>
          </w:p>
        </w:tc>
      </w:tr>
      <w:tr w:rsidR="00F00929" w:rsidRPr="00F00929" w:rsidTr="003D5F52">
        <w:trPr>
          <w:trHeight w:val="276"/>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2020301500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359,5</w:t>
            </w:r>
          </w:p>
        </w:tc>
      </w:tr>
      <w:tr w:rsidR="00F00929" w:rsidRPr="00F00929" w:rsidTr="003D5F52">
        <w:trPr>
          <w:trHeight w:val="98"/>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912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2020301505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359,5</w:t>
            </w:r>
          </w:p>
        </w:tc>
      </w:tr>
      <w:tr w:rsidR="00F00929" w:rsidRPr="00F00929" w:rsidTr="003D5F52">
        <w:trPr>
          <w:trHeight w:val="107"/>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2020302200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 xml:space="preserve">Субвенции бюджетам муниципальных образований на предоставление гражданам субсидий на оплату жилого </w:t>
            </w:r>
            <w:r w:rsidRPr="00F00929">
              <w:rPr>
                <w:b/>
                <w:bCs/>
                <w:color w:val="000000"/>
                <w:sz w:val="20"/>
                <w:szCs w:val="20"/>
              </w:rPr>
              <w:lastRenderedPageBreak/>
              <w:t>помещения и коммунальных услуг</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lastRenderedPageBreak/>
              <w:t>315,0</w:t>
            </w:r>
          </w:p>
        </w:tc>
      </w:tr>
      <w:tr w:rsidR="00F00929" w:rsidRPr="00F00929" w:rsidTr="003D5F52">
        <w:trPr>
          <w:trHeight w:val="117"/>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lastRenderedPageBreak/>
              <w:t>936</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2020302205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315,0</w:t>
            </w:r>
          </w:p>
        </w:tc>
      </w:tr>
      <w:tr w:rsidR="00F00929" w:rsidRPr="00F00929" w:rsidTr="003D5F52">
        <w:trPr>
          <w:trHeight w:val="128"/>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2020302400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Субвенции местным бюджетам на выполнение передаваемых полномочий субъектов Российской Федерации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7 402,3</w:t>
            </w:r>
          </w:p>
        </w:tc>
      </w:tr>
      <w:tr w:rsidR="00F00929" w:rsidRPr="00F00929" w:rsidTr="003D5F52">
        <w:trPr>
          <w:trHeight w:val="138"/>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905</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2020302405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807,0</w:t>
            </w:r>
          </w:p>
        </w:tc>
      </w:tr>
      <w:tr w:rsidR="00F00929" w:rsidRPr="00F00929" w:rsidTr="003D5F52">
        <w:trPr>
          <w:trHeight w:val="27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906</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2020302405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4 067,0</w:t>
            </w:r>
          </w:p>
        </w:tc>
      </w:tr>
      <w:tr w:rsidR="00F00929" w:rsidRPr="00F00929" w:rsidTr="003D5F52">
        <w:trPr>
          <w:trHeight w:val="44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907</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2020302405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349,0</w:t>
            </w:r>
          </w:p>
        </w:tc>
      </w:tr>
      <w:tr w:rsidR="00F00929" w:rsidRPr="00F00929" w:rsidTr="00232936">
        <w:trPr>
          <w:trHeight w:val="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912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2020302405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915,7</w:t>
            </w:r>
          </w:p>
        </w:tc>
      </w:tr>
      <w:tr w:rsidR="00F00929" w:rsidRPr="00F00929" w:rsidTr="00232936">
        <w:trPr>
          <w:trHeight w:val="1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922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2020302405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3 183,0</w:t>
            </w:r>
          </w:p>
        </w:tc>
      </w:tr>
      <w:tr w:rsidR="00F00929" w:rsidRPr="00F00929" w:rsidTr="00232936">
        <w:trPr>
          <w:trHeight w:val="187"/>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936</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2020302405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827,6</w:t>
            </w:r>
          </w:p>
        </w:tc>
      </w:tr>
      <w:tr w:rsidR="00F00929" w:rsidRPr="00F00929" w:rsidTr="00232936">
        <w:trPr>
          <w:trHeight w:val="466"/>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2020309800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75,0</w:t>
            </w:r>
          </w:p>
        </w:tc>
      </w:tr>
      <w:tr w:rsidR="00F00929" w:rsidRPr="00F00929" w:rsidTr="00232936">
        <w:trPr>
          <w:trHeight w:val="39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922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2020309805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75,0</w:t>
            </w:r>
          </w:p>
        </w:tc>
      </w:tr>
      <w:tr w:rsidR="00F00929" w:rsidRPr="00F00929" w:rsidTr="00232936">
        <w:trPr>
          <w:trHeight w:val="308"/>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2020309900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2 009,0</w:t>
            </w:r>
          </w:p>
        </w:tc>
      </w:tr>
      <w:tr w:rsidR="00F00929" w:rsidRPr="00F00929" w:rsidTr="00232936">
        <w:trPr>
          <w:trHeight w:val="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922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2020309905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2 009,0</w:t>
            </w:r>
          </w:p>
        </w:tc>
      </w:tr>
      <w:tr w:rsidR="00F00929" w:rsidRPr="00F00929" w:rsidTr="00232936">
        <w:trPr>
          <w:trHeight w:val="459"/>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2020310700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176,0</w:t>
            </w:r>
          </w:p>
        </w:tc>
      </w:tr>
      <w:tr w:rsidR="00F00929" w:rsidRPr="00F00929" w:rsidTr="00232936">
        <w:trPr>
          <w:trHeight w:val="231"/>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922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2020310705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176,0</w:t>
            </w:r>
          </w:p>
        </w:tc>
      </w:tr>
      <w:tr w:rsidR="00F00929" w:rsidRPr="00F00929" w:rsidTr="00232936">
        <w:trPr>
          <w:trHeight w:val="276"/>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2020310800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150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122,0</w:t>
            </w:r>
          </w:p>
        </w:tc>
      </w:tr>
      <w:tr w:rsidR="00F00929" w:rsidRPr="00F00929" w:rsidTr="00232936">
        <w:trPr>
          <w:trHeight w:val="13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922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2020310805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122,0</w:t>
            </w:r>
          </w:p>
        </w:tc>
      </w:tr>
      <w:tr w:rsidR="00F00929" w:rsidRPr="00F00929" w:rsidTr="00232936">
        <w:trPr>
          <w:trHeight w:val="263"/>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2020311500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 xml:space="preserve">Субвенции бюджетам муниципальных образований на </w:t>
            </w:r>
            <w:r w:rsidRPr="00F00929">
              <w:rPr>
                <w:b/>
                <w:bCs/>
                <w:color w:val="000000"/>
                <w:sz w:val="20"/>
                <w:szCs w:val="20"/>
              </w:rPr>
              <w:lastRenderedPageBreak/>
              <w:t>возмещение части процентной ставки по долгосрочным, среднесрочным и краткосрочным кредитам, взятым малыми формами хозяйствования</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lastRenderedPageBreak/>
              <w:t>151,0</w:t>
            </w:r>
          </w:p>
        </w:tc>
      </w:tr>
      <w:tr w:rsidR="00F00929" w:rsidRPr="00F00929" w:rsidTr="00232936">
        <w:trPr>
          <w:trHeight w:val="461"/>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lastRenderedPageBreak/>
              <w:t>922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2020311505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151,0</w:t>
            </w:r>
          </w:p>
        </w:tc>
      </w:tr>
      <w:tr w:rsidR="00F00929" w:rsidRPr="00F00929" w:rsidTr="00232936">
        <w:trPr>
          <w:trHeight w:val="388"/>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2020311900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7 369,0</w:t>
            </w:r>
          </w:p>
        </w:tc>
      </w:tr>
      <w:tr w:rsidR="00F00929" w:rsidRPr="00F00929" w:rsidTr="00232936">
        <w:trPr>
          <w:trHeight w:val="49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936</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2020311905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7 369,0</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2020399900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Прочие субвенции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29 026,1</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905</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2020399905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Прочие субвенции бюджетам муниципальных районов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10 437,7</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906</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2020399905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Прочие субвенции бюджетам муниципальных районов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18 588,4</w:t>
            </w:r>
          </w:p>
        </w:tc>
      </w:tr>
      <w:tr w:rsidR="00F00929" w:rsidRPr="00F00929" w:rsidTr="003D5F52">
        <w:trPr>
          <w:trHeight w:val="31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2020400000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Иные межбюджетные трансферты</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8,4</w:t>
            </w:r>
          </w:p>
        </w:tc>
      </w:tr>
      <w:tr w:rsidR="00F00929" w:rsidRPr="00F00929" w:rsidTr="00232936">
        <w:trPr>
          <w:trHeight w:val="441"/>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2020401400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00232936">
              <w:rPr>
                <w:b/>
                <w:bCs/>
                <w:color w:val="000000"/>
                <w:sz w:val="20"/>
                <w:szCs w:val="20"/>
              </w:rPr>
              <w:t>я</w:t>
            </w:r>
            <w:r w:rsidRPr="00F00929">
              <w:rPr>
                <w:b/>
                <w:bCs/>
                <w:color w:val="000000"/>
                <w:sz w:val="20"/>
                <w:szCs w:val="20"/>
              </w:rPr>
              <w:t xml:space="preserve"> в соответствии с заключенными соглашениями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4,5</w:t>
            </w:r>
          </w:p>
        </w:tc>
      </w:tr>
      <w:tr w:rsidR="00F00929" w:rsidRPr="00F00929" w:rsidTr="00232936">
        <w:trPr>
          <w:trHeight w:val="368"/>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922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2020401405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Межбюджетные трансферты, передаваемые бюджетам муниципальных районов на осуществление части полномочий по решению вопросов местного значени</w:t>
            </w:r>
            <w:r w:rsidR="00232936">
              <w:rPr>
                <w:color w:val="000000"/>
                <w:sz w:val="20"/>
                <w:szCs w:val="20"/>
              </w:rPr>
              <w:t>я</w:t>
            </w:r>
            <w:r w:rsidRPr="00F00929">
              <w:rPr>
                <w:color w:val="000000"/>
                <w:sz w:val="20"/>
                <w:szCs w:val="20"/>
              </w:rPr>
              <w:t xml:space="preserve"> в соответствии с заключенными соглашениями</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4,5</w:t>
            </w:r>
          </w:p>
        </w:tc>
      </w:tr>
      <w:tr w:rsidR="00F00929" w:rsidRPr="00F00929" w:rsidTr="00232936">
        <w:trPr>
          <w:trHeight w:val="283"/>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2020402500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3,9</w:t>
            </w:r>
          </w:p>
        </w:tc>
      </w:tr>
      <w:tr w:rsidR="00F00929" w:rsidRPr="00F00929" w:rsidTr="00232936">
        <w:trPr>
          <w:trHeight w:val="637"/>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907</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2020402505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3,9</w:t>
            </w:r>
          </w:p>
        </w:tc>
      </w:tr>
      <w:tr w:rsidR="00F00929" w:rsidRPr="00F00929" w:rsidTr="00232936">
        <w:trPr>
          <w:trHeight w:val="363"/>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21900000000</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-13,0</w:t>
            </w:r>
          </w:p>
        </w:tc>
      </w:tr>
      <w:tr w:rsidR="00F00929" w:rsidRPr="00F00929" w:rsidTr="00232936">
        <w:trPr>
          <w:trHeight w:val="89"/>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912</w:t>
            </w:r>
          </w:p>
        </w:tc>
        <w:tc>
          <w:tcPr>
            <w:tcW w:w="708"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21905000005</w:t>
            </w:r>
          </w:p>
        </w:tc>
        <w:tc>
          <w:tcPr>
            <w:tcW w:w="321"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0000</w:t>
            </w:r>
          </w:p>
        </w:tc>
        <w:tc>
          <w:tcPr>
            <w:tcW w:w="2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rPr>
                <w:color w:val="000000"/>
                <w:sz w:val="20"/>
                <w:szCs w:val="20"/>
              </w:rPr>
            </w:pPr>
            <w:r w:rsidRPr="00F00929">
              <w:rPr>
                <w:color w:val="000000"/>
                <w:sz w:val="20"/>
                <w:szCs w:val="20"/>
              </w:rPr>
              <w:t>151</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color w:val="000000"/>
                <w:sz w:val="20"/>
                <w:szCs w:val="20"/>
              </w:rPr>
            </w:pPr>
            <w:r w:rsidRPr="00F00929">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64" w:type="pct"/>
            <w:tcBorders>
              <w:top w:val="nil"/>
              <w:left w:val="nil"/>
              <w:bottom w:val="single" w:sz="4" w:space="0" w:color="auto"/>
              <w:right w:val="single" w:sz="4" w:space="0" w:color="auto"/>
            </w:tcBorders>
            <w:shd w:val="clear" w:color="auto" w:fill="auto"/>
            <w:noWrap/>
            <w:vAlign w:val="bottom"/>
            <w:hideMark/>
          </w:tcPr>
          <w:p w:rsidR="00F00929" w:rsidRPr="00F00929" w:rsidRDefault="00F00929" w:rsidP="00F00929">
            <w:pPr>
              <w:jc w:val="right"/>
              <w:rPr>
                <w:color w:val="000000"/>
                <w:sz w:val="20"/>
                <w:szCs w:val="20"/>
              </w:rPr>
            </w:pPr>
            <w:r w:rsidRPr="00F00929">
              <w:rPr>
                <w:color w:val="000000"/>
                <w:sz w:val="20"/>
                <w:szCs w:val="20"/>
              </w:rPr>
              <w:t>-13,0</w:t>
            </w:r>
          </w:p>
        </w:tc>
      </w:tr>
      <w:tr w:rsidR="00F00929" w:rsidRPr="00F00929" w:rsidTr="00232936">
        <w:trPr>
          <w:trHeight w:val="70"/>
        </w:trPr>
        <w:tc>
          <w:tcPr>
            <w:tcW w:w="264" w:type="pct"/>
            <w:tcBorders>
              <w:top w:val="nil"/>
              <w:left w:val="single" w:sz="4" w:space="0" w:color="auto"/>
              <w:bottom w:val="single" w:sz="4" w:space="0" w:color="auto"/>
              <w:right w:val="single" w:sz="4" w:space="0" w:color="auto"/>
            </w:tcBorders>
            <w:shd w:val="clear" w:color="000000" w:fill="FFFFFF"/>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708" w:type="pct"/>
            <w:tcBorders>
              <w:top w:val="nil"/>
              <w:left w:val="nil"/>
              <w:bottom w:val="single" w:sz="4" w:space="0" w:color="auto"/>
              <w:right w:val="single" w:sz="4" w:space="0" w:color="auto"/>
            </w:tcBorders>
            <w:shd w:val="clear" w:color="000000" w:fill="FFFFFF"/>
            <w:noWrap/>
            <w:vAlign w:val="bottom"/>
            <w:hideMark/>
          </w:tcPr>
          <w:p w:rsidR="00F00929" w:rsidRPr="00F00929" w:rsidRDefault="00F00929" w:rsidP="00F00929">
            <w:pPr>
              <w:rPr>
                <w:b/>
                <w:bCs/>
                <w:color w:val="000000"/>
                <w:sz w:val="20"/>
                <w:szCs w:val="20"/>
              </w:rPr>
            </w:pPr>
            <w:r w:rsidRPr="00F00929">
              <w:rPr>
                <w:b/>
                <w:bCs/>
                <w:color w:val="000000"/>
                <w:sz w:val="20"/>
                <w:szCs w:val="20"/>
              </w:rPr>
              <w:t>8500000000</w:t>
            </w:r>
          </w:p>
        </w:tc>
        <w:tc>
          <w:tcPr>
            <w:tcW w:w="321" w:type="pct"/>
            <w:tcBorders>
              <w:top w:val="nil"/>
              <w:left w:val="nil"/>
              <w:bottom w:val="single" w:sz="4" w:space="0" w:color="auto"/>
              <w:right w:val="single" w:sz="4" w:space="0" w:color="auto"/>
            </w:tcBorders>
            <w:shd w:val="clear" w:color="000000" w:fill="FFFFFF"/>
            <w:noWrap/>
            <w:vAlign w:val="bottom"/>
            <w:hideMark/>
          </w:tcPr>
          <w:p w:rsidR="00F00929" w:rsidRPr="00F00929" w:rsidRDefault="00F00929" w:rsidP="00F00929">
            <w:pPr>
              <w:rPr>
                <w:b/>
                <w:bCs/>
                <w:color w:val="000000"/>
                <w:sz w:val="20"/>
                <w:szCs w:val="20"/>
              </w:rPr>
            </w:pPr>
            <w:r w:rsidRPr="00F00929">
              <w:rPr>
                <w:b/>
                <w:bCs/>
                <w:color w:val="000000"/>
                <w:sz w:val="20"/>
                <w:szCs w:val="20"/>
              </w:rPr>
              <w:t>0000</w:t>
            </w:r>
          </w:p>
        </w:tc>
        <w:tc>
          <w:tcPr>
            <w:tcW w:w="264" w:type="pct"/>
            <w:tcBorders>
              <w:top w:val="nil"/>
              <w:left w:val="nil"/>
              <w:bottom w:val="single" w:sz="4" w:space="0" w:color="auto"/>
              <w:right w:val="single" w:sz="4" w:space="0" w:color="auto"/>
            </w:tcBorders>
            <w:shd w:val="clear" w:color="000000" w:fill="FFFFFF"/>
            <w:noWrap/>
            <w:vAlign w:val="bottom"/>
            <w:hideMark/>
          </w:tcPr>
          <w:p w:rsidR="00F00929" w:rsidRPr="00F00929" w:rsidRDefault="00F00929" w:rsidP="00F00929">
            <w:pPr>
              <w:rPr>
                <w:b/>
                <w:bCs/>
                <w:color w:val="000000"/>
                <w:sz w:val="20"/>
                <w:szCs w:val="20"/>
              </w:rPr>
            </w:pPr>
            <w:r w:rsidRPr="00F00929">
              <w:rPr>
                <w:b/>
                <w:bCs/>
                <w:color w:val="000000"/>
                <w:sz w:val="20"/>
                <w:szCs w:val="20"/>
              </w:rPr>
              <w:t>000</w:t>
            </w:r>
          </w:p>
        </w:tc>
        <w:tc>
          <w:tcPr>
            <w:tcW w:w="2779" w:type="pct"/>
            <w:tcBorders>
              <w:top w:val="nil"/>
              <w:left w:val="nil"/>
              <w:bottom w:val="single" w:sz="4" w:space="0" w:color="auto"/>
              <w:right w:val="single" w:sz="4" w:space="0" w:color="auto"/>
            </w:tcBorders>
            <w:shd w:val="clear" w:color="000000" w:fill="FFFFFF"/>
            <w:vAlign w:val="bottom"/>
            <w:hideMark/>
          </w:tcPr>
          <w:p w:rsidR="00F00929" w:rsidRPr="00F00929" w:rsidRDefault="00F00929" w:rsidP="00F00929">
            <w:pPr>
              <w:rPr>
                <w:b/>
                <w:bCs/>
                <w:color w:val="000000"/>
                <w:sz w:val="20"/>
                <w:szCs w:val="20"/>
              </w:rPr>
            </w:pPr>
            <w:r w:rsidRPr="00F00929">
              <w:rPr>
                <w:b/>
                <w:bCs/>
                <w:color w:val="000000"/>
                <w:sz w:val="20"/>
                <w:szCs w:val="20"/>
              </w:rPr>
              <w:t>ИТОГО</w:t>
            </w:r>
          </w:p>
        </w:tc>
        <w:tc>
          <w:tcPr>
            <w:tcW w:w="664" w:type="pct"/>
            <w:tcBorders>
              <w:top w:val="nil"/>
              <w:left w:val="nil"/>
              <w:bottom w:val="single" w:sz="4" w:space="0" w:color="auto"/>
              <w:right w:val="single" w:sz="4" w:space="0" w:color="auto"/>
            </w:tcBorders>
            <w:shd w:val="clear" w:color="000000" w:fill="FFFFFF"/>
            <w:noWrap/>
            <w:vAlign w:val="bottom"/>
            <w:hideMark/>
          </w:tcPr>
          <w:p w:rsidR="00F00929" w:rsidRPr="00F00929" w:rsidRDefault="00F00929" w:rsidP="00F00929">
            <w:pPr>
              <w:jc w:val="right"/>
              <w:rPr>
                <w:b/>
                <w:bCs/>
                <w:color w:val="000000"/>
                <w:sz w:val="20"/>
                <w:szCs w:val="20"/>
              </w:rPr>
            </w:pPr>
            <w:r w:rsidRPr="00F00929">
              <w:rPr>
                <w:b/>
                <w:bCs/>
                <w:color w:val="000000"/>
                <w:sz w:val="20"/>
                <w:szCs w:val="20"/>
              </w:rPr>
              <w:t>134 404,4</w:t>
            </w:r>
          </w:p>
        </w:tc>
      </w:tr>
    </w:tbl>
    <w:p w:rsidR="00F00929" w:rsidRPr="00CC53E1" w:rsidRDefault="00F00929" w:rsidP="00F00929">
      <w:pPr>
        <w:tabs>
          <w:tab w:val="left" w:pos="0"/>
        </w:tabs>
        <w:suppressAutoHyphens/>
        <w:jc w:val="both"/>
        <w:rPr>
          <w:sz w:val="28"/>
          <w:szCs w:val="28"/>
        </w:rPr>
      </w:pPr>
    </w:p>
    <w:tbl>
      <w:tblPr>
        <w:tblW w:w="5000" w:type="pct"/>
        <w:tblLook w:val="04A0"/>
      </w:tblPr>
      <w:tblGrid>
        <w:gridCol w:w="6958"/>
        <w:gridCol w:w="595"/>
        <w:gridCol w:w="384"/>
        <w:gridCol w:w="179"/>
        <w:gridCol w:w="428"/>
        <w:gridCol w:w="202"/>
        <w:gridCol w:w="1108"/>
      </w:tblGrid>
      <w:tr w:rsidR="00F00929" w:rsidRPr="00CF1B76" w:rsidTr="00232936">
        <w:trPr>
          <w:trHeight w:val="103"/>
        </w:trPr>
        <w:tc>
          <w:tcPr>
            <w:tcW w:w="5000" w:type="pct"/>
            <w:gridSpan w:val="7"/>
            <w:tcBorders>
              <w:top w:val="nil"/>
              <w:left w:val="nil"/>
              <w:bottom w:val="nil"/>
              <w:right w:val="nil"/>
            </w:tcBorders>
            <w:shd w:val="clear" w:color="auto" w:fill="auto"/>
            <w:noWrap/>
            <w:vAlign w:val="bottom"/>
            <w:hideMark/>
          </w:tcPr>
          <w:p w:rsidR="00F00929" w:rsidRPr="00CF1B76" w:rsidRDefault="00F00929" w:rsidP="00CF1B76">
            <w:pPr>
              <w:jc w:val="right"/>
              <w:rPr>
                <w:color w:val="000000"/>
                <w:sz w:val="20"/>
                <w:szCs w:val="20"/>
              </w:rPr>
            </w:pPr>
            <w:bookmarkStart w:id="2" w:name="RANGE!C1:N60"/>
            <w:r w:rsidRPr="00CF1B76">
              <w:rPr>
                <w:color w:val="000000"/>
                <w:sz w:val="20"/>
                <w:szCs w:val="20"/>
              </w:rPr>
              <w:t>Приложение № 2</w:t>
            </w:r>
            <w:bookmarkEnd w:id="2"/>
          </w:p>
        </w:tc>
      </w:tr>
      <w:tr w:rsidR="00F00929" w:rsidRPr="00CF1B76" w:rsidTr="00232936">
        <w:trPr>
          <w:trHeight w:val="150"/>
        </w:trPr>
        <w:tc>
          <w:tcPr>
            <w:tcW w:w="5000" w:type="pct"/>
            <w:gridSpan w:val="7"/>
            <w:tcBorders>
              <w:top w:val="nil"/>
              <w:left w:val="nil"/>
              <w:bottom w:val="nil"/>
              <w:right w:val="nil"/>
            </w:tcBorders>
            <w:shd w:val="clear" w:color="auto" w:fill="auto"/>
            <w:noWrap/>
            <w:vAlign w:val="bottom"/>
            <w:hideMark/>
          </w:tcPr>
          <w:p w:rsidR="00F00929" w:rsidRPr="00CF1B76" w:rsidRDefault="00F00929" w:rsidP="00CF1B76">
            <w:pPr>
              <w:jc w:val="right"/>
              <w:rPr>
                <w:color w:val="000000"/>
                <w:sz w:val="20"/>
                <w:szCs w:val="20"/>
              </w:rPr>
            </w:pPr>
            <w:r w:rsidRPr="00CF1B76">
              <w:rPr>
                <w:color w:val="000000"/>
                <w:sz w:val="20"/>
                <w:szCs w:val="20"/>
              </w:rPr>
              <w:t>к решению Тужинской районной Думы</w:t>
            </w:r>
          </w:p>
        </w:tc>
      </w:tr>
      <w:tr w:rsidR="00F00929" w:rsidRPr="00CF1B76" w:rsidTr="00232936">
        <w:trPr>
          <w:trHeight w:val="80"/>
        </w:trPr>
        <w:tc>
          <w:tcPr>
            <w:tcW w:w="5000" w:type="pct"/>
            <w:gridSpan w:val="7"/>
            <w:tcBorders>
              <w:top w:val="nil"/>
              <w:left w:val="nil"/>
              <w:bottom w:val="nil"/>
              <w:right w:val="nil"/>
            </w:tcBorders>
            <w:shd w:val="clear" w:color="auto" w:fill="auto"/>
            <w:noWrap/>
            <w:vAlign w:val="bottom"/>
            <w:hideMark/>
          </w:tcPr>
          <w:p w:rsidR="00F00929" w:rsidRPr="00CF1B76" w:rsidRDefault="00F00929" w:rsidP="00CF1B76">
            <w:pPr>
              <w:jc w:val="right"/>
              <w:rPr>
                <w:color w:val="000000"/>
                <w:sz w:val="20"/>
                <w:szCs w:val="20"/>
              </w:rPr>
            </w:pPr>
            <w:r w:rsidRPr="00CF1B76">
              <w:rPr>
                <w:color w:val="000000"/>
                <w:sz w:val="20"/>
                <w:szCs w:val="20"/>
              </w:rPr>
              <w:t xml:space="preserve">                                                                                                           от 27.04.2015  № 56/362          </w:t>
            </w:r>
          </w:p>
        </w:tc>
      </w:tr>
      <w:tr w:rsidR="00F00929" w:rsidRPr="00CF1B76" w:rsidTr="00DD4B6B">
        <w:trPr>
          <w:trHeight w:val="114"/>
        </w:trPr>
        <w:tc>
          <w:tcPr>
            <w:tcW w:w="3835" w:type="pct"/>
            <w:gridSpan w:val="2"/>
            <w:tcBorders>
              <w:top w:val="nil"/>
              <w:left w:val="nil"/>
              <w:bottom w:val="nil"/>
              <w:right w:val="nil"/>
            </w:tcBorders>
            <w:shd w:val="clear" w:color="auto" w:fill="auto"/>
            <w:noWrap/>
            <w:vAlign w:val="bottom"/>
            <w:hideMark/>
          </w:tcPr>
          <w:p w:rsidR="00F00929" w:rsidRPr="00CF1B76" w:rsidRDefault="00F00929" w:rsidP="00CF1B76">
            <w:pPr>
              <w:jc w:val="right"/>
              <w:rPr>
                <w:color w:val="000000"/>
                <w:sz w:val="20"/>
                <w:szCs w:val="20"/>
              </w:rPr>
            </w:pPr>
          </w:p>
        </w:tc>
        <w:tc>
          <w:tcPr>
            <w:tcW w:w="285" w:type="pct"/>
            <w:gridSpan w:val="2"/>
            <w:tcBorders>
              <w:top w:val="nil"/>
              <w:left w:val="nil"/>
              <w:bottom w:val="nil"/>
              <w:right w:val="nil"/>
            </w:tcBorders>
            <w:shd w:val="clear" w:color="auto" w:fill="auto"/>
            <w:noWrap/>
            <w:vAlign w:val="bottom"/>
            <w:hideMark/>
          </w:tcPr>
          <w:p w:rsidR="00F00929" w:rsidRPr="00CF1B76" w:rsidRDefault="00F00929" w:rsidP="00CF1B76">
            <w:pPr>
              <w:jc w:val="right"/>
              <w:rPr>
                <w:color w:val="000000"/>
                <w:sz w:val="20"/>
                <w:szCs w:val="20"/>
              </w:rPr>
            </w:pPr>
          </w:p>
        </w:tc>
        <w:tc>
          <w:tcPr>
            <w:tcW w:w="319" w:type="pct"/>
            <w:gridSpan w:val="2"/>
            <w:tcBorders>
              <w:top w:val="nil"/>
              <w:left w:val="nil"/>
              <w:bottom w:val="nil"/>
              <w:right w:val="nil"/>
            </w:tcBorders>
            <w:shd w:val="clear" w:color="auto" w:fill="auto"/>
            <w:noWrap/>
            <w:vAlign w:val="bottom"/>
            <w:hideMark/>
          </w:tcPr>
          <w:p w:rsidR="00F00929" w:rsidRPr="00CF1B76" w:rsidRDefault="00F00929" w:rsidP="00CF1B76">
            <w:pPr>
              <w:jc w:val="right"/>
              <w:rPr>
                <w:color w:val="000000"/>
                <w:sz w:val="20"/>
                <w:szCs w:val="20"/>
              </w:rPr>
            </w:pPr>
          </w:p>
        </w:tc>
        <w:tc>
          <w:tcPr>
            <w:tcW w:w="560" w:type="pct"/>
            <w:tcBorders>
              <w:top w:val="nil"/>
              <w:left w:val="nil"/>
              <w:bottom w:val="nil"/>
              <w:right w:val="nil"/>
            </w:tcBorders>
            <w:shd w:val="clear" w:color="auto" w:fill="auto"/>
            <w:noWrap/>
            <w:vAlign w:val="bottom"/>
            <w:hideMark/>
          </w:tcPr>
          <w:p w:rsidR="00F00929" w:rsidRPr="00CF1B76" w:rsidRDefault="00F00929" w:rsidP="00CF1B76">
            <w:pPr>
              <w:jc w:val="right"/>
              <w:rPr>
                <w:color w:val="000000"/>
                <w:sz w:val="20"/>
                <w:szCs w:val="20"/>
              </w:rPr>
            </w:pPr>
          </w:p>
        </w:tc>
      </w:tr>
      <w:tr w:rsidR="00F00929" w:rsidRPr="00CF1B76" w:rsidTr="00232936">
        <w:trPr>
          <w:trHeight w:val="158"/>
        </w:trPr>
        <w:tc>
          <w:tcPr>
            <w:tcW w:w="5000" w:type="pct"/>
            <w:gridSpan w:val="7"/>
            <w:tcBorders>
              <w:top w:val="nil"/>
              <w:left w:val="nil"/>
              <w:bottom w:val="nil"/>
              <w:right w:val="nil"/>
            </w:tcBorders>
            <w:shd w:val="clear" w:color="auto" w:fill="auto"/>
            <w:noWrap/>
            <w:vAlign w:val="bottom"/>
            <w:hideMark/>
          </w:tcPr>
          <w:p w:rsidR="00F00929" w:rsidRPr="00CF1B76" w:rsidRDefault="00F00929" w:rsidP="00CF1B76">
            <w:pPr>
              <w:jc w:val="right"/>
              <w:rPr>
                <w:color w:val="000000"/>
                <w:sz w:val="20"/>
                <w:szCs w:val="20"/>
              </w:rPr>
            </w:pPr>
            <w:r w:rsidRPr="00CF1B76">
              <w:rPr>
                <w:color w:val="000000"/>
                <w:sz w:val="20"/>
                <w:szCs w:val="20"/>
              </w:rPr>
              <w:t>Приложение № 8</w:t>
            </w:r>
          </w:p>
        </w:tc>
      </w:tr>
      <w:tr w:rsidR="00F00929" w:rsidRPr="00CF1B76" w:rsidTr="00232936">
        <w:trPr>
          <w:trHeight w:val="80"/>
        </w:trPr>
        <w:tc>
          <w:tcPr>
            <w:tcW w:w="5000" w:type="pct"/>
            <w:gridSpan w:val="7"/>
            <w:tcBorders>
              <w:top w:val="nil"/>
              <w:left w:val="nil"/>
              <w:bottom w:val="nil"/>
              <w:right w:val="nil"/>
            </w:tcBorders>
            <w:shd w:val="clear" w:color="auto" w:fill="auto"/>
            <w:noWrap/>
            <w:vAlign w:val="bottom"/>
            <w:hideMark/>
          </w:tcPr>
          <w:p w:rsidR="00F00929" w:rsidRPr="00CF1B76" w:rsidRDefault="00F00929" w:rsidP="00CF1B76">
            <w:pPr>
              <w:jc w:val="right"/>
              <w:rPr>
                <w:color w:val="000000"/>
                <w:sz w:val="20"/>
                <w:szCs w:val="20"/>
              </w:rPr>
            </w:pPr>
            <w:r w:rsidRPr="00CF1B76">
              <w:rPr>
                <w:color w:val="000000"/>
                <w:sz w:val="20"/>
                <w:szCs w:val="20"/>
              </w:rPr>
              <w:t>к решению районной Думы</w:t>
            </w:r>
          </w:p>
        </w:tc>
      </w:tr>
      <w:tr w:rsidR="00F00929" w:rsidRPr="00CF1B76" w:rsidTr="00232936">
        <w:trPr>
          <w:trHeight w:val="80"/>
        </w:trPr>
        <w:tc>
          <w:tcPr>
            <w:tcW w:w="5000" w:type="pct"/>
            <w:gridSpan w:val="7"/>
            <w:tcBorders>
              <w:top w:val="nil"/>
              <w:left w:val="nil"/>
              <w:bottom w:val="nil"/>
              <w:right w:val="nil"/>
            </w:tcBorders>
            <w:shd w:val="clear" w:color="auto" w:fill="auto"/>
            <w:noWrap/>
            <w:vAlign w:val="bottom"/>
            <w:hideMark/>
          </w:tcPr>
          <w:p w:rsidR="00F00929" w:rsidRPr="00CF1B76" w:rsidRDefault="00F00929" w:rsidP="00CF1B76">
            <w:pPr>
              <w:jc w:val="right"/>
              <w:rPr>
                <w:color w:val="000000"/>
                <w:sz w:val="20"/>
                <w:szCs w:val="20"/>
              </w:rPr>
            </w:pPr>
            <w:r w:rsidRPr="00CF1B76">
              <w:rPr>
                <w:color w:val="000000"/>
                <w:sz w:val="20"/>
                <w:szCs w:val="20"/>
              </w:rPr>
              <w:t>от 12.12.2014 № 49/333</w:t>
            </w:r>
          </w:p>
        </w:tc>
      </w:tr>
      <w:tr w:rsidR="00232936" w:rsidRPr="00CF1B76" w:rsidTr="00232936">
        <w:trPr>
          <w:trHeight w:val="309"/>
        </w:trPr>
        <w:tc>
          <w:tcPr>
            <w:tcW w:w="5000" w:type="pct"/>
            <w:gridSpan w:val="7"/>
            <w:tcBorders>
              <w:top w:val="nil"/>
              <w:left w:val="nil"/>
              <w:right w:val="nil"/>
            </w:tcBorders>
            <w:shd w:val="clear" w:color="auto" w:fill="auto"/>
            <w:noWrap/>
            <w:vAlign w:val="bottom"/>
            <w:hideMark/>
          </w:tcPr>
          <w:p w:rsidR="00232936" w:rsidRPr="00CF1B76" w:rsidRDefault="00232936" w:rsidP="00CF1B76">
            <w:pPr>
              <w:rPr>
                <w:color w:val="000000"/>
                <w:sz w:val="20"/>
                <w:szCs w:val="20"/>
              </w:rPr>
            </w:pPr>
          </w:p>
        </w:tc>
      </w:tr>
      <w:tr w:rsidR="00F00929" w:rsidRPr="00CF1B76" w:rsidTr="00232936">
        <w:trPr>
          <w:trHeight w:val="133"/>
        </w:trPr>
        <w:tc>
          <w:tcPr>
            <w:tcW w:w="5000" w:type="pct"/>
            <w:gridSpan w:val="7"/>
            <w:tcBorders>
              <w:top w:val="nil"/>
              <w:left w:val="nil"/>
              <w:bottom w:val="nil"/>
              <w:right w:val="nil"/>
            </w:tcBorders>
            <w:shd w:val="clear" w:color="auto" w:fill="auto"/>
            <w:noWrap/>
            <w:vAlign w:val="bottom"/>
            <w:hideMark/>
          </w:tcPr>
          <w:p w:rsidR="00F00929" w:rsidRPr="00CF1B76" w:rsidRDefault="00F00929" w:rsidP="00CF1B76">
            <w:pPr>
              <w:jc w:val="center"/>
              <w:rPr>
                <w:b/>
                <w:bCs/>
                <w:sz w:val="20"/>
                <w:szCs w:val="20"/>
              </w:rPr>
            </w:pPr>
            <w:r w:rsidRPr="00CF1B76">
              <w:rPr>
                <w:b/>
                <w:bCs/>
                <w:sz w:val="20"/>
                <w:szCs w:val="20"/>
              </w:rPr>
              <w:t>Распределение</w:t>
            </w:r>
          </w:p>
        </w:tc>
      </w:tr>
      <w:tr w:rsidR="00F00929" w:rsidRPr="00CF1B76" w:rsidTr="00232936">
        <w:trPr>
          <w:trHeight w:val="144"/>
        </w:trPr>
        <w:tc>
          <w:tcPr>
            <w:tcW w:w="5000" w:type="pct"/>
            <w:gridSpan w:val="7"/>
            <w:tcBorders>
              <w:top w:val="nil"/>
              <w:left w:val="nil"/>
              <w:bottom w:val="nil"/>
              <w:right w:val="nil"/>
            </w:tcBorders>
            <w:shd w:val="clear" w:color="auto" w:fill="auto"/>
            <w:vAlign w:val="bottom"/>
            <w:hideMark/>
          </w:tcPr>
          <w:p w:rsidR="00F00929" w:rsidRPr="00CF1B76" w:rsidRDefault="00F00929" w:rsidP="00CF1B76">
            <w:pPr>
              <w:jc w:val="center"/>
              <w:rPr>
                <w:b/>
                <w:bCs/>
                <w:sz w:val="20"/>
                <w:szCs w:val="20"/>
              </w:rPr>
            </w:pPr>
            <w:r w:rsidRPr="00CF1B76">
              <w:rPr>
                <w:b/>
                <w:bCs/>
                <w:sz w:val="20"/>
                <w:szCs w:val="20"/>
              </w:rPr>
              <w:t xml:space="preserve">бюджетных ассигнований по разделам и подразделам классификации расходов бюджетов </w:t>
            </w:r>
          </w:p>
        </w:tc>
      </w:tr>
      <w:tr w:rsidR="00F00929" w:rsidRPr="00CF1B76" w:rsidTr="00232936">
        <w:trPr>
          <w:trHeight w:val="80"/>
        </w:trPr>
        <w:tc>
          <w:tcPr>
            <w:tcW w:w="5000" w:type="pct"/>
            <w:gridSpan w:val="7"/>
            <w:tcBorders>
              <w:top w:val="nil"/>
              <w:left w:val="nil"/>
              <w:bottom w:val="nil"/>
              <w:right w:val="nil"/>
            </w:tcBorders>
            <w:shd w:val="clear" w:color="auto" w:fill="auto"/>
            <w:vAlign w:val="bottom"/>
            <w:hideMark/>
          </w:tcPr>
          <w:p w:rsidR="00F00929" w:rsidRPr="00CF1B76" w:rsidRDefault="00F00929" w:rsidP="00CF1B76">
            <w:pPr>
              <w:jc w:val="center"/>
              <w:rPr>
                <w:b/>
                <w:bCs/>
                <w:sz w:val="20"/>
                <w:szCs w:val="20"/>
              </w:rPr>
            </w:pPr>
            <w:r w:rsidRPr="00CF1B76">
              <w:rPr>
                <w:b/>
                <w:bCs/>
                <w:sz w:val="20"/>
                <w:szCs w:val="20"/>
              </w:rPr>
              <w:t>на 2015 год</w:t>
            </w:r>
          </w:p>
        </w:tc>
      </w:tr>
      <w:tr w:rsidR="00F00929" w:rsidRPr="00CF1B76" w:rsidTr="00DD4B6B">
        <w:trPr>
          <w:trHeight w:val="255"/>
        </w:trPr>
        <w:tc>
          <w:tcPr>
            <w:tcW w:w="3835" w:type="pct"/>
            <w:gridSpan w:val="2"/>
            <w:tcBorders>
              <w:top w:val="nil"/>
              <w:left w:val="nil"/>
              <w:bottom w:val="nil"/>
              <w:right w:val="nil"/>
            </w:tcBorders>
            <w:shd w:val="clear" w:color="auto" w:fill="auto"/>
            <w:vAlign w:val="bottom"/>
            <w:hideMark/>
          </w:tcPr>
          <w:p w:rsidR="00F00929" w:rsidRPr="00CF1B76" w:rsidRDefault="00F00929" w:rsidP="00CF1B76">
            <w:pPr>
              <w:rPr>
                <w:i/>
                <w:iCs/>
                <w:color w:val="000000"/>
                <w:sz w:val="20"/>
                <w:szCs w:val="20"/>
              </w:rPr>
            </w:pPr>
          </w:p>
        </w:tc>
        <w:tc>
          <w:tcPr>
            <w:tcW w:w="285" w:type="pct"/>
            <w:gridSpan w:val="2"/>
            <w:tcBorders>
              <w:top w:val="nil"/>
              <w:left w:val="nil"/>
              <w:bottom w:val="nil"/>
              <w:right w:val="nil"/>
            </w:tcBorders>
            <w:shd w:val="clear" w:color="auto" w:fill="auto"/>
            <w:vAlign w:val="bottom"/>
            <w:hideMark/>
          </w:tcPr>
          <w:p w:rsidR="00F00929" w:rsidRPr="00CF1B76" w:rsidRDefault="00F00929" w:rsidP="00CF1B76">
            <w:pPr>
              <w:jc w:val="center"/>
              <w:rPr>
                <w:i/>
                <w:iCs/>
                <w:color w:val="000000"/>
                <w:sz w:val="20"/>
                <w:szCs w:val="20"/>
              </w:rPr>
            </w:pPr>
          </w:p>
        </w:tc>
        <w:tc>
          <w:tcPr>
            <w:tcW w:w="319" w:type="pct"/>
            <w:gridSpan w:val="2"/>
            <w:tcBorders>
              <w:top w:val="nil"/>
              <w:left w:val="nil"/>
              <w:bottom w:val="nil"/>
              <w:right w:val="nil"/>
            </w:tcBorders>
            <w:shd w:val="clear" w:color="auto" w:fill="auto"/>
            <w:vAlign w:val="bottom"/>
            <w:hideMark/>
          </w:tcPr>
          <w:p w:rsidR="00F00929" w:rsidRPr="00CF1B76" w:rsidRDefault="00F00929" w:rsidP="00CF1B76">
            <w:pPr>
              <w:jc w:val="center"/>
              <w:rPr>
                <w:i/>
                <w:iCs/>
                <w:color w:val="000000"/>
                <w:sz w:val="20"/>
                <w:szCs w:val="20"/>
              </w:rPr>
            </w:pPr>
          </w:p>
        </w:tc>
        <w:tc>
          <w:tcPr>
            <w:tcW w:w="560" w:type="pct"/>
            <w:tcBorders>
              <w:top w:val="nil"/>
              <w:left w:val="nil"/>
              <w:bottom w:val="nil"/>
              <w:right w:val="nil"/>
            </w:tcBorders>
            <w:shd w:val="clear" w:color="auto" w:fill="auto"/>
            <w:vAlign w:val="bottom"/>
            <w:hideMark/>
          </w:tcPr>
          <w:p w:rsidR="00F00929" w:rsidRPr="00CF1B76" w:rsidRDefault="00F00929" w:rsidP="00CF1B76">
            <w:pPr>
              <w:jc w:val="center"/>
              <w:rPr>
                <w:i/>
                <w:iCs/>
                <w:color w:val="000000"/>
                <w:sz w:val="20"/>
                <w:szCs w:val="20"/>
              </w:rPr>
            </w:pPr>
          </w:p>
        </w:tc>
      </w:tr>
      <w:tr w:rsidR="00F00929" w:rsidRPr="00CF1B76" w:rsidTr="00DD4B6B">
        <w:trPr>
          <w:trHeight w:val="560"/>
        </w:trPr>
        <w:tc>
          <w:tcPr>
            <w:tcW w:w="38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0929" w:rsidRPr="00CF1B76" w:rsidRDefault="00F00929" w:rsidP="00CF1B76">
            <w:pPr>
              <w:jc w:val="center"/>
              <w:rPr>
                <w:color w:val="000000"/>
                <w:sz w:val="20"/>
                <w:szCs w:val="20"/>
              </w:rPr>
            </w:pPr>
            <w:r w:rsidRPr="00CF1B76">
              <w:rPr>
                <w:color w:val="000000"/>
                <w:sz w:val="20"/>
                <w:szCs w:val="20"/>
              </w:rPr>
              <w:t>Наименование расхода</w:t>
            </w:r>
          </w:p>
        </w:tc>
        <w:tc>
          <w:tcPr>
            <w:tcW w:w="285" w:type="pct"/>
            <w:gridSpan w:val="2"/>
            <w:tcBorders>
              <w:top w:val="single" w:sz="4" w:space="0" w:color="auto"/>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Раз-дел</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Под-раз-дел</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F00929" w:rsidRPr="00CF1B76" w:rsidRDefault="00F00929" w:rsidP="00CF1B76">
            <w:pPr>
              <w:jc w:val="center"/>
              <w:rPr>
                <w:color w:val="000000"/>
                <w:sz w:val="20"/>
                <w:szCs w:val="20"/>
              </w:rPr>
            </w:pPr>
            <w:r w:rsidRPr="00CF1B76">
              <w:rPr>
                <w:color w:val="000000"/>
                <w:sz w:val="20"/>
                <w:szCs w:val="20"/>
              </w:rPr>
              <w:t xml:space="preserve">Сумма               (тыс. рублей) </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Всего расходов</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135 592,1</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Общегосударственные вопросы</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20 673,9</w:t>
            </w:r>
          </w:p>
        </w:tc>
      </w:tr>
      <w:tr w:rsidR="00F00929" w:rsidRPr="00CF1B76" w:rsidTr="00DD4B6B">
        <w:trPr>
          <w:trHeight w:val="251"/>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02</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828,4</w:t>
            </w:r>
          </w:p>
        </w:tc>
      </w:tr>
      <w:tr w:rsidR="00F00929" w:rsidRPr="00CF1B76" w:rsidTr="00DD4B6B">
        <w:trPr>
          <w:trHeight w:val="499"/>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03</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186,2</w:t>
            </w:r>
          </w:p>
        </w:tc>
      </w:tr>
      <w:tr w:rsidR="00F00929" w:rsidRPr="00CF1B76" w:rsidTr="00DD4B6B">
        <w:trPr>
          <w:trHeight w:val="562"/>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04</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16 369,2</w:t>
            </w:r>
          </w:p>
        </w:tc>
      </w:tr>
      <w:tr w:rsidR="00F00929" w:rsidRPr="00CF1B76" w:rsidTr="00DD4B6B">
        <w:trPr>
          <w:trHeight w:val="417"/>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06</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464,2</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Резервные фонды</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11</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2,1</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Другие общегосударственные вопросы</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13</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2 823,8</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Национальная оборона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02</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359,5</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Мобилизационная и вневойсковая подготовка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02</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03</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359,5</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Национальная безопасность и правоохранительная деятельность</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03</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687,3</w:t>
            </w:r>
          </w:p>
        </w:tc>
      </w:tr>
      <w:tr w:rsidR="00F00929" w:rsidRPr="00CF1B76" w:rsidTr="00DD4B6B">
        <w:trPr>
          <w:trHeight w:val="417"/>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03</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09</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634,3</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Обеспечение пожарной безопасности</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03</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53,0</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Национальная экономика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04</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18 286,1</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Сельское хозяйство и рыболовство</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04</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05</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4 252,0</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Транспорт</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04</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08</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880,5</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Дорожное хозяйство (дорожные фонды)</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04</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09</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13 038,7</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Другие вопросы в области национальной экономики</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04</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12</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114,9</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Жилищно-коммунальное хозяйство</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05</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6 766,5</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Жилищное хозяйство</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05</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5 838,2</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Коммунальное хозяйство</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05</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02</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928,3</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Охрана окружающей среды</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06</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260,0</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Охрана объектов растительного и животного мира и среды их обитания</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06</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03</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260,0</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Образование</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07</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57 713,1</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Дошкольное образование</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07</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11 696,5</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Общее образование</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07</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02</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43 319,9</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Молодежная политика и оздоровление детей</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07</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07</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622,4</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Другие вопросы в области образования</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07</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09</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2 074,3</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Культура, кинематография</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08</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10 671,8</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Культура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08</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10 111,9</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Другие вопросы в области культуры, кинематографии</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08</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04</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559,9</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Социальная политика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10</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13 357,5</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Пенсионное обеспечение</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10</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466,5</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Социальное обеспечение населения</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10</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03</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2 775,0</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Охрана семьи и детства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10</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04</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10 116,0</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Физическая культура и спорт</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11</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267,8</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Массовый спорт</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11</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02</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237,0</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Спорт высших достижений</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11</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03</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30,8</w:t>
            </w:r>
          </w:p>
        </w:tc>
      </w:tr>
      <w:tr w:rsidR="00F00929" w:rsidRPr="00CF1B76" w:rsidTr="00DD4B6B">
        <w:trPr>
          <w:trHeight w:val="285"/>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Обслуживание государственного и муниципального долга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13</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553,6</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Обслуживание государственного внутреннего и муниципального долга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13</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553,6</w:t>
            </w:r>
          </w:p>
        </w:tc>
      </w:tr>
      <w:tr w:rsidR="00F00929" w:rsidRPr="00CF1B76" w:rsidTr="00DD4B6B">
        <w:trPr>
          <w:trHeight w:val="57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b/>
                <w:bCs/>
                <w:color w:val="000000"/>
                <w:sz w:val="20"/>
                <w:szCs w:val="20"/>
              </w:rPr>
            </w:pPr>
            <w:r w:rsidRPr="00CF1B76">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14</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b/>
                <w:bCs/>
                <w:color w:val="000000"/>
                <w:sz w:val="20"/>
                <w:szCs w:val="20"/>
              </w:rPr>
            </w:pPr>
            <w:r w:rsidRPr="00CF1B76">
              <w:rPr>
                <w:b/>
                <w:bCs/>
                <w:color w:val="000000"/>
                <w:sz w:val="20"/>
                <w:szCs w:val="20"/>
              </w:rPr>
              <w:t>00</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b/>
                <w:bCs/>
                <w:color w:val="000000"/>
                <w:sz w:val="20"/>
                <w:szCs w:val="20"/>
              </w:rPr>
            </w:pPr>
            <w:r w:rsidRPr="00CF1B76">
              <w:rPr>
                <w:b/>
                <w:bCs/>
                <w:color w:val="000000"/>
                <w:sz w:val="20"/>
                <w:szCs w:val="20"/>
              </w:rPr>
              <w:t>5 995,0</w:t>
            </w:r>
          </w:p>
        </w:tc>
      </w:tr>
      <w:tr w:rsidR="00F00929" w:rsidRPr="00CF1B76" w:rsidTr="00DD4B6B">
        <w:trPr>
          <w:trHeight w:val="6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14</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01</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914,0</w:t>
            </w:r>
          </w:p>
        </w:tc>
      </w:tr>
      <w:tr w:rsidR="00F00929" w:rsidRPr="00CF1B76" w:rsidTr="00DD4B6B">
        <w:trPr>
          <w:trHeight w:val="300"/>
        </w:trPr>
        <w:tc>
          <w:tcPr>
            <w:tcW w:w="3835" w:type="pct"/>
            <w:gridSpan w:val="2"/>
            <w:tcBorders>
              <w:top w:val="nil"/>
              <w:left w:val="single" w:sz="4" w:space="0" w:color="auto"/>
              <w:bottom w:val="single" w:sz="4" w:space="0" w:color="auto"/>
              <w:right w:val="single" w:sz="4" w:space="0" w:color="auto"/>
            </w:tcBorders>
            <w:shd w:val="clear" w:color="auto" w:fill="auto"/>
            <w:hideMark/>
          </w:tcPr>
          <w:p w:rsidR="00F00929" w:rsidRPr="00CF1B76" w:rsidRDefault="00F00929" w:rsidP="00CF1B76">
            <w:pPr>
              <w:rPr>
                <w:color w:val="000000"/>
                <w:sz w:val="20"/>
                <w:szCs w:val="20"/>
              </w:rPr>
            </w:pPr>
            <w:r w:rsidRPr="00CF1B76">
              <w:rPr>
                <w:color w:val="000000"/>
                <w:sz w:val="20"/>
                <w:szCs w:val="20"/>
              </w:rPr>
              <w:t>Прочие межбюджетные трансферты общего характера</w:t>
            </w:r>
          </w:p>
        </w:tc>
        <w:tc>
          <w:tcPr>
            <w:tcW w:w="285"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14</w:t>
            </w:r>
          </w:p>
        </w:tc>
        <w:tc>
          <w:tcPr>
            <w:tcW w:w="319" w:type="pct"/>
            <w:gridSpan w:val="2"/>
            <w:tcBorders>
              <w:top w:val="nil"/>
              <w:left w:val="nil"/>
              <w:bottom w:val="single" w:sz="4" w:space="0" w:color="auto"/>
              <w:right w:val="single" w:sz="4" w:space="0" w:color="auto"/>
            </w:tcBorders>
            <w:shd w:val="clear" w:color="auto" w:fill="auto"/>
            <w:hideMark/>
          </w:tcPr>
          <w:p w:rsidR="00F00929" w:rsidRPr="00CF1B76" w:rsidRDefault="00F00929" w:rsidP="00CF1B76">
            <w:pPr>
              <w:jc w:val="center"/>
              <w:rPr>
                <w:color w:val="000000"/>
                <w:sz w:val="20"/>
                <w:szCs w:val="20"/>
              </w:rPr>
            </w:pPr>
            <w:r w:rsidRPr="00CF1B76">
              <w:rPr>
                <w:color w:val="000000"/>
                <w:sz w:val="20"/>
                <w:szCs w:val="20"/>
              </w:rPr>
              <w:t>03</w:t>
            </w:r>
          </w:p>
        </w:tc>
        <w:tc>
          <w:tcPr>
            <w:tcW w:w="560" w:type="pct"/>
            <w:tcBorders>
              <w:top w:val="nil"/>
              <w:left w:val="nil"/>
              <w:bottom w:val="single" w:sz="4" w:space="0" w:color="auto"/>
              <w:right w:val="single" w:sz="4" w:space="0" w:color="auto"/>
            </w:tcBorders>
            <w:shd w:val="clear" w:color="auto" w:fill="auto"/>
            <w:hideMark/>
          </w:tcPr>
          <w:p w:rsidR="00F00929" w:rsidRPr="00CF1B76" w:rsidRDefault="00F00929" w:rsidP="00CF1B76">
            <w:pPr>
              <w:jc w:val="right"/>
              <w:rPr>
                <w:color w:val="000000"/>
                <w:sz w:val="20"/>
                <w:szCs w:val="20"/>
              </w:rPr>
            </w:pPr>
            <w:r w:rsidRPr="00CF1B76">
              <w:rPr>
                <w:color w:val="000000"/>
                <w:sz w:val="20"/>
                <w:szCs w:val="20"/>
              </w:rPr>
              <w:t>5 081,0</w:t>
            </w:r>
          </w:p>
        </w:tc>
      </w:tr>
      <w:tr w:rsidR="00687171" w:rsidRPr="00687171" w:rsidTr="00232936">
        <w:trPr>
          <w:trHeight w:val="175"/>
        </w:trPr>
        <w:tc>
          <w:tcPr>
            <w:tcW w:w="5000" w:type="pct"/>
            <w:gridSpan w:val="7"/>
            <w:tcBorders>
              <w:top w:val="nil"/>
              <w:left w:val="nil"/>
              <w:bottom w:val="nil"/>
              <w:right w:val="nil"/>
            </w:tcBorders>
            <w:shd w:val="clear" w:color="auto" w:fill="auto"/>
            <w:vAlign w:val="bottom"/>
            <w:hideMark/>
          </w:tcPr>
          <w:p w:rsidR="00687171" w:rsidRPr="00687171" w:rsidRDefault="00687171" w:rsidP="00687171">
            <w:pPr>
              <w:jc w:val="right"/>
              <w:rPr>
                <w:color w:val="000000"/>
                <w:sz w:val="20"/>
                <w:szCs w:val="20"/>
              </w:rPr>
            </w:pPr>
            <w:r w:rsidRPr="00687171">
              <w:rPr>
                <w:color w:val="000000"/>
                <w:sz w:val="20"/>
                <w:szCs w:val="20"/>
              </w:rPr>
              <w:t>Приложение № 3</w:t>
            </w:r>
          </w:p>
        </w:tc>
      </w:tr>
      <w:tr w:rsidR="00687171" w:rsidRPr="00687171" w:rsidTr="00232936">
        <w:trPr>
          <w:trHeight w:val="80"/>
        </w:trPr>
        <w:tc>
          <w:tcPr>
            <w:tcW w:w="5000" w:type="pct"/>
            <w:gridSpan w:val="7"/>
            <w:tcBorders>
              <w:top w:val="nil"/>
              <w:left w:val="nil"/>
              <w:bottom w:val="nil"/>
              <w:right w:val="nil"/>
            </w:tcBorders>
            <w:shd w:val="clear" w:color="auto" w:fill="auto"/>
            <w:vAlign w:val="bottom"/>
            <w:hideMark/>
          </w:tcPr>
          <w:p w:rsidR="00687171" w:rsidRPr="00687171" w:rsidRDefault="00687171" w:rsidP="00687171">
            <w:pPr>
              <w:jc w:val="right"/>
              <w:rPr>
                <w:color w:val="000000"/>
                <w:sz w:val="20"/>
                <w:szCs w:val="20"/>
              </w:rPr>
            </w:pPr>
            <w:r w:rsidRPr="00687171">
              <w:rPr>
                <w:color w:val="000000"/>
                <w:sz w:val="20"/>
                <w:szCs w:val="20"/>
              </w:rPr>
              <w:t>к решению Тужинской районной Думы</w:t>
            </w:r>
          </w:p>
        </w:tc>
      </w:tr>
      <w:tr w:rsidR="00687171" w:rsidRPr="00687171" w:rsidTr="00232936">
        <w:trPr>
          <w:trHeight w:val="139"/>
        </w:trPr>
        <w:tc>
          <w:tcPr>
            <w:tcW w:w="5000" w:type="pct"/>
            <w:gridSpan w:val="7"/>
            <w:tcBorders>
              <w:top w:val="nil"/>
              <w:left w:val="nil"/>
              <w:bottom w:val="nil"/>
              <w:right w:val="nil"/>
            </w:tcBorders>
            <w:shd w:val="clear" w:color="auto" w:fill="auto"/>
            <w:vAlign w:val="bottom"/>
            <w:hideMark/>
          </w:tcPr>
          <w:p w:rsidR="00687171" w:rsidRPr="00687171" w:rsidRDefault="00687171" w:rsidP="00687171">
            <w:pPr>
              <w:jc w:val="right"/>
              <w:rPr>
                <w:color w:val="000000"/>
                <w:sz w:val="20"/>
                <w:szCs w:val="20"/>
              </w:rPr>
            </w:pPr>
            <w:r w:rsidRPr="00687171">
              <w:rPr>
                <w:color w:val="000000"/>
                <w:sz w:val="20"/>
                <w:szCs w:val="20"/>
              </w:rPr>
              <w:t xml:space="preserve">от  27.04.2015  №  56/362                                                                                                                         </w:t>
            </w:r>
          </w:p>
        </w:tc>
      </w:tr>
      <w:tr w:rsidR="00687171" w:rsidRPr="00687171" w:rsidTr="00DD4B6B">
        <w:trPr>
          <w:trHeight w:val="300"/>
        </w:trPr>
        <w:tc>
          <w:tcPr>
            <w:tcW w:w="3532" w:type="pct"/>
            <w:tcBorders>
              <w:top w:val="nil"/>
              <w:left w:val="nil"/>
              <w:bottom w:val="nil"/>
              <w:right w:val="nil"/>
            </w:tcBorders>
            <w:shd w:val="clear" w:color="auto" w:fill="auto"/>
            <w:vAlign w:val="bottom"/>
            <w:hideMark/>
          </w:tcPr>
          <w:p w:rsidR="00687171" w:rsidRPr="00687171" w:rsidRDefault="00687171" w:rsidP="00687171">
            <w:pPr>
              <w:jc w:val="right"/>
              <w:rPr>
                <w:rFonts w:ascii="Calibri" w:hAnsi="Calibri"/>
                <w:color w:val="000000"/>
                <w:sz w:val="20"/>
                <w:szCs w:val="20"/>
              </w:rPr>
            </w:pPr>
          </w:p>
        </w:tc>
        <w:tc>
          <w:tcPr>
            <w:tcW w:w="497" w:type="pct"/>
            <w:gridSpan w:val="2"/>
            <w:tcBorders>
              <w:top w:val="nil"/>
              <w:left w:val="nil"/>
              <w:bottom w:val="nil"/>
              <w:right w:val="nil"/>
            </w:tcBorders>
            <w:shd w:val="clear" w:color="auto" w:fill="auto"/>
            <w:noWrap/>
            <w:vAlign w:val="bottom"/>
            <w:hideMark/>
          </w:tcPr>
          <w:p w:rsidR="00687171" w:rsidRPr="00687171" w:rsidRDefault="00687171" w:rsidP="00687171">
            <w:pPr>
              <w:jc w:val="right"/>
              <w:rPr>
                <w:rFonts w:ascii="Calibri" w:hAnsi="Calibri"/>
                <w:color w:val="000000"/>
                <w:sz w:val="20"/>
                <w:szCs w:val="20"/>
              </w:rPr>
            </w:pPr>
          </w:p>
        </w:tc>
        <w:tc>
          <w:tcPr>
            <w:tcW w:w="308" w:type="pct"/>
            <w:gridSpan w:val="2"/>
            <w:tcBorders>
              <w:top w:val="nil"/>
              <w:left w:val="nil"/>
              <w:bottom w:val="nil"/>
              <w:right w:val="nil"/>
            </w:tcBorders>
            <w:shd w:val="clear" w:color="auto" w:fill="auto"/>
            <w:noWrap/>
            <w:vAlign w:val="bottom"/>
            <w:hideMark/>
          </w:tcPr>
          <w:p w:rsidR="00687171" w:rsidRPr="00687171" w:rsidRDefault="00687171" w:rsidP="00687171">
            <w:pPr>
              <w:jc w:val="right"/>
              <w:rPr>
                <w:rFonts w:ascii="Calibri" w:hAnsi="Calibri"/>
                <w:color w:val="000000"/>
                <w:sz w:val="20"/>
                <w:szCs w:val="20"/>
              </w:rPr>
            </w:pPr>
          </w:p>
        </w:tc>
        <w:tc>
          <w:tcPr>
            <w:tcW w:w="664" w:type="pct"/>
            <w:gridSpan w:val="2"/>
            <w:tcBorders>
              <w:top w:val="nil"/>
              <w:left w:val="nil"/>
              <w:bottom w:val="nil"/>
              <w:right w:val="nil"/>
            </w:tcBorders>
            <w:shd w:val="clear" w:color="auto" w:fill="auto"/>
            <w:noWrap/>
            <w:vAlign w:val="bottom"/>
            <w:hideMark/>
          </w:tcPr>
          <w:p w:rsidR="00687171" w:rsidRPr="00687171" w:rsidRDefault="00687171" w:rsidP="00687171">
            <w:pPr>
              <w:jc w:val="right"/>
              <w:rPr>
                <w:rFonts w:ascii="Calibri" w:hAnsi="Calibri"/>
                <w:color w:val="000000"/>
                <w:sz w:val="20"/>
                <w:szCs w:val="20"/>
              </w:rPr>
            </w:pPr>
          </w:p>
        </w:tc>
      </w:tr>
      <w:tr w:rsidR="00687171" w:rsidRPr="00687171" w:rsidTr="00232936">
        <w:trPr>
          <w:trHeight w:val="175"/>
        </w:trPr>
        <w:tc>
          <w:tcPr>
            <w:tcW w:w="5000" w:type="pct"/>
            <w:gridSpan w:val="7"/>
            <w:tcBorders>
              <w:top w:val="nil"/>
              <w:left w:val="nil"/>
              <w:bottom w:val="nil"/>
              <w:right w:val="nil"/>
            </w:tcBorders>
            <w:shd w:val="clear" w:color="auto" w:fill="auto"/>
            <w:noWrap/>
            <w:vAlign w:val="bottom"/>
            <w:hideMark/>
          </w:tcPr>
          <w:p w:rsidR="00687171" w:rsidRPr="00687171" w:rsidRDefault="00687171" w:rsidP="00687171">
            <w:pPr>
              <w:jc w:val="right"/>
              <w:rPr>
                <w:color w:val="000000"/>
                <w:sz w:val="20"/>
                <w:szCs w:val="20"/>
              </w:rPr>
            </w:pPr>
            <w:r w:rsidRPr="00687171">
              <w:rPr>
                <w:color w:val="000000"/>
                <w:sz w:val="20"/>
                <w:szCs w:val="20"/>
              </w:rPr>
              <w:t>Приложение № 10</w:t>
            </w:r>
          </w:p>
        </w:tc>
      </w:tr>
      <w:tr w:rsidR="00687171" w:rsidRPr="00687171" w:rsidTr="00232936">
        <w:trPr>
          <w:trHeight w:val="80"/>
        </w:trPr>
        <w:tc>
          <w:tcPr>
            <w:tcW w:w="5000" w:type="pct"/>
            <w:gridSpan w:val="7"/>
            <w:tcBorders>
              <w:top w:val="nil"/>
              <w:left w:val="nil"/>
              <w:bottom w:val="nil"/>
              <w:right w:val="nil"/>
            </w:tcBorders>
            <w:shd w:val="clear" w:color="auto" w:fill="auto"/>
            <w:noWrap/>
            <w:vAlign w:val="bottom"/>
            <w:hideMark/>
          </w:tcPr>
          <w:p w:rsidR="00687171" w:rsidRPr="00687171" w:rsidRDefault="00687171" w:rsidP="00687171">
            <w:pPr>
              <w:jc w:val="right"/>
              <w:rPr>
                <w:color w:val="000000"/>
                <w:sz w:val="20"/>
                <w:szCs w:val="20"/>
              </w:rPr>
            </w:pPr>
            <w:r w:rsidRPr="00687171">
              <w:rPr>
                <w:color w:val="000000"/>
                <w:sz w:val="20"/>
                <w:szCs w:val="20"/>
              </w:rPr>
              <w:t>к решению районной Думы</w:t>
            </w:r>
          </w:p>
        </w:tc>
      </w:tr>
      <w:tr w:rsidR="00687171" w:rsidRPr="00687171" w:rsidTr="00232936">
        <w:trPr>
          <w:trHeight w:val="139"/>
        </w:trPr>
        <w:tc>
          <w:tcPr>
            <w:tcW w:w="5000" w:type="pct"/>
            <w:gridSpan w:val="7"/>
            <w:tcBorders>
              <w:top w:val="nil"/>
              <w:left w:val="nil"/>
              <w:bottom w:val="nil"/>
              <w:right w:val="nil"/>
            </w:tcBorders>
            <w:shd w:val="clear" w:color="auto" w:fill="auto"/>
            <w:noWrap/>
            <w:vAlign w:val="bottom"/>
            <w:hideMark/>
          </w:tcPr>
          <w:p w:rsidR="00687171" w:rsidRPr="00687171" w:rsidRDefault="00687171" w:rsidP="00687171">
            <w:pPr>
              <w:jc w:val="right"/>
              <w:rPr>
                <w:color w:val="000000"/>
                <w:sz w:val="20"/>
                <w:szCs w:val="20"/>
              </w:rPr>
            </w:pPr>
            <w:r w:rsidRPr="00687171">
              <w:rPr>
                <w:color w:val="000000"/>
                <w:sz w:val="20"/>
                <w:szCs w:val="20"/>
              </w:rPr>
              <w:t>от  12.12.2014  № 49/333</w:t>
            </w:r>
          </w:p>
        </w:tc>
      </w:tr>
      <w:tr w:rsidR="00687171" w:rsidRPr="00687171" w:rsidTr="00DD4B6B">
        <w:trPr>
          <w:trHeight w:val="80"/>
        </w:trPr>
        <w:tc>
          <w:tcPr>
            <w:tcW w:w="3532" w:type="pct"/>
            <w:tcBorders>
              <w:top w:val="nil"/>
              <w:left w:val="nil"/>
              <w:bottom w:val="nil"/>
              <w:right w:val="nil"/>
            </w:tcBorders>
            <w:shd w:val="clear" w:color="auto" w:fill="auto"/>
            <w:vAlign w:val="bottom"/>
            <w:hideMark/>
          </w:tcPr>
          <w:p w:rsidR="00687171" w:rsidRPr="00687171" w:rsidRDefault="00687171" w:rsidP="00687171">
            <w:pPr>
              <w:rPr>
                <w:rFonts w:ascii="Calibri" w:hAnsi="Calibri"/>
                <w:color w:val="000000"/>
                <w:sz w:val="20"/>
                <w:szCs w:val="20"/>
              </w:rPr>
            </w:pPr>
          </w:p>
        </w:tc>
        <w:tc>
          <w:tcPr>
            <w:tcW w:w="497" w:type="pct"/>
            <w:gridSpan w:val="2"/>
            <w:tcBorders>
              <w:top w:val="nil"/>
              <w:left w:val="nil"/>
              <w:bottom w:val="nil"/>
              <w:right w:val="nil"/>
            </w:tcBorders>
            <w:shd w:val="clear" w:color="auto" w:fill="auto"/>
            <w:noWrap/>
            <w:vAlign w:val="bottom"/>
            <w:hideMark/>
          </w:tcPr>
          <w:p w:rsidR="00687171" w:rsidRPr="00687171" w:rsidRDefault="00687171" w:rsidP="00687171">
            <w:pPr>
              <w:rPr>
                <w:rFonts w:ascii="Calibri" w:hAnsi="Calibri"/>
                <w:color w:val="000000"/>
                <w:sz w:val="20"/>
                <w:szCs w:val="20"/>
              </w:rPr>
            </w:pPr>
          </w:p>
        </w:tc>
        <w:tc>
          <w:tcPr>
            <w:tcW w:w="308" w:type="pct"/>
            <w:gridSpan w:val="2"/>
            <w:tcBorders>
              <w:top w:val="nil"/>
              <w:left w:val="nil"/>
              <w:bottom w:val="nil"/>
              <w:right w:val="nil"/>
            </w:tcBorders>
            <w:shd w:val="clear" w:color="auto" w:fill="auto"/>
            <w:noWrap/>
            <w:vAlign w:val="bottom"/>
            <w:hideMark/>
          </w:tcPr>
          <w:p w:rsidR="00687171" w:rsidRPr="00687171" w:rsidRDefault="00687171" w:rsidP="00687171">
            <w:pPr>
              <w:rPr>
                <w:rFonts w:ascii="Calibri" w:hAnsi="Calibri"/>
                <w:color w:val="000000"/>
                <w:sz w:val="20"/>
                <w:szCs w:val="20"/>
              </w:rPr>
            </w:pPr>
          </w:p>
        </w:tc>
        <w:tc>
          <w:tcPr>
            <w:tcW w:w="664" w:type="pct"/>
            <w:gridSpan w:val="2"/>
            <w:tcBorders>
              <w:top w:val="nil"/>
              <w:left w:val="nil"/>
              <w:bottom w:val="nil"/>
              <w:right w:val="nil"/>
            </w:tcBorders>
            <w:shd w:val="clear" w:color="auto" w:fill="auto"/>
            <w:noWrap/>
            <w:vAlign w:val="bottom"/>
            <w:hideMark/>
          </w:tcPr>
          <w:p w:rsidR="00687171" w:rsidRPr="00687171" w:rsidRDefault="00687171" w:rsidP="00687171">
            <w:pPr>
              <w:rPr>
                <w:rFonts w:ascii="Calibri" w:hAnsi="Calibri"/>
                <w:color w:val="000000"/>
                <w:sz w:val="20"/>
                <w:szCs w:val="20"/>
              </w:rPr>
            </w:pPr>
          </w:p>
        </w:tc>
      </w:tr>
      <w:tr w:rsidR="00687171" w:rsidRPr="00687171" w:rsidTr="00232936">
        <w:trPr>
          <w:trHeight w:val="257"/>
        </w:trPr>
        <w:tc>
          <w:tcPr>
            <w:tcW w:w="5000" w:type="pct"/>
            <w:gridSpan w:val="7"/>
            <w:tcBorders>
              <w:top w:val="nil"/>
              <w:left w:val="nil"/>
              <w:bottom w:val="nil"/>
              <w:right w:val="nil"/>
            </w:tcBorders>
            <w:shd w:val="clear" w:color="auto" w:fill="auto"/>
            <w:noWrap/>
            <w:vAlign w:val="bottom"/>
            <w:hideMark/>
          </w:tcPr>
          <w:p w:rsidR="00687171" w:rsidRPr="00687171" w:rsidRDefault="00687171" w:rsidP="00687171">
            <w:pPr>
              <w:jc w:val="center"/>
              <w:rPr>
                <w:b/>
                <w:bCs/>
                <w:sz w:val="20"/>
                <w:szCs w:val="20"/>
              </w:rPr>
            </w:pPr>
            <w:r w:rsidRPr="00687171">
              <w:rPr>
                <w:b/>
                <w:bCs/>
                <w:sz w:val="20"/>
                <w:szCs w:val="20"/>
              </w:rPr>
              <w:t>Распределение</w:t>
            </w:r>
          </w:p>
        </w:tc>
      </w:tr>
      <w:tr w:rsidR="00687171" w:rsidRPr="00687171" w:rsidTr="00232936">
        <w:trPr>
          <w:trHeight w:val="289"/>
        </w:trPr>
        <w:tc>
          <w:tcPr>
            <w:tcW w:w="5000" w:type="pct"/>
            <w:gridSpan w:val="7"/>
            <w:tcBorders>
              <w:top w:val="nil"/>
              <w:left w:val="nil"/>
              <w:bottom w:val="nil"/>
              <w:right w:val="nil"/>
            </w:tcBorders>
            <w:shd w:val="clear" w:color="auto" w:fill="auto"/>
            <w:vAlign w:val="bottom"/>
            <w:hideMark/>
          </w:tcPr>
          <w:p w:rsidR="00687171" w:rsidRPr="00687171" w:rsidRDefault="00687171" w:rsidP="00687171">
            <w:pPr>
              <w:jc w:val="center"/>
              <w:rPr>
                <w:sz w:val="20"/>
                <w:szCs w:val="20"/>
              </w:rPr>
            </w:pPr>
            <w:r w:rsidRPr="00687171">
              <w:rPr>
                <w:sz w:val="20"/>
                <w:szCs w:val="20"/>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687171" w:rsidRPr="00687171" w:rsidTr="00232936">
        <w:trPr>
          <w:trHeight w:val="98"/>
        </w:trPr>
        <w:tc>
          <w:tcPr>
            <w:tcW w:w="5000" w:type="pct"/>
            <w:gridSpan w:val="7"/>
            <w:tcBorders>
              <w:top w:val="nil"/>
              <w:left w:val="nil"/>
              <w:bottom w:val="nil"/>
              <w:right w:val="nil"/>
            </w:tcBorders>
            <w:shd w:val="clear" w:color="auto" w:fill="auto"/>
            <w:vAlign w:val="bottom"/>
            <w:hideMark/>
          </w:tcPr>
          <w:p w:rsidR="00687171" w:rsidRPr="00687171" w:rsidRDefault="00687171" w:rsidP="00687171">
            <w:pPr>
              <w:jc w:val="center"/>
              <w:rPr>
                <w:b/>
                <w:bCs/>
                <w:sz w:val="20"/>
                <w:szCs w:val="20"/>
              </w:rPr>
            </w:pPr>
            <w:r w:rsidRPr="00687171">
              <w:rPr>
                <w:b/>
                <w:bCs/>
                <w:sz w:val="20"/>
                <w:szCs w:val="20"/>
              </w:rPr>
              <w:t>на 2015 год</w:t>
            </w:r>
          </w:p>
        </w:tc>
      </w:tr>
      <w:tr w:rsidR="00687171" w:rsidRPr="00687171" w:rsidTr="00DD4B6B">
        <w:trPr>
          <w:trHeight w:val="165"/>
        </w:trPr>
        <w:tc>
          <w:tcPr>
            <w:tcW w:w="4336" w:type="pct"/>
            <w:gridSpan w:val="5"/>
            <w:tcBorders>
              <w:top w:val="nil"/>
              <w:left w:val="nil"/>
              <w:bottom w:val="nil"/>
              <w:right w:val="nil"/>
            </w:tcBorders>
            <w:shd w:val="clear" w:color="auto" w:fill="auto"/>
            <w:vAlign w:val="bottom"/>
            <w:hideMark/>
          </w:tcPr>
          <w:p w:rsidR="00687171" w:rsidRPr="00687171" w:rsidRDefault="00687171" w:rsidP="00687171">
            <w:pPr>
              <w:jc w:val="center"/>
              <w:rPr>
                <w:sz w:val="20"/>
                <w:szCs w:val="20"/>
              </w:rPr>
            </w:pPr>
          </w:p>
        </w:tc>
        <w:tc>
          <w:tcPr>
            <w:tcW w:w="664" w:type="pct"/>
            <w:gridSpan w:val="2"/>
            <w:tcBorders>
              <w:top w:val="nil"/>
              <w:left w:val="nil"/>
              <w:bottom w:val="nil"/>
              <w:right w:val="nil"/>
            </w:tcBorders>
            <w:shd w:val="clear" w:color="auto" w:fill="auto"/>
            <w:vAlign w:val="bottom"/>
            <w:hideMark/>
          </w:tcPr>
          <w:p w:rsidR="00687171" w:rsidRPr="00687171" w:rsidRDefault="00687171" w:rsidP="00687171">
            <w:pPr>
              <w:jc w:val="center"/>
              <w:rPr>
                <w:sz w:val="20"/>
                <w:szCs w:val="20"/>
              </w:rPr>
            </w:pPr>
          </w:p>
        </w:tc>
      </w:tr>
      <w:tr w:rsidR="00687171" w:rsidRPr="00687171" w:rsidTr="00DD4B6B">
        <w:trPr>
          <w:trHeight w:val="145"/>
        </w:trPr>
        <w:tc>
          <w:tcPr>
            <w:tcW w:w="3532" w:type="pct"/>
            <w:tcBorders>
              <w:top w:val="nil"/>
              <w:left w:val="nil"/>
              <w:bottom w:val="nil"/>
              <w:right w:val="nil"/>
            </w:tcBorders>
            <w:shd w:val="clear" w:color="auto" w:fill="auto"/>
            <w:hideMark/>
          </w:tcPr>
          <w:p w:rsidR="00687171" w:rsidRPr="00687171" w:rsidRDefault="00687171" w:rsidP="00687171">
            <w:pPr>
              <w:jc w:val="center"/>
              <w:rPr>
                <w:b/>
                <w:bCs/>
                <w:sz w:val="20"/>
                <w:szCs w:val="20"/>
              </w:rPr>
            </w:pPr>
          </w:p>
        </w:tc>
        <w:tc>
          <w:tcPr>
            <w:tcW w:w="497" w:type="pct"/>
            <w:gridSpan w:val="2"/>
            <w:tcBorders>
              <w:top w:val="nil"/>
              <w:left w:val="nil"/>
              <w:bottom w:val="nil"/>
              <w:right w:val="nil"/>
            </w:tcBorders>
            <w:shd w:val="clear" w:color="auto" w:fill="auto"/>
            <w:hideMark/>
          </w:tcPr>
          <w:p w:rsidR="00687171" w:rsidRPr="00687171" w:rsidRDefault="00687171" w:rsidP="00687171">
            <w:pPr>
              <w:jc w:val="center"/>
              <w:rPr>
                <w:b/>
                <w:bCs/>
                <w:sz w:val="20"/>
                <w:szCs w:val="20"/>
              </w:rPr>
            </w:pPr>
          </w:p>
        </w:tc>
        <w:tc>
          <w:tcPr>
            <w:tcW w:w="308" w:type="pct"/>
            <w:gridSpan w:val="2"/>
            <w:tcBorders>
              <w:top w:val="nil"/>
              <w:left w:val="nil"/>
              <w:bottom w:val="nil"/>
              <w:right w:val="nil"/>
            </w:tcBorders>
            <w:shd w:val="clear" w:color="auto" w:fill="auto"/>
            <w:hideMark/>
          </w:tcPr>
          <w:p w:rsidR="00687171" w:rsidRPr="00687171" w:rsidRDefault="00687171" w:rsidP="00687171">
            <w:pPr>
              <w:jc w:val="center"/>
              <w:rPr>
                <w:b/>
                <w:bCs/>
                <w:sz w:val="20"/>
                <w:szCs w:val="20"/>
              </w:rPr>
            </w:pPr>
          </w:p>
        </w:tc>
        <w:tc>
          <w:tcPr>
            <w:tcW w:w="664" w:type="pct"/>
            <w:gridSpan w:val="2"/>
            <w:tcBorders>
              <w:top w:val="nil"/>
              <w:left w:val="nil"/>
              <w:bottom w:val="nil"/>
              <w:right w:val="nil"/>
            </w:tcBorders>
            <w:shd w:val="clear" w:color="auto" w:fill="auto"/>
            <w:hideMark/>
          </w:tcPr>
          <w:p w:rsidR="00687171" w:rsidRPr="00687171" w:rsidRDefault="00687171" w:rsidP="00687171">
            <w:pPr>
              <w:jc w:val="center"/>
              <w:rPr>
                <w:b/>
                <w:bCs/>
                <w:sz w:val="20"/>
                <w:szCs w:val="20"/>
              </w:rPr>
            </w:pPr>
          </w:p>
        </w:tc>
      </w:tr>
      <w:tr w:rsidR="00687171" w:rsidRPr="00687171" w:rsidTr="00DD4B6B">
        <w:trPr>
          <w:trHeight w:val="900"/>
        </w:trPr>
        <w:tc>
          <w:tcPr>
            <w:tcW w:w="3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7171" w:rsidRPr="00687171" w:rsidRDefault="00687171" w:rsidP="00687171">
            <w:pPr>
              <w:jc w:val="center"/>
              <w:rPr>
                <w:color w:val="000000"/>
                <w:sz w:val="20"/>
                <w:szCs w:val="20"/>
              </w:rPr>
            </w:pPr>
            <w:r w:rsidRPr="00687171">
              <w:rPr>
                <w:color w:val="000000"/>
                <w:sz w:val="20"/>
                <w:szCs w:val="20"/>
              </w:rPr>
              <w:t>Наименование расхода</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687171" w:rsidRPr="00687171" w:rsidRDefault="00687171" w:rsidP="00687171">
            <w:pPr>
              <w:jc w:val="center"/>
              <w:rPr>
                <w:color w:val="000000"/>
                <w:sz w:val="20"/>
                <w:szCs w:val="20"/>
              </w:rPr>
            </w:pPr>
            <w:r w:rsidRPr="00687171">
              <w:rPr>
                <w:color w:val="000000"/>
                <w:sz w:val="20"/>
                <w:szCs w:val="20"/>
              </w:rPr>
              <w:t>Целевая статья</w:t>
            </w:r>
          </w:p>
        </w:tc>
        <w:tc>
          <w:tcPr>
            <w:tcW w:w="308" w:type="pct"/>
            <w:gridSpan w:val="2"/>
            <w:tcBorders>
              <w:top w:val="single" w:sz="4" w:space="0" w:color="auto"/>
              <w:left w:val="nil"/>
              <w:bottom w:val="single" w:sz="4" w:space="0" w:color="auto"/>
              <w:right w:val="single" w:sz="4" w:space="0" w:color="auto"/>
            </w:tcBorders>
            <w:shd w:val="clear" w:color="auto" w:fill="auto"/>
            <w:vAlign w:val="center"/>
            <w:hideMark/>
          </w:tcPr>
          <w:p w:rsidR="00687171" w:rsidRPr="00687171" w:rsidRDefault="00687171" w:rsidP="00687171">
            <w:pPr>
              <w:jc w:val="center"/>
              <w:rPr>
                <w:color w:val="000000"/>
                <w:sz w:val="20"/>
                <w:szCs w:val="20"/>
              </w:rPr>
            </w:pPr>
            <w:r w:rsidRPr="00687171">
              <w:rPr>
                <w:color w:val="000000"/>
                <w:sz w:val="20"/>
                <w:szCs w:val="20"/>
              </w:rPr>
              <w:t xml:space="preserve"> Вид рас-хода</w:t>
            </w:r>
          </w:p>
        </w:tc>
        <w:tc>
          <w:tcPr>
            <w:tcW w:w="664" w:type="pct"/>
            <w:gridSpan w:val="2"/>
            <w:tcBorders>
              <w:top w:val="single" w:sz="4" w:space="0" w:color="auto"/>
              <w:left w:val="nil"/>
              <w:bottom w:val="single" w:sz="4" w:space="0" w:color="auto"/>
              <w:right w:val="single" w:sz="4" w:space="0" w:color="auto"/>
            </w:tcBorders>
            <w:shd w:val="clear" w:color="auto" w:fill="auto"/>
            <w:vAlign w:val="center"/>
            <w:hideMark/>
          </w:tcPr>
          <w:p w:rsidR="00687171" w:rsidRPr="00687171" w:rsidRDefault="00687171" w:rsidP="00687171">
            <w:pPr>
              <w:jc w:val="center"/>
              <w:rPr>
                <w:color w:val="000000"/>
                <w:sz w:val="20"/>
                <w:szCs w:val="20"/>
              </w:rPr>
            </w:pPr>
            <w:r w:rsidRPr="00687171">
              <w:rPr>
                <w:color w:val="000000"/>
                <w:sz w:val="20"/>
                <w:szCs w:val="20"/>
              </w:rPr>
              <w:t>Сумма   (тыс.рублей)</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687171" w:rsidRPr="00687171" w:rsidRDefault="00687171" w:rsidP="00687171">
            <w:pPr>
              <w:rPr>
                <w:b/>
                <w:bCs/>
                <w:color w:val="000000"/>
                <w:sz w:val="20"/>
                <w:szCs w:val="20"/>
              </w:rPr>
            </w:pPr>
            <w:r w:rsidRPr="00687171">
              <w:rPr>
                <w:b/>
                <w:bCs/>
                <w:color w:val="000000"/>
                <w:sz w:val="20"/>
                <w:szCs w:val="20"/>
              </w:rPr>
              <w:t>Всего расходов</w:t>
            </w:r>
          </w:p>
        </w:tc>
        <w:tc>
          <w:tcPr>
            <w:tcW w:w="497" w:type="pct"/>
            <w:gridSpan w:val="2"/>
            <w:tcBorders>
              <w:top w:val="nil"/>
              <w:left w:val="nil"/>
              <w:bottom w:val="single" w:sz="4" w:space="0" w:color="auto"/>
              <w:right w:val="single" w:sz="4" w:space="0" w:color="auto"/>
            </w:tcBorders>
            <w:shd w:val="clear" w:color="auto" w:fill="auto"/>
            <w:hideMark/>
          </w:tcPr>
          <w:p w:rsidR="00687171" w:rsidRPr="00687171" w:rsidRDefault="00687171" w:rsidP="00687171">
            <w:pPr>
              <w:jc w:val="center"/>
              <w:rPr>
                <w:b/>
                <w:bCs/>
                <w:color w:val="000000"/>
                <w:sz w:val="20"/>
                <w:szCs w:val="20"/>
              </w:rPr>
            </w:pPr>
            <w:r w:rsidRPr="00687171">
              <w:rPr>
                <w:b/>
                <w:bCs/>
                <w:color w:val="000000"/>
                <w:sz w:val="20"/>
                <w:szCs w:val="20"/>
              </w:rPr>
              <w:t>0000000</w:t>
            </w:r>
          </w:p>
        </w:tc>
        <w:tc>
          <w:tcPr>
            <w:tcW w:w="308" w:type="pct"/>
            <w:gridSpan w:val="2"/>
            <w:tcBorders>
              <w:top w:val="nil"/>
              <w:left w:val="nil"/>
              <w:bottom w:val="single" w:sz="4" w:space="0" w:color="auto"/>
              <w:right w:val="single" w:sz="4" w:space="0" w:color="auto"/>
            </w:tcBorders>
            <w:shd w:val="clear" w:color="auto" w:fill="auto"/>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687171" w:rsidRPr="00687171" w:rsidRDefault="00687171" w:rsidP="00687171">
            <w:pPr>
              <w:jc w:val="right"/>
              <w:rPr>
                <w:b/>
                <w:bCs/>
                <w:color w:val="000000"/>
                <w:sz w:val="20"/>
                <w:szCs w:val="20"/>
              </w:rPr>
            </w:pPr>
            <w:r w:rsidRPr="00687171">
              <w:rPr>
                <w:b/>
                <w:bCs/>
                <w:color w:val="000000"/>
                <w:sz w:val="20"/>
                <w:szCs w:val="20"/>
              </w:rPr>
              <w:t>135 592,1</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"Развитие образования"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0100000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67 452,5</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Финансовое обеспечение деятельности государственных (муниципальных) учреждений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14 466,2</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Детские дошкольные учреждения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3 922,9</w:t>
            </w:r>
          </w:p>
        </w:tc>
      </w:tr>
      <w:tr w:rsidR="00687171" w:rsidRPr="00687171" w:rsidTr="00DD4B6B">
        <w:trPr>
          <w:trHeight w:val="51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2 046,5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1 769,1</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107,3</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Школы-детские сады, школы начальные, неполные средние и средние</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6 769,5</w:t>
            </w:r>
          </w:p>
        </w:tc>
      </w:tr>
      <w:tr w:rsidR="00687171" w:rsidRPr="00687171" w:rsidTr="00DD4B6B">
        <w:trPr>
          <w:trHeight w:val="439"/>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1 689,3</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4 774,8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305,4</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Организация дополнительного образования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2 538,5</w:t>
            </w:r>
          </w:p>
        </w:tc>
      </w:tr>
      <w:tr w:rsidR="00687171" w:rsidRPr="00687171" w:rsidTr="00DD4B6B">
        <w:trPr>
          <w:trHeight w:val="646"/>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1 629,8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585,9</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0100219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322,8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Обеспечение деятельности учреждений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0100222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1 235,3</w:t>
            </w:r>
          </w:p>
        </w:tc>
      </w:tr>
      <w:tr w:rsidR="00687171" w:rsidRPr="00687171" w:rsidTr="00DD4B6B">
        <w:trPr>
          <w:trHeight w:val="58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0100222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1 135,1</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0100222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95,8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0100222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4,4</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за счет доходов, полученных от платных услуг и иной приносящей доход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0100300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6 121,1</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0100300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6 121,1</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установленной сфере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137,9</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Оздоровление детей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0100413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0100413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26,0</w:t>
            </w:r>
          </w:p>
        </w:tc>
      </w:tr>
      <w:tr w:rsidR="00687171" w:rsidRPr="00687171" w:rsidTr="00DD4B6B">
        <w:trPr>
          <w:trHeight w:val="134"/>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0100415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26,6</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0100415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26,6</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Аттестация рабочих мест муниципальных учреждений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0100436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85,3</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0100436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85,3</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Выравнивание бюджетной обеспеченности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4 849,0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lastRenderedPageBreak/>
              <w:t>Выравнивание обеспеченности муниципальных образований по реализации ими их отдельных расходных обязательств</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4 849,0</w:t>
            </w:r>
          </w:p>
        </w:tc>
      </w:tr>
      <w:tr w:rsidR="00687171" w:rsidRPr="00687171" w:rsidTr="00DD4B6B">
        <w:trPr>
          <w:trHeight w:val="558"/>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4 797,0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52,0</w:t>
            </w:r>
          </w:p>
        </w:tc>
      </w:tr>
      <w:tr w:rsidR="00687171" w:rsidRPr="00687171" w:rsidTr="00DD4B6B">
        <w:trPr>
          <w:trHeight w:val="247"/>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0101500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489,2</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Оплата стоимости питания детей в оздоровительных учреждениях с дневным пребыванием детей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0101506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489,2</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0101506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489,2</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Финансовое обеспечение расходных обязательств муниципальных образований, возникающих при выполне</w:t>
            </w:r>
            <w:r>
              <w:rPr>
                <w:color w:val="000000"/>
                <w:sz w:val="20"/>
                <w:szCs w:val="20"/>
              </w:rPr>
              <w:t>н</w:t>
            </w:r>
            <w:r w:rsidRPr="00687171">
              <w:rPr>
                <w:color w:val="000000"/>
                <w:sz w:val="20"/>
                <w:szCs w:val="20"/>
              </w:rPr>
              <w:t>ии государственных полномочий Кировской области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12 363,0</w:t>
            </w:r>
          </w:p>
        </w:tc>
      </w:tr>
      <w:tr w:rsidR="00687171" w:rsidRPr="00687171" w:rsidTr="00DD4B6B">
        <w:trPr>
          <w:trHeight w:val="102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color w:val="000000"/>
                <w:sz w:val="20"/>
                <w:szCs w:val="20"/>
              </w:rPr>
              <w:t>я</w:t>
            </w:r>
            <w:r w:rsidRPr="00687171">
              <w:rPr>
                <w:color w:val="000000"/>
                <w:sz w:val="20"/>
                <w:szCs w:val="20"/>
              </w:rPr>
              <w:t>чного вознаграждения, причитающегося приемным родителям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0101608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2 017,0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Социальное обеспечение и иные выплаты населени</w:t>
            </w:r>
            <w:r>
              <w:rPr>
                <w:color w:val="000000"/>
                <w:sz w:val="20"/>
                <w:szCs w:val="20"/>
              </w:rPr>
              <w:t>ю</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0101608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300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2 017,0</w:t>
            </w:r>
          </w:p>
        </w:tc>
      </w:tr>
      <w:tr w:rsidR="00687171" w:rsidRPr="00687171" w:rsidTr="00DD4B6B">
        <w:trPr>
          <w:trHeight w:val="153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0101609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7 369,0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0101609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55,7</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Капитальные вложения в объекты недвижимого имущества государственной (муниципальной) собственности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0101609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400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7 313,3</w:t>
            </w:r>
          </w:p>
        </w:tc>
      </w:tr>
      <w:tr w:rsidR="00687171" w:rsidRPr="00687171" w:rsidTr="00DD4B6B">
        <w:trPr>
          <w:trHeight w:val="102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0101613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730,0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0101613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14,5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Социальное обеспечение и иные выплаты населени</w:t>
            </w:r>
            <w:r>
              <w:rPr>
                <w:color w:val="000000"/>
                <w:sz w:val="20"/>
                <w:szCs w:val="20"/>
              </w:rPr>
              <w:t>ю</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0101613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300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715,5</w:t>
            </w:r>
          </w:p>
        </w:tc>
      </w:tr>
      <w:tr w:rsidR="00687171" w:rsidRPr="00687171" w:rsidTr="00DD4B6B">
        <w:trPr>
          <w:trHeight w:val="150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0101614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2 247,0</w:t>
            </w:r>
          </w:p>
        </w:tc>
      </w:tr>
      <w:tr w:rsidR="00687171" w:rsidRPr="00687171" w:rsidTr="00DD4B6B">
        <w:trPr>
          <w:trHeight w:val="749"/>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0101614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2 112,0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0101614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15,0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0101614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600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120,0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межбюджетные трансферты из областного бюджета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0101700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29 026,1</w:t>
            </w:r>
          </w:p>
        </w:tc>
      </w:tr>
      <w:tr w:rsidR="00687171" w:rsidRPr="00687171" w:rsidTr="00DD4B6B">
        <w:trPr>
          <w:trHeight w:val="701"/>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0101701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25 151,0</w:t>
            </w:r>
          </w:p>
        </w:tc>
      </w:tr>
      <w:tr w:rsidR="00687171" w:rsidRPr="00687171" w:rsidTr="00DD4B6B">
        <w:trPr>
          <w:trHeight w:val="701"/>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0101701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24 624,8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0101701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526,2</w:t>
            </w:r>
          </w:p>
        </w:tc>
      </w:tr>
      <w:tr w:rsidR="00687171" w:rsidRPr="00687171" w:rsidTr="00DD4B6B">
        <w:trPr>
          <w:trHeight w:val="403"/>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0101714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3 875,1</w:t>
            </w:r>
          </w:p>
        </w:tc>
      </w:tr>
      <w:tr w:rsidR="00687171" w:rsidRPr="00687171" w:rsidTr="00DD4B6B">
        <w:trPr>
          <w:trHeight w:val="637"/>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0101714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3 760,4</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0101714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114,7</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"Развитие местного самоуправления"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0200000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16 154,8</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Руководство и управление в сфере установленных функций органов местного самоуправления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0200100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8 804,8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Центральный аппарат</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0200103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8 093,3</w:t>
            </w:r>
          </w:p>
        </w:tc>
      </w:tr>
      <w:tr w:rsidR="00687171" w:rsidRPr="00687171" w:rsidTr="00DD4B6B">
        <w:trPr>
          <w:trHeight w:val="68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0200103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6 513,7</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0200103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1 545,9</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0200103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33,7</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Глава местной администрации (исполнительно-распорядительного органа муниципального образования)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0200108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711,5</w:t>
            </w:r>
          </w:p>
        </w:tc>
      </w:tr>
      <w:tr w:rsidR="00687171" w:rsidRPr="00687171" w:rsidTr="00DD4B6B">
        <w:trPr>
          <w:trHeight w:val="696"/>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0200108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711,5</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sz w:val="20"/>
                <w:szCs w:val="20"/>
              </w:rPr>
            </w:pPr>
            <w:r w:rsidRPr="00687171">
              <w:rPr>
                <w:sz w:val="20"/>
                <w:szCs w:val="20"/>
              </w:rPr>
              <w:t>Финансовое обеспечение деятельности государственных (муниципальных) учреждений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sz w:val="20"/>
                <w:szCs w:val="20"/>
              </w:rPr>
            </w:pPr>
            <w:r w:rsidRPr="00687171">
              <w:rPr>
                <w:sz w:val="20"/>
                <w:szCs w:val="20"/>
              </w:rPr>
              <w:t>0200200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sz w:val="20"/>
                <w:szCs w:val="20"/>
              </w:rPr>
            </w:pPr>
            <w:r w:rsidRPr="00687171">
              <w:rPr>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268,3</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sz w:val="20"/>
                <w:szCs w:val="20"/>
              </w:rPr>
            </w:pPr>
            <w:r w:rsidRPr="00687171">
              <w:rPr>
                <w:sz w:val="20"/>
                <w:szCs w:val="20"/>
              </w:rPr>
              <w:t>Обеспечение деятельности учреждений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sz w:val="20"/>
                <w:szCs w:val="20"/>
              </w:rPr>
            </w:pPr>
            <w:r w:rsidRPr="00687171">
              <w:rPr>
                <w:sz w:val="20"/>
                <w:szCs w:val="20"/>
              </w:rPr>
              <w:t>0200222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sz w:val="20"/>
                <w:szCs w:val="20"/>
              </w:rPr>
            </w:pPr>
            <w:r w:rsidRPr="00687171">
              <w:rPr>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268,3</w:t>
            </w:r>
          </w:p>
        </w:tc>
      </w:tr>
      <w:tr w:rsidR="00687171" w:rsidRPr="00687171" w:rsidTr="00DD4B6B">
        <w:trPr>
          <w:trHeight w:val="421"/>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0200222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268,3</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Доплаты к пенсиям, дополнительное пенсионное обеспечение</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0200800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466,5</w:t>
            </w:r>
          </w:p>
        </w:tc>
      </w:tr>
      <w:tr w:rsidR="00687171" w:rsidRPr="00687171" w:rsidTr="00DD4B6B">
        <w:trPr>
          <w:trHeight w:val="407"/>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Пенсия за выслугу лет государствен</w:t>
            </w:r>
            <w:r>
              <w:rPr>
                <w:color w:val="000000"/>
                <w:sz w:val="20"/>
                <w:szCs w:val="20"/>
              </w:rPr>
              <w:t>н</w:t>
            </w:r>
            <w:r w:rsidRPr="00687171">
              <w:rPr>
                <w:color w:val="000000"/>
                <w:sz w:val="20"/>
                <w:szCs w:val="20"/>
              </w:rPr>
              <w:t>ым и муниципальным гражданским служащим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0200804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466,5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Социальное обеспечение и иные выплаты населени</w:t>
            </w:r>
            <w:r>
              <w:rPr>
                <w:color w:val="000000"/>
                <w:sz w:val="20"/>
                <w:szCs w:val="20"/>
              </w:rPr>
              <w:t>ю</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0200804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300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466,5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Выравнивание бюджетной обеспеченности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5 547,4</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5 547,4</w:t>
            </w:r>
          </w:p>
        </w:tc>
      </w:tr>
      <w:tr w:rsidR="00687171" w:rsidRPr="00687171" w:rsidTr="00DD4B6B">
        <w:trPr>
          <w:trHeight w:val="642"/>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5 547,4</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1 067,8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Осуществление деятельности по опеке и попечительству</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0201604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502,0</w:t>
            </w:r>
          </w:p>
        </w:tc>
      </w:tr>
      <w:tr w:rsidR="00687171" w:rsidRPr="00687171" w:rsidTr="00DD4B6B">
        <w:trPr>
          <w:trHeight w:val="55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0201604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498,2</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0201604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3,8</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Создание и деятельность в муниципальных образованиях административной (ых) комиссии (ий)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0201605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0,8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0201605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0,8</w:t>
            </w:r>
          </w:p>
        </w:tc>
      </w:tr>
      <w:tr w:rsidR="00687171" w:rsidRPr="00687171" w:rsidTr="00DD4B6B">
        <w:trPr>
          <w:trHeight w:val="102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0201606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250,0</w:t>
            </w:r>
          </w:p>
        </w:tc>
      </w:tr>
      <w:tr w:rsidR="00687171" w:rsidRPr="00687171" w:rsidTr="00DD4B6B">
        <w:trPr>
          <w:trHeight w:val="134"/>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0201606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243,0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0201606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Организация предоставления гражданам субсидий на оплату жилых помещений и коммунальных услуг</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0201611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315,0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0201611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20,5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lastRenderedPageBreak/>
              <w:t>Социальное обеспечение и иные выплаты населени</w:t>
            </w:r>
            <w:r>
              <w:rPr>
                <w:color w:val="000000"/>
                <w:sz w:val="20"/>
                <w:szCs w:val="20"/>
              </w:rPr>
              <w:t>ю</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0201611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300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294,5</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"Развитие культуры"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0300000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14 797,1</w:t>
            </w:r>
          </w:p>
        </w:tc>
      </w:tr>
      <w:tr w:rsidR="00687171" w:rsidRPr="00687171" w:rsidTr="00DD4B6B">
        <w:trPr>
          <w:trHeight w:val="207"/>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Финансовое обеспечение деятельности государственных (муниципальных) учреждений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8 631,2</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Организация дополнительного образования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0300219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1 105,0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0300219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600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1 105,0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Обеспечение деятельности учреждений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1 499,2</w:t>
            </w:r>
          </w:p>
        </w:tc>
      </w:tr>
      <w:tr w:rsidR="00687171" w:rsidRPr="00687171" w:rsidTr="00DD4B6B">
        <w:trPr>
          <w:trHeight w:val="429"/>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1 485,3</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13,9</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Дворцы, дома и другие учреждения культуры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3 548,5</w:t>
            </w:r>
          </w:p>
        </w:tc>
      </w:tr>
      <w:tr w:rsidR="00687171" w:rsidRPr="00687171" w:rsidTr="00DD4B6B">
        <w:trPr>
          <w:trHeight w:val="532"/>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2 227,2</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1 284,5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36,8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Музеи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489,6</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600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489,6</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Библиотеки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1 988,9</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0300226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600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1 988,9</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за счет доходов, полученных от платных услуг и иной приносящей доход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0300300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312,0</w:t>
            </w:r>
          </w:p>
        </w:tc>
      </w:tr>
      <w:tr w:rsidR="00687171" w:rsidRPr="00687171" w:rsidTr="00DD4B6B">
        <w:trPr>
          <w:trHeight w:val="568"/>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 </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 </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0300300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309,4</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Выравнивание бюджетной обеспеченности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0301400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5 621,0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5 621,0</w:t>
            </w:r>
          </w:p>
        </w:tc>
      </w:tr>
      <w:tr w:rsidR="00687171" w:rsidRPr="00687171" w:rsidTr="00DD4B6B">
        <w:trPr>
          <w:trHeight w:val="566"/>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3 039,0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600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2 582,0</w:t>
            </w:r>
          </w:p>
        </w:tc>
      </w:tr>
      <w:tr w:rsidR="00687171" w:rsidRPr="00687171" w:rsidTr="00DD4B6B">
        <w:trPr>
          <w:trHeight w:val="627"/>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0301600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229,0</w:t>
            </w:r>
          </w:p>
        </w:tc>
      </w:tr>
      <w:tr w:rsidR="00687171" w:rsidRPr="00687171" w:rsidTr="00DD4B6B">
        <w:trPr>
          <w:trHeight w:val="636"/>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0301612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229,0</w:t>
            </w:r>
          </w:p>
        </w:tc>
      </w:tr>
      <w:tr w:rsidR="00687171" w:rsidRPr="00687171" w:rsidTr="00DD4B6B">
        <w:trPr>
          <w:trHeight w:val="422"/>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0301612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117,0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0301612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600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112,0</w:t>
            </w:r>
          </w:p>
        </w:tc>
      </w:tr>
      <w:tr w:rsidR="00687171" w:rsidRPr="00687171" w:rsidTr="00DD4B6B">
        <w:trPr>
          <w:trHeight w:val="7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Комплектование книжных фондов библиотек муниципальных образований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0305144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3,9</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0305144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600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3,9</w:t>
            </w:r>
          </w:p>
        </w:tc>
      </w:tr>
      <w:tr w:rsidR="00687171" w:rsidRPr="00687171" w:rsidTr="00DD4B6B">
        <w:trPr>
          <w:trHeight w:val="55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0400000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834,3</w:t>
            </w:r>
          </w:p>
        </w:tc>
      </w:tr>
      <w:tr w:rsidR="00687171" w:rsidRPr="00687171" w:rsidTr="00DD4B6B">
        <w:trPr>
          <w:trHeight w:val="333"/>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sz w:val="20"/>
                <w:szCs w:val="20"/>
              </w:rPr>
            </w:pPr>
            <w:r w:rsidRPr="00687171">
              <w:rPr>
                <w:sz w:val="20"/>
                <w:szCs w:val="20"/>
              </w:rPr>
              <w:t>Финансовое обеспечение деятельности государственных (муниципальных) учреждений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sz w:val="20"/>
                <w:szCs w:val="20"/>
              </w:rPr>
            </w:pPr>
            <w:r w:rsidRPr="00687171">
              <w:rPr>
                <w:sz w:val="20"/>
                <w:szCs w:val="20"/>
              </w:rPr>
              <w:t>0400200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sz w:val="20"/>
                <w:szCs w:val="20"/>
              </w:rPr>
            </w:pPr>
            <w:r w:rsidRPr="00687171">
              <w:rPr>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463,7</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sz w:val="20"/>
                <w:szCs w:val="20"/>
              </w:rPr>
            </w:pPr>
            <w:r w:rsidRPr="00687171">
              <w:rPr>
                <w:sz w:val="20"/>
                <w:szCs w:val="20"/>
              </w:rPr>
              <w:lastRenderedPageBreak/>
              <w:t>Обеспечение деятельности учреждений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sz w:val="20"/>
                <w:szCs w:val="20"/>
              </w:rPr>
            </w:pPr>
            <w:r w:rsidRPr="00687171">
              <w:rPr>
                <w:sz w:val="20"/>
                <w:szCs w:val="20"/>
              </w:rPr>
              <w:t>0400222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sz w:val="20"/>
                <w:szCs w:val="20"/>
              </w:rPr>
            </w:pPr>
            <w:r w:rsidRPr="00687171">
              <w:rPr>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463,7</w:t>
            </w:r>
          </w:p>
        </w:tc>
      </w:tr>
      <w:tr w:rsidR="00687171" w:rsidRPr="00687171" w:rsidTr="00DD4B6B">
        <w:trPr>
          <w:trHeight w:val="698"/>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0400403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356,5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0400403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107,2</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Резервные фонды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0400700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105,0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Резервные фонды местных администраций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0400703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105,0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0400703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102,9</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0400703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2,1</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Выравнивание бюджетной обеспеченности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0401400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265,6</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0401403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265,6</w:t>
            </w:r>
          </w:p>
        </w:tc>
      </w:tr>
      <w:tr w:rsidR="00687171" w:rsidRPr="00687171" w:rsidTr="00DD4B6B">
        <w:trPr>
          <w:trHeight w:val="573"/>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0401403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265,6</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0500000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6 909,8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Обслуживание муниципального долга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0500600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553,6</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Обслуживание государственного долга Российской Федерации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0500600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700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553,6</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Выравнивание бюджетной обеспеченности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0501400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5 081,0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Поддержка мер по обеспечению сбалансированности бюджетов</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0501410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5 081,0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Межбюджетные трансферты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0501410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5 081,0</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Финансовое обеспечение расходных обязательств муниципальных образований, возникающих при выполнении государственн</w:t>
            </w:r>
            <w:r>
              <w:rPr>
                <w:color w:val="000000"/>
                <w:sz w:val="20"/>
                <w:szCs w:val="20"/>
              </w:rPr>
              <w:t>ы</w:t>
            </w:r>
            <w:r w:rsidRPr="00687171">
              <w:rPr>
                <w:color w:val="000000"/>
                <w:sz w:val="20"/>
                <w:szCs w:val="20"/>
              </w:rPr>
              <w:t>х полномочий Кировской области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0501600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915,7</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Расчет и предоставление дотаций бюджетам поселений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0501603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914,0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Межбюджетные трансферты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0501603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914,0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Создание и деятельность в муниципальных образованиях административной (ых) комиссии (ий)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0501605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1,7</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Межбюджетные трансферты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0501605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1,7</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0505118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359,5</w:t>
            </w:r>
          </w:p>
        </w:tc>
      </w:tr>
      <w:tr w:rsidR="00687171" w:rsidRPr="00687171" w:rsidTr="00DD4B6B">
        <w:trPr>
          <w:trHeight w:val="28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Межбюджетные трансферты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0505118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359,5</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"Развитие агропромышленного комплекса"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0600000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5 811,4</w:t>
            </w:r>
          </w:p>
        </w:tc>
      </w:tr>
      <w:tr w:rsidR="00687171" w:rsidRPr="00687171" w:rsidTr="00DD4B6B">
        <w:trPr>
          <w:trHeight w:val="543"/>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0601500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90,9</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0601511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90,9</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0601511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90,9</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0601600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3 183,0</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0601602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3 120,0</w:t>
            </w:r>
          </w:p>
        </w:tc>
      </w:tr>
      <w:tr w:rsidR="00687171" w:rsidRPr="00687171" w:rsidTr="00DD4B6B">
        <w:trPr>
          <w:trHeight w:val="56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0601602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1 265,0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0601602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199,0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0601602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1 656,0</w:t>
            </w:r>
          </w:p>
        </w:tc>
      </w:tr>
      <w:tr w:rsidR="00687171" w:rsidRPr="00687171" w:rsidTr="00DD4B6B">
        <w:trPr>
          <w:trHeight w:val="804"/>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lastRenderedPageBreak/>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0601607</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52,0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0601607</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52,0</w:t>
            </w:r>
          </w:p>
        </w:tc>
      </w:tr>
      <w:tr w:rsidR="00687171" w:rsidRPr="00687171" w:rsidTr="00DD4B6B">
        <w:trPr>
          <w:trHeight w:val="102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0601616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11,0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0601616</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11,0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Прочие мероприятия в области национальной экономики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0603400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0603400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4,5</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0605038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75,0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0605038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75,0</w:t>
            </w:r>
          </w:p>
        </w:tc>
      </w:tr>
      <w:tr w:rsidR="00687171" w:rsidRPr="00687171" w:rsidTr="00DD4B6B">
        <w:trPr>
          <w:trHeight w:val="542"/>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0605039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2 009,0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0605039</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2 009,0</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Возмещение части процент</w:t>
            </w:r>
            <w:r>
              <w:rPr>
                <w:color w:val="000000"/>
                <w:sz w:val="20"/>
                <w:szCs w:val="20"/>
              </w:rPr>
              <w:t>н</w:t>
            </w:r>
            <w:r w:rsidRPr="00687171">
              <w:rPr>
                <w:color w:val="000000"/>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0605047</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176,0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0605047</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176,0</w:t>
            </w:r>
          </w:p>
        </w:tc>
      </w:tr>
      <w:tr w:rsidR="00687171" w:rsidRPr="00687171" w:rsidTr="00DD4B6B">
        <w:trPr>
          <w:trHeight w:val="714"/>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0605048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122,0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0605048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122,0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0605055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151,0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0605055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151,0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0700000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274,0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установленной сфере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0700400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274,0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Природоохранные мероприятия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0700405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274,0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0700405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274,0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"Развитие архивного дела"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0800000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84,7</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Финансовое обеспечение деятельности государственных (муниципальных) учреждений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0800200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40,7</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Учреждения, оказывающие услуги в сфере архивного дела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0800204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40,7</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0800204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40,7</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0801600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44,0</w:t>
            </w:r>
          </w:p>
        </w:tc>
      </w:tr>
      <w:tr w:rsidR="00687171" w:rsidRPr="00687171" w:rsidTr="00DD4B6B">
        <w:trPr>
          <w:trHeight w:val="2261"/>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0801601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44,0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0801601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44,0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lastRenderedPageBreak/>
              <w:t>Муниципальная программа Тужинского муниципального района "Управление муниципальным имуществом"</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0900000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215,0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установленной сфере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0900400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215,0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Управление муниципальной собственностью</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0900402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215,0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0900402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215,0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"Развитие транспортной инфраструктуры"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1000000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13 919,2</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установленной сфере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1000400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3 156,9</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сфере дорожной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1000430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3 156,9</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Поддержка автомобильного транспорта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1000431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880,5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Иные бюджетные ассигнования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1000431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800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880,5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Содержание и ремонт автомобильных дорог</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1000432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2 276,4</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1000432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2 276,4</w:t>
            </w:r>
          </w:p>
        </w:tc>
      </w:tr>
      <w:tr w:rsidR="00687171" w:rsidRPr="00687171" w:rsidTr="00DD4B6B">
        <w:trPr>
          <w:trHeight w:val="494"/>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1001500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10 762,3</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1001508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10 762,3</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1001508</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10 762,3</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1100000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7,0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установленной сфере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1100400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по развитию малого и среднего предпринимательства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1100435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1100435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7,0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1200000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66,7</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установленной сфере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1200400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66,7</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сфере молодежной политики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1200414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66,7</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1200414</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66,7</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"Развитие физической культуры и спорта"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1300000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267,8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установленной сфере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1300400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237,0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области физической культуры и спорта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1300411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37,0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1300411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37,0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по ремонту спортивных сооружений</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1300412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200,0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1300412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200,0</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1301600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30,8</w:t>
            </w:r>
          </w:p>
        </w:tc>
      </w:tr>
      <w:tr w:rsidR="00687171" w:rsidRPr="00687171" w:rsidTr="00DD4B6B">
        <w:trPr>
          <w:trHeight w:val="85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1301615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30,8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1301615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30,8</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"Развитие жилищного строительства"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1400000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12,5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установленной сфере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1400400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12,5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Общегосударственные мероприятия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1400420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12,5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1400420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12,5</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1500000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1 468,3</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в установленной сфере деятельности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1500400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540,0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lastRenderedPageBreak/>
              <w:t>Общегосударственные мероприятия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1500420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540,0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Ремонт котельных установок в образовательных учреждениях</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1500421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540,0</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1500421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540,0</w:t>
            </w:r>
          </w:p>
        </w:tc>
      </w:tr>
      <w:tr w:rsidR="00687171" w:rsidRPr="00687171" w:rsidTr="00DD4B6B">
        <w:trPr>
          <w:trHeight w:val="367"/>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1501500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928,3</w:t>
            </w:r>
          </w:p>
        </w:tc>
      </w:tr>
      <w:tr w:rsidR="00687171" w:rsidRPr="00687171" w:rsidTr="00DD4B6B">
        <w:trPr>
          <w:trHeight w:val="102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1501525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928,3</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Межбюджетные трансферты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1501525</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928,3</w:t>
            </w:r>
          </w:p>
        </w:tc>
      </w:tr>
      <w:tr w:rsidR="00687171" w:rsidRPr="00687171" w:rsidTr="00DD4B6B">
        <w:trPr>
          <w:trHeight w:val="54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Муниципальная адресная программа "Переселение граждан Тужинского района из аварийного жилищного фонда на 2013-2017 годы"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1700000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5 838,2</w:t>
            </w:r>
          </w:p>
        </w:tc>
      </w:tr>
      <w:tr w:rsidR="00687171" w:rsidRPr="00687171" w:rsidTr="00DD4B6B">
        <w:trPr>
          <w:trHeight w:val="765"/>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1709500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4 571,1</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по переселению граждан из аварийного жилищного фонда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1709502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4 571,1</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Капитальные вложения в объекты недвижимого имущества государственной (муниципальной) собственности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1709502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400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1 104,5</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Межбюджетные трансферты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1709502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3 466,6</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Финансовая поддержка реформирования жилищно-коммунального хозяйства за счет средств областного бюджета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1709600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1 267,1</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Мероприятия по переселению граждан из аварийного жилищного фонда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1709602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1 267,0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Капитальные вложения в объекты недвижимого имущества государственной (муниципальной) собственности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1709602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400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359,4</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Межбюджетные трансферты</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1709602</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907,7</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b/>
                <w:bCs/>
                <w:color w:val="000000"/>
                <w:sz w:val="20"/>
                <w:szCs w:val="20"/>
              </w:rPr>
            </w:pPr>
            <w:r w:rsidRPr="00687171">
              <w:rPr>
                <w:b/>
                <w:bCs/>
                <w:color w:val="000000"/>
                <w:sz w:val="20"/>
                <w:szCs w:val="20"/>
              </w:rPr>
              <w:t>Обеспечение деятельности органов местного самоуправления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5200000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b/>
                <w:bCs/>
                <w:color w:val="000000"/>
                <w:sz w:val="20"/>
                <w:szCs w:val="20"/>
              </w:rPr>
            </w:pPr>
            <w:r w:rsidRPr="00687171">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b/>
                <w:bCs/>
                <w:color w:val="000000"/>
                <w:sz w:val="20"/>
                <w:szCs w:val="20"/>
              </w:rPr>
            </w:pPr>
            <w:r w:rsidRPr="00687171">
              <w:rPr>
                <w:b/>
                <w:bCs/>
                <w:color w:val="000000"/>
                <w:sz w:val="20"/>
                <w:szCs w:val="20"/>
              </w:rPr>
              <w:t>1 478,8</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Руководство и управление в сфере установленных функций органов местного самоуправления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5200100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867,8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Глава муниципального образования</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5200101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476,4</w:t>
            </w:r>
          </w:p>
        </w:tc>
      </w:tr>
      <w:tr w:rsidR="00687171" w:rsidRPr="00687171" w:rsidTr="00DD4B6B">
        <w:trPr>
          <w:trHeight w:val="511"/>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5200101</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476,4</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Центральный аппарат</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5200103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124,2</w:t>
            </w:r>
          </w:p>
        </w:tc>
      </w:tr>
      <w:tr w:rsidR="00687171" w:rsidRPr="00687171" w:rsidTr="00DD4B6B">
        <w:trPr>
          <w:trHeight w:val="638"/>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5200103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99,8</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Закупка товаров, работ и услуг для государственных нужд</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5200103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200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24,4</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Руководитель контрольного органа</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5200107</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267,2</w:t>
            </w:r>
          </w:p>
        </w:tc>
      </w:tr>
      <w:tr w:rsidR="00687171" w:rsidRPr="00687171" w:rsidTr="00DD4B6B">
        <w:trPr>
          <w:trHeight w:val="459"/>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5200107</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267,2</w:t>
            </w:r>
          </w:p>
        </w:tc>
      </w:tr>
      <w:tr w:rsidR="00687171" w:rsidRPr="00687171" w:rsidTr="00DD4B6B">
        <w:trPr>
          <w:trHeight w:val="30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Выравнивание бюджетной обеспеченности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5201400</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611,0</w:t>
            </w:r>
          </w:p>
        </w:tc>
      </w:tr>
      <w:tr w:rsidR="00687171" w:rsidRPr="00687171" w:rsidTr="00DD4B6B">
        <w:trPr>
          <w:trHeight w:val="510"/>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000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611,0</w:t>
            </w:r>
          </w:p>
        </w:tc>
      </w:tr>
      <w:tr w:rsidR="00687171" w:rsidRPr="00687171" w:rsidTr="00DD4B6B">
        <w:trPr>
          <w:trHeight w:val="418"/>
        </w:trPr>
        <w:tc>
          <w:tcPr>
            <w:tcW w:w="3532" w:type="pct"/>
            <w:tcBorders>
              <w:top w:val="nil"/>
              <w:left w:val="single" w:sz="4" w:space="0" w:color="auto"/>
              <w:bottom w:val="single" w:sz="4" w:space="0" w:color="auto"/>
              <w:right w:val="single" w:sz="4" w:space="0" w:color="auto"/>
            </w:tcBorders>
            <w:shd w:val="clear" w:color="000000" w:fill="FFFFFF"/>
            <w:hideMark/>
          </w:tcPr>
          <w:p w:rsidR="00687171" w:rsidRPr="00687171" w:rsidRDefault="00687171" w:rsidP="00687171">
            <w:pPr>
              <w:rPr>
                <w:color w:val="000000"/>
                <w:sz w:val="20"/>
                <w:szCs w:val="20"/>
              </w:rPr>
            </w:pPr>
            <w:r w:rsidRPr="0068717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5201403</w:t>
            </w:r>
          </w:p>
        </w:tc>
        <w:tc>
          <w:tcPr>
            <w:tcW w:w="308"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center"/>
              <w:rPr>
                <w:color w:val="000000"/>
                <w:sz w:val="20"/>
                <w:szCs w:val="20"/>
              </w:rPr>
            </w:pPr>
            <w:r w:rsidRPr="00687171">
              <w:rPr>
                <w:color w:val="000000"/>
                <w:sz w:val="20"/>
                <w:szCs w:val="20"/>
              </w:rPr>
              <w:t>100</w:t>
            </w:r>
          </w:p>
        </w:tc>
        <w:tc>
          <w:tcPr>
            <w:tcW w:w="664" w:type="pct"/>
            <w:gridSpan w:val="2"/>
            <w:tcBorders>
              <w:top w:val="nil"/>
              <w:left w:val="nil"/>
              <w:bottom w:val="single" w:sz="4" w:space="0" w:color="auto"/>
              <w:right w:val="single" w:sz="4" w:space="0" w:color="auto"/>
            </w:tcBorders>
            <w:shd w:val="clear" w:color="000000" w:fill="FFFFFF"/>
            <w:hideMark/>
          </w:tcPr>
          <w:p w:rsidR="00687171" w:rsidRPr="00687171" w:rsidRDefault="00687171" w:rsidP="00687171">
            <w:pPr>
              <w:jc w:val="right"/>
              <w:rPr>
                <w:color w:val="000000"/>
                <w:sz w:val="20"/>
                <w:szCs w:val="20"/>
              </w:rPr>
            </w:pPr>
            <w:r w:rsidRPr="00687171">
              <w:rPr>
                <w:color w:val="000000"/>
                <w:sz w:val="20"/>
                <w:szCs w:val="20"/>
              </w:rPr>
              <w:t>611,0</w:t>
            </w:r>
          </w:p>
        </w:tc>
      </w:tr>
    </w:tbl>
    <w:p w:rsidR="007E7761" w:rsidRDefault="007E7761" w:rsidP="007E7761">
      <w:pPr>
        <w:rPr>
          <w:sz w:val="18"/>
          <w:szCs w:val="18"/>
        </w:rPr>
      </w:pPr>
    </w:p>
    <w:tbl>
      <w:tblPr>
        <w:tblW w:w="5000" w:type="pct"/>
        <w:tblLayout w:type="fixed"/>
        <w:tblLook w:val="04A0"/>
      </w:tblPr>
      <w:tblGrid>
        <w:gridCol w:w="3979"/>
        <w:gridCol w:w="1374"/>
        <w:gridCol w:w="63"/>
        <w:gridCol w:w="704"/>
        <w:gridCol w:w="792"/>
        <w:gridCol w:w="195"/>
        <w:gridCol w:w="812"/>
        <w:gridCol w:w="788"/>
        <w:gridCol w:w="1147"/>
      </w:tblGrid>
      <w:tr w:rsidR="00687171" w:rsidRPr="00EE43FB" w:rsidTr="00CC2A85">
        <w:trPr>
          <w:trHeight w:val="315"/>
        </w:trPr>
        <w:tc>
          <w:tcPr>
            <w:tcW w:w="5000" w:type="pct"/>
            <w:gridSpan w:val="9"/>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r w:rsidRPr="00EE43FB">
              <w:rPr>
                <w:sz w:val="20"/>
                <w:szCs w:val="20"/>
              </w:rPr>
              <w:t>Приложение № 4</w:t>
            </w:r>
          </w:p>
        </w:tc>
      </w:tr>
      <w:tr w:rsidR="00687171" w:rsidRPr="00EE43FB" w:rsidTr="00CC2A85">
        <w:trPr>
          <w:trHeight w:val="315"/>
        </w:trPr>
        <w:tc>
          <w:tcPr>
            <w:tcW w:w="5000" w:type="pct"/>
            <w:gridSpan w:val="9"/>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r w:rsidRPr="00EE43FB">
              <w:rPr>
                <w:sz w:val="20"/>
                <w:szCs w:val="20"/>
              </w:rPr>
              <w:t>к решению Тужинской районной Думы</w:t>
            </w:r>
          </w:p>
        </w:tc>
      </w:tr>
      <w:tr w:rsidR="00687171" w:rsidRPr="00EE43FB" w:rsidTr="00CC2A85">
        <w:trPr>
          <w:trHeight w:val="315"/>
        </w:trPr>
        <w:tc>
          <w:tcPr>
            <w:tcW w:w="5000" w:type="pct"/>
            <w:gridSpan w:val="9"/>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r w:rsidRPr="00EE43FB">
              <w:rPr>
                <w:sz w:val="20"/>
                <w:szCs w:val="20"/>
              </w:rPr>
              <w:t xml:space="preserve">                                                                                                                                 </w:t>
            </w:r>
            <w:r w:rsidR="00EE43FB">
              <w:rPr>
                <w:sz w:val="20"/>
                <w:szCs w:val="20"/>
              </w:rPr>
              <w:t xml:space="preserve">                    </w:t>
            </w:r>
            <w:r w:rsidRPr="00EE43FB">
              <w:rPr>
                <w:sz w:val="20"/>
                <w:szCs w:val="20"/>
              </w:rPr>
              <w:t xml:space="preserve"> от  27.04.2015  № 56/362              </w:t>
            </w:r>
          </w:p>
        </w:tc>
      </w:tr>
      <w:tr w:rsidR="00687171" w:rsidRPr="00EE43FB" w:rsidTr="00CC2A85">
        <w:trPr>
          <w:trHeight w:val="300"/>
        </w:trPr>
        <w:tc>
          <w:tcPr>
            <w:tcW w:w="2019" w:type="pct"/>
            <w:tcBorders>
              <w:top w:val="nil"/>
              <w:left w:val="nil"/>
              <w:bottom w:val="nil"/>
              <w:right w:val="nil"/>
            </w:tcBorders>
            <w:shd w:val="clear" w:color="auto" w:fill="auto"/>
            <w:noWrap/>
            <w:vAlign w:val="bottom"/>
            <w:hideMark/>
          </w:tcPr>
          <w:p w:rsidR="00687171" w:rsidRPr="00EE43FB" w:rsidRDefault="00687171" w:rsidP="00687171">
            <w:pPr>
              <w:jc w:val="right"/>
              <w:rPr>
                <w:rFonts w:ascii="Arial CYR" w:hAnsi="Arial CYR"/>
                <w:sz w:val="20"/>
                <w:szCs w:val="20"/>
              </w:rPr>
            </w:pPr>
          </w:p>
        </w:tc>
        <w:tc>
          <w:tcPr>
            <w:tcW w:w="729" w:type="pct"/>
            <w:gridSpan w:val="2"/>
            <w:tcBorders>
              <w:top w:val="nil"/>
              <w:left w:val="nil"/>
              <w:bottom w:val="nil"/>
              <w:right w:val="nil"/>
            </w:tcBorders>
            <w:shd w:val="clear" w:color="auto" w:fill="auto"/>
            <w:noWrap/>
            <w:vAlign w:val="bottom"/>
            <w:hideMark/>
          </w:tcPr>
          <w:p w:rsidR="00687171" w:rsidRPr="00EE43FB" w:rsidRDefault="00687171" w:rsidP="00687171">
            <w:pPr>
              <w:jc w:val="right"/>
              <w:rPr>
                <w:rFonts w:ascii="Arial CYR" w:hAnsi="Arial CYR"/>
                <w:sz w:val="20"/>
                <w:szCs w:val="20"/>
              </w:rPr>
            </w:pPr>
          </w:p>
        </w:tc>
        <w:tc>
          <w:tcPr>
            <w:tcW w:w="356" w:type="pct"/>
            <w:tcBorders>
              <w:top w:val="nil"/>
              <w:left w:val="nil"/>
              <w:bottom w:val="nil"/>
              <w:right w:val="nil"/>
            </w:tcBorders>
            <w:shd w:val="clear" w:color="auto" w:fill="auto"/>
            <w:noWrap/>
            <w:vAlign w:val="bottom"/>
            <w:hideMark/>
          </w:tcPr>
          <w:p w:rsidR="00687171" w:rsidRPr="00EE43FB" w:rsidRDefault="00687171" w:rsidP="00687171">
            <w:pPr>
              <w:jc w:val="right"/>
              <w:rPr>
                <w:rFonts w:ascii="Arial CYR" w:hAnsi="Arial CYR"/>
                <w:sz w:val="20"/>
                <w:szCs w:val="20"/>
              </w:rPr>
            </w:pPr>
          </w:p>
        </w:tc>
        <w:tc>
          <w:tcPr>
            <w:tcW w:w="501" w:type="pct"/>
            <w:gridSpan w:val="2"/>
            <w:tcBorders>
              <w:top w:val="nil"/>
              <w:left w:val="nil"/>
              <w:bottom w:val="nil"/>
              <w:right w:val="nil"/>
            </w:tcBorders>
            <w:shd w:val="clear" w:color="auto" w:fill="auto"/>
            <w:noWrap/>
            <w:vAlign w:val="bottom"/>
            <w:hideMark/>
          </w:tcPr>
          <w:p w:rsidR="00687171" w:rsidRPr="00EE43FB" w:rsidRDefault="00687171" w:rsidP="00687171">
            <w:pPr>
              <w:jc w:val="right"/>
              <w:rPr>
                <w:rFonts w:ascii="Arial CYR" w:hAnsi="Arial CYR"/>
                <w:sz w:val="20"/>
                <w:szCs w:val="20"/>
              </w:rPr>
            </w:pPr>
          </w:p>
        </w:tc>
        <w:tc>
          <w:tcPr>
            <w:tcW w:w="412" w:type="pct"/>
            <w:tcBorders>
              <w:top w:val="nil"/>
              <w:left w:val="nil"/>
              <w:bottom w:val="nil"/>
              <w:right w:val="nil"/>
            </w:tcBorders>
            <w:shd w:val="clear" w:color="auto" w:fill="auto"/>
            <w:noWrap/>
            <w:vAlign w:val="bottom"/>
            <w:hideMark/>
          </w:tcPr>
          <w:p w:rsidR="00687171" w:rsidRPr="00EE43FB" w:rsidRDefault="00687171" w:rsidP="00687171">
            <w:pPr>
              <w:jc w:val="right"/>
              <w:rPr>
                <w:rFonts w:ascii="Arial CYR" w:hAnsi="Arial CYR"/>
                <w:sz w:val="20"/>
                <w:szCs w:val="20"/>
              </w:rPr>
            </w:pPr>
          </w:p>
        </w:tc>
        <w:tc>
          <w:tcPr>
            <w:tcW w:w="400" w:type="pct"/>
            <w:tcBorders>
              <w:top w:val="nil"/>
              <w:left w:val="nil"/>
              <w:bottom w:val="nil"/>
              <w:right w:val="nil"/>
            </w:tcBorders>
            <w:shd w:val="clear" w:color="auto" w:fill="auto"/>
            <w:noWrap/>
            <w:vAlign w:val="bottom"/>
            <w:hideMark/>
          </w:tcPr>
          <w:p w:rsidR="00687171" w:rsidRPr="00EE43FB" w:rsidRDefault="00687171" w:rsidP="00687171">
            <w:pPr>
              <w:jc w:val="right"/>
              <w:rPr>
                <w:rFonts w:ascii="Arial CYR" w:hAnsi="Arial CYR"/>
                <w:sz w:val="20"/>
                <w:szCs w:val="20"/>
              </w:rPr>
            </w:pPr>
          </w:p>
        </w:tc>
        <w:tc>
          <w:tcPr>
            <w:tcW w:w="583" w:type="pct"/>
            <w:tcBorders>
              <w:top w:val="nil"/>
              <w:left w:val="nil"/>
              <w:bottom w:val="nil"/>
              <w:right w:val="nil"/>
            </w:tcBorders>
            <w:shd w:val="clear" w:color="auto" w:fill="auto"/>
            <w:noWrap/>
            <w:vAlign w:val="bottom"/>
            <w:hideMark/>
          </w:tcPr>
          <w:p w:rsidR="00687171" w:rsidRPr="00EE43FB" w:rsidRDefault="00687171" w:rsidP="00687171">
            <w:pPr>
              <w:jc w:val="right"/>
              <w:rPr>
                <w:rFonts w:ascii="Arial CYR" w:hAnsi="Arial CYR"/>
                <w:sz w:val="20"/>
                <w:szCs w:val="20"/>
              </w:rPr>
            </w:pPr>
          </w:p>
        </w:tc>
      </w:tr>
      <w:tr w:rsidR="00687171" w:rsidRPr="00EE43FB" w:rsidTr="00CC2A85">
        <w:trPr>
          <w:trHeight w:val="315"/>
        </w:trPr>
        <w:tc>
          <w:tcPr>
            <w:tcW w:w="2019" w:type="pct"/>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p>
        </w:tc>
        <w:tc>
          <w:tcPr>
            <w:tcW w:w="729" w:type="pct"/>
            <w:gridSpan w:val="2"/>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p>
        </w:tc>
        <w:tc>
          <w:tcPr>
            <w:tcW w:w="2252" w:type="pct"/>
            <w:gridSpan w:val="6"/>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r w:rsidRPr="00EE43FB">
              <w:rPr>
                <w:sz w:val="20"/>
                <w:szCs w:val="20"/>
              </w:rPr>
              <w:t>Приложение №12</w:t>
            </w:r>
          </w:p>
        </w:tc>
      </w:tr>
      <w:tr w:rsidR="00687171" w:rsidRPr="00EE43FB" w:rsidTr="00CC2A85">
        <w:trPr>
          <w:trHeight w:val="315"/>
        </w:trPr>
        <w:tc>
          <w:tcPr>
            <w:tcW w:w="2019" w:type="pct"/>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p>
        </w:tc>
        <w:tc>
          <w:tcPr>
            <w:tcW w:w="2981" w:type="pct"/>
            <w:gridSpan w:val="8"/>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r w:rsidRPr="00EE43FB">
              <w:rPr>
                <w:sz w:val="20"/>
                <w:szCs w:val="20"/>
              </w:rPr>
              <w:t>к решению районной Думы</w:t>
            </w:r>
          </w:p>
        </w:tc>
      </w:tr>
      <w:tr w:rsidR="00687171" w:rsidRPr="00EE43FB" w:rsidTr="00CC2A85">
        <w:trPr>
          <w:trHeight w:val="315"/>
        </w:trPr>
        <w:tc>
          <w:tcPr>
            <w:tcW w:w="2019" w:type="pct"/>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p>
        </w:tc>
        <w:tc>
          <w:tcPr>
            <w:tcW w:w="2981" w:type="pct"/>
            <w:gridSpan w:val="8"/>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r w:rsidRPr="00EE43FB">
              <w:rPr>
                <w:sz w:val="20"/>
                <w:szCs w:val="20"/>
              </w:rPr>
              <w:t>от 12.12.2014 № 49/333</w:t>
            </w:r>
          </w:p>
        </w:tc>
      </w:tr>
      <w:tr w:rsidR="00687171" w:rsidRPr="00EE43FB" w:rsidTr="00CC2A85">
        <w:trPr>
          <w:trHeight w:val="80"/>
        </w:trPr>
        <w:tc>
          <w:tcPr>
            <w:tcW w:w="2019" w:type="pct"/>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p>
        </w:tc>
        <w:tc>
          <w:tcPr>
            <w:tcW w:w="729" w:type="pct"/>
            <w:gridSpan w:val="2"/>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p>
        </w:tc>
        <w:tc>
          <w:tcPr>
            <w:tcW w:w="1669" w:type="pct"/>
            <w:gridSpan w:val="5"/>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p>
        </w:tc>
        <w:tc>
          <w:tcPr>
            <w:tcW w:w="583" w:type="pct"/>
            <w:tcBorders>
              <w:top w:val="nil"/>
              <w:left w:val="nil"/>
              <w:bottom w:val="nil"/>
              <w:right w:val="nil"/>
            </w:tcBorders>
            <w:shd w:val="clear" w:color="auto" w:fill="auto"/>
            <w:noWrap/>
            <w:vAlign w:val="bottom"/>
            <w:hideMark/>
          </w:tcPr>
          <w:p w:rsidR="00687171" w:rsidRPr="00EE43FB" w:rsidRDefault="00687171" w:rsidP="00687171">
            <w:pPr>
              <w:jc w:val="right"/>
              <w:rPr>
                <w:sz w:val="20"/>
                <w:szCs w:val="20"/>
              </w:rPr>
            </w:pPr>
          </w:p>
        </w:tc>
      </w:tr>
      <w:tr w:rsidR="00687171" w:rsidRPr="00EE43FB" w:rsidTr="00CC2A85">
        <w:trPr>
          <w:trHeight w:val="80"/>
        </w:trPr>
        <w:tc>
          <w:tcPr>
            <w:tcW w:w="2019" w:type="pct"/>
            <w:tcBorders>
              <w:top w:val="nil"/>
              <w:left w:val="nil"/>
              <w:bottom w:val="nil"/>
              <w:right w:val="nil"/>
            </w:tcBorders>
            <w:shd w:val="clear" w:color="auto" w:fill="auto"/>
            <w:noWrap/>
            <w:vAlign w:val="bottom"/>
            <w:hideMark/>
          </w:tcPr>
          <w:p w:rsidR="00687171" w:rsidRPr="00EE43FB" w:rsidRDefault="00687171" w:rsidP="00687171">
            <w:pPr>
              <w:rPr>
                <w:sz w:val="20"/>
                <w:szCs w:val="20"/>
              </w:rPr>
            </w:pPr>
          </w:p>
        </w:tc>
        <w:tc>
          <w:tcPr>
            <w:tcW w:w="729" w:type="pct"/>
            <w:gridSpan w:val="2"/>
            <w:tcBorders>
              <w:top w:val="nil"/>
              <w:left w:val="nil"/>
              <w:bottom w:val="nil"/>
              <w:right w:val="nil"/>
            </w:tcBorders>
            <w:shd w:val="clear" w:color="auto" w:fill="auto"/>
            <w:noWrap/>
            <w:vAlign w:val="bottom"/>
            <w:hideMark/>
          </w:tcPr>
          <w:p w:rsidR="00687171" w:rsidRPr="00EE43FB" w:rsidRDefault="00687171" w:rsidP="00687171">
            <w:pPr>
              <w:rPr>
                <w:sz w:val="20"/>
                <w:szCs w:val="20"/>
              </w:rPr>
            </w:pPr>
          </w:p>
        </w:tc>
        <w:tc>
          <w:tcPr>
            <w:tcW w:w="356" w:type="pct"/>
            <w:tcBorders>
              <w:top w:val="nil"/>
              <w:left w:val="nil"/>
              <w:bottom w:val="nil"/>
              <w:right w:val="nil"/>
            </w:tcBorders>
            <w:shd w:val="clear" w:color="auto" w:fill="auto"/>
            <w:noWrap/>
            <w:vAlign w:val="bottom"/>
            <w:hideMark/>
          </w:tcPr>
          <w:p w:rsidR="00687171" w:rsidRPr="00EE43FB" w:rsidRDefault="00687171" w:rsidP="00687171">
            <w:pPr>
              <w:rPr>
                <w:sz w:val="20"/>
                <w:szCs w:val="20"/>
              </w:rPr>
            </w:pPr>
          </w:p>
        </w:tc>
        <w:tc>
          <w:tcPr>
            <w:tcW w:w="501" w:type="pct"/>
            <w:gridSpan w:val="2"/>
            <w:tcBorders>
              <w:top w:val="nil"/>
              <w:left w:val="nil"/>
              <w:bottom w:val="nil"/>
              <w:right w:val="nil"/>
            </w:tcBorders>
            <w:shd w:val="clear" w:color="auto" w:fill="auto"/>
            <w:noWrap/>
            <w:vAlign w:val="bottom"/>
            <w:hideMark/>
          </w:tcPr>
          <w:p w:rsidR="00687171" w:rsidRPr="00EE43FB" w:rsidRDefault="00687171" w:rsidP="00687171">
            <w:pPr>
              <w:rPr>
                <w:sz w:val="20"/>
                <w:szCs w:val="20"/>
              </w:rPr>
            </w:pPr>
          </w:p>
        </w:tc>
        <w:tc>
          <w:tcPr>
            <w:tcW w:w="412" w:type="pct"/>
            <w:tcBorders>
              <w:top w:val="nil"/>
              <w:left w:val="nil"/>
              <w:bottom w:val="nil"/>
              <w:right w:val="nil"/>
            </w:tcBorders>
            <w:shd w:val="clear" w:color="auto" w:fill="auto"/>
            <w:noWrap/>
            <w:vAlign w:val="bottom"/>
            <w:hideMark/>
          </w:tcPr>
          <w:p w:rsidR="00687171" w:rsidRPr="00EE43FB" w:rsidRDefault="00687171" w:rsidP="00687171">
            <w:pPr>
              <w:rPr>
                <w:sz w:val="20"/>
                <w:szCs w:val="20"/>
              </w:rPr>
            </w:pPr>
          </w:p>
        </w:tc>
        <w:tc>
          <w:tcPr>
            <w:tcW w:w="400" w:type="pct"/>
            <w:tcBorders>
              <w:top w:val="nil"/>
              <w:left w:val="nil"/>
              <w:bottom w:val="nil"/>
              <w:right w:val="nil"/>
            </w:tcBorders>
            <w:shd w:val="clear" w:color="auto" w:fill="auto"/>
            <w:noWrap/>
            <w:vAlign w:val="bottom"/>
            <w:hideMark/>
          </w:tcPr>
          <w:p w:rsidR="00687171" w:rsidRPr="00EE43FB" w:rsidRDefault="00687171" w:rsidP="00687171">
            <w:pPr>
              <w:rPr>
                <w:sz w:val="20"/>
                <w:szCs w:val="20"/>
              </w:rPr>
            </w:pPr>
          </w:p>
        </w:tc>
        <w:tc>
          <w:tcPr>
            <w:tcW w:w="583" w:type="pct"/>
            <w:tcBorders>
              <w:top w:val="nil"/>
              <w:left w:val="nil"/>
              <w:bottom w:val="nil"/>
              <w:right w:val="nil"/>
            </w:tcBorders>
            <w:shd w:val="clear" w:color="auto" w:fill="auto"/>
            <w:noWrap/>
            <w:vAlign w:val="bottom"/>
            <w:hideMark/>
          </w:tcPr>
          <w:p w:rsidR="00687171" w:rsidRPr="00EE43FB" w:rsidRDefault="00687171" w:rsidP="00687171">
            <w:pPr>
              <w:rPr>
                <w:rFonts w:ascii="Arial CYR" w:hAnsi="Arial CYR"/>
                <w:sz w:val="20"/>
                <w:szCs w:val="20"/>
              </w:rPr>
            </w:pPr>
          </w:p>
        </w:tc>
      </w:tr>
      <w:tr w:rsidR="00687171" w:rsidRPr="00EE43FB" w:rsidTr="00CC2A85">
        <w:trPr>
          <w:trHeight w:val="87"/>
        </w:trPr>
        <w:tc>
          <w:tcPr>
            <w:tcW w:w="5000" w:type="pct"/>
            <w:gridSpan w:val="9"/>
            <w:tcBorders>
              <w:top w:val="nil"/>
              <w:left w:val="nil"/>
              <w:bottom w:val="nil"/>
              <w:right w:val="nil"/>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ВЕДОМСТВЕННАЯ СТРУКТУРА</w:t>
            </w:r>
          </w:p>
        </w:tc>
      </w:tr>
      <w:tr w:rsidR="00687171" w:rsidRPr="00EE43FB" w:rsidTr="00CC2A85">
        <w:trPr>
          <w:trHeight w:val="147"/>
        </w:trPr>
        <w:tc>
          <w:tcPr>
            <w:tcW w:w="5000" w:type="pct"/>
            <w:gridSpan w:val="9"/>
            <w:tcBorders>
              <w:top w:val="nil"/>
              <w:left w:val="nil"/>
              <w:bottom w:val="nil"/>
              <w:right w:val="nil"/>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расходов бюджета муниципального района</w:t>
            </w:r>
          </w:p>
        </w:tc>
      </w:tr>
      <w:tr w:rsidR="00687171" w:rsidRPr="00EE43FB" w:rsidTr="00CC2A85">
        <w:trPr>
          <w:trHeight w:val="80"/>
        </w:trPr>
        <w:tc>
          <w:tcPr>
            <w:tcW w:w="5000" w:type="pct"/>
            <w:gridSpan w:val="9"/>
            <w:tcBorders>
              <w:top w:val="nil"/>
              <w:left w:val="nil"/>
              <w:bottom w:val="nil"/>
              <w:right w:val="nil"/>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на 2015 год</w:t>
            </w:r>
          </w:p>
        </w:tc>
      </w:tr>
      <w:tr w:rsidR="00687171" w:rsidRPr="00EE43FB" w:rsidTr="00CC2A85">
        <w:trPr>
          <w:trHeight w:val="80"/>
        </w:trPr>
        <w:tc>
          <w:tcPr>
            <w:tcW w:w="2019" w:type="pct"/>
            <w:tcBorders>
              <w:top w:val="nil"/>
              <w:left w:val="nil"/>
              <w:bottom w:val="nil"/>
              <w:right w:val="nil"/>
            </w:tcBorders>
            <w:shd w:val="clear" w:color="auto" w:fill="auto"/>
            <w:noWrap/>
            <w:vAlign w:val="bottom"/>
            <w:hideMark/>
          </w:tcPr>
          <w:p w:rsidR="00687171" w:rsidRPr="00EE43FB" w:rsidRDefault="00687171" w:rsidP="00687171">
            <w:pPr>
              <w:rPr>
                <w:rFonts w:ascii="Arial CYR" w:hAnsi="Arial CYR"/>
                <w:sz w:val="20"/>
                <w:szCs w:val="20"/>
              </w:rPr>
            </w:pPr>
          </w:p>
        </w:tc>
        <w:tc>
          <w:tcPr>
            <w:tcW w:w="697" w:type="pct"/>
            <w:tcBorders>
              <w:top w:val="nil"/>
              <w:left w:val="nil"/>
              <w:bottom w:val="nil"/>
              <w:right w:val="nil"/>
            </w:tcBorders>
            <w:shd w:val="clear" w:color="auto" w:fill="auto"/>
            <w:noWrap/>
            <w:vAlign w:val="bottom"/>
            <w:hideMark/>
          </w:tcPr>
          <w:p w:rsidR="00687171" w:rsidRPr="00EE43FB" w:rsidRDefault="00687171" w:rsidP="00687171">
            <w:pPr>
              <w:rPr>
                <w:rFonts w:ascii="Arial CYR" w:hAnsi="Arial CYR"/>
                <w:sz w:val="20"/>
                <w:szCs w:val="20"/>
              </w:rPr>
            </w:pPr>
          </w:p>
        </w:tc>
        <w:tc>
          <w:tcPr>
            <w:tcW w:w="389" w:type="pct"/>
            <w:gridSpan w:val="2"/>
            <w:tcBorders>
              <w:top w:val="nil"/>
              <w:left w:val="nil"/>
              <w:bottom w:val="nil"/>
              <w:right w:val="nil"/>
            </w:tcBorders>
            <w:shd w:val="clear" w:color="auto" w:fill="auto"/>
            <w:noWrap/>
            <w:vAlign w:val="bottom"/>
            <w:hideMark/>
          </w:tcPr>
          <w:p w:rsidR="00687171" w:rsidRPr="00EE43FB" w:rsidRDefault="00687171" w:rsidP="00687171">
            <w:pPr>
              <w:rPr>
                <w:rFonts w:ascii="Arial CYR" w:hAnsi="Arial CYR"/>
                <w:sz w:val="20"/>
                <w:szCs w:val="20"/>
              </w:rPr>
            </w:pPr>
          </w:p>
        </w:tc>
        <w:tc>
          <w:tcPr>
            <w:tcW w:w="402" w:type="pct"/>
            <w:tcBorders>
              <w:top w:val="nil"/>
              <w:left w:val="nil"/>
              <w:bottom w:val="nil"/>
              <w:right w:val="nil"/>
            </w:tcBorders>
            <w:shd w:val="clear" w:color="auto" w:fill="auto"/>
            <w:noWrap/>
            <w:vAlign w:val="bottom"/>
            <w:hideMark/>
          </w:tcPr>
          <w:p w:rsidR="00687171" w:rsidRPr="00EE43FB" w:rsidRDefault="00687171" w:rsidP="00687171">
            <w:pPr>
              <w:rPr>
                <w:rFonts w:ascii="Arial CYR" w:hAnsi="Arial CYR"/>
                <w:sz w:val="20"/>
                <w:szCs w:val="20"/>
              </w:rPr>
            </w:pPr>
          </w:p>
        </w:tc>
        <w:tc>
          <w:tcPr>
            <w:tcW w:w="511" w:type="pct"/>
            <w:gridSpan w:val="2"/>
            <w:tcBorders>
              <w:top w:val="nil"/>
              <w:left w:val="nil"/>
              <w:bottom w:val="nil"/>
              <w:right w:val="nil"/>
            </w:tcBorders>
            <w:shd w:val="clear" w:color="auto" w:fill="auto"/>
            <w:noWrap/>
            <w:vAlign w:val="bottom"/>
            <w:hideMark/>
          </w:tcPr>
          <w:p w:rsidR="00687171" w:rsidRPr="00EE43FB" w:rsidRDefault="00687171" w:rsidP="00687171">
            <w:pPr>
              <w:rPr>
                <w:rFonts w:ascii="Arial CYR" w:hAnsi="Arial CYR"/>
                <w:sz w:val="20"/>
                <w:szCs w:val="20"/>
              </w:rPr>
            </w:pPr>
          </w:p>
        </w:tc>
        <w:tc>
          <w:tcPr>
            <w:tcW w:w="400" w:type="pct"/>
            <w:tcBorders>
              <w:top w:val="nil"/>
              <w:left w:val="nil"/>
              <w:bottom w:val="nil"/>
              <w:right w:val="nil"/>
            </w:tcBorders>
            <w:shd w:val="clear" w:color="auto" w:fill="auto"/>
            <w:noWrap/>
            <w:vAlign w:val="bottom"/>
            <w:hideMark/>
          </w:tcPr>
          <w:p w:rsidR="00687171" w:rsidRPr="00EE43FB" w:rsidRDefault="00687171" w:rsidP="00687171">
            <w:pPr>
              <w:rPr>
                <w:rFonts w:ascii="Arial CYR" w:hAnsi="Arial CYR"/>
                <w:sz w:val="20"/>
                <w:szCs w:val="20"/>
              </w:rPr>
            </w:pPr>
          </w:p>
        </w:tc>
        <w:tc>
          <w:tcPr>
            <w:tcW w:w="583" w:type="pct"/>
            <w:tcBorders>
              <w:top w:val="nil"/>
              <w:left w:val="nil"/>
              <w:bottom w:val="nil"/>
              <w:right w:val="nil"/>
            </w:tcBorders>
            <w:shd w:val="clear" w:color="auto" w:fill="auto"/>
            <w:noWrap/>
            <w:vAlign w:val="bottom"/>
            <w:hideMark/>
          </w:tcPr>
          <w:p w:rsidR="00687171" w:rsidRPr="00EE43FB" w:rsidRDefault="00687171" w:rsidP="00687171">
            <w:pPr>
              <w:rPr>
                <w:rFonts w:ascii="Arial CYR" w:hAnsi="Arial CYR"/>
                <w:sz w:val="20"/>
                <w:szCs w:val="20"/>
              </w:rPr>
            </w:pPr>
          </w:p>
        </w:tc>
      </w:tr>
      <w:tr w:rsidR="00687171" w:rsidRPr="00EE43FB" w:rsidTr="00CC2A85">
        <w:trPr>
          <w:trHeight w:val="1435"/>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7171" w:rsidRPr="00EE43FB" w:rsidRDefault="00687171" w:rsidP="00687171">
            <w:pPr>
              <w:jc w:val="center"/>
              <w:rPr>
                <w:sz w:val="20"/>
                <w:szCs w:val="20"/>
              </w:rPr>
            </w:pPr>
            <w:r w:rsidRPr="00EE43FB">
              <w:rPr>
                <w:sz w:val="20"/>
                <w:szCs w:val="20"/>
              </w:rPr>
              <w:t>Наименование расхода</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687171" w:rsidRPr="00EE43FB" w:rsidRDefault="00687171" w:rsidP="00687171">
            <w:pPr>
              <w:jc w:val="center"/>
              <w:rPr>
                <w:sz w:val="20"/>
                <w:szCs w:val="20"/>
              </w:rPr>
            </w:pPr>
            <w:r w:rsidRPr="00EE43FB">
              <w:rPr>
                <w:sz w:val="20"/>
                <w:szCs w:val="20"/>
              </w:rPr>
              <w:t>Код главного распорядителя средств бюджета муниципального района</w:t>
            </w:r>
          </w:p>
        </w:tc>
        <w:tc>
          <w:tcPr>
            <w:tcW w:w="389" w:type="pct"/>
            <w:gridSpan w:val="2"/>
            <w:tcBorders>
              <w:top w:val="single" w:sz="4" w:space="0" w:color="auto"/>
              <w:left w:val="nil"/>
              <w:bottom w:val="single" w:sz="4" w:space="0" w:color="auto"/>
              <w:right w:val="single" w:sz="4" w:space="0" w:color="auto"/>
            </w:tcBorders>
            <w:shd w:val="clear" w:color="auto" w:fill="auto"/>
            <w:vAlign w:val="center"/>
            <w:hideMark/>
          </w:tcPr>
          <w:p w:rsidR="00687171" w:rsidRPr="00EE43FB" w:rsidRDefault="00687171" w:rsidP="00687171">
            <w:pPr>
              <w:jc w:val="center"/>
              <w:rPr>
                <w:sz w:val="20"/>
                <w:szCs w:val="20"/>
              </w:rPr>
            </w:pPr>
            <w:r w:rsidRPr="00EE43FB">
              <w:rPr>
                <w:sz w:val="20"/>
                <w:szCs w:val="20"/>
              </w:rPr>
              <w:t>Раздел</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687171" w:rsidRPr="00EE43FB" w:rsidRDefault="00687171" w:rsidP="00687171">
            <w:pPr>
              <w:jc w:val="center"/>
              <w:rPr>
                <w:sz w:val="20"/>
                <w:szCs w:val="20"/>
              </w:rPr>
            </w:pPr>
            <w:r w:rsidRPr="00EE43FB">
              <w:rPr>
                <w:sz w:val="20"/>
                <w:szCs w:val="20"/>
              </w:rPr>
              <w:t>Подраздел</w:t>
            </w:r>
          </w:p>
        </w:tc>
        <w:tc>
          <w:tcPr>
            <w:tcW w:w="511" w:type="pct"/>
            <w:gridSpan w:val="2"/>
            <w:tcBorders>
              <w:top w:val="single" w:sz="4" w:space="0" w:color="auto"/>
              <w:left w:val="nil"/>
              <w:bottom w:val="single" w:sz="4" w:space="0" w:color="auto"/>
              <w:right w:val="single" w:sz="4" w:space="0" w:color="auto"/>
            </w:tcBorders>
            <w:shd w:val="clear" w:color="auto" w:fill="auto"/>
            <w:vAlign w:val="center"/>
            <w:hideMark/>
          </w:tcPr>
          <w:p w:rsidR="00687171" w:rsidRPr="00EE43FB" w:rsidRDefault="00687171" w:rsidP="00687171">
            <w:pPr>
              <w:jc w:val="center"/>
              <w:rPr>
                <w:sz w:val="20"/>
                <w:szCs w:val="20"/>
              </w:rPr>
            </w:pPr>
            <w:r w:rsidRPr="00EE43FB">
              <w:rPr>
                <w:sz w:val="20"/>
                <w:szCs w:val="20"/>
              </w:rPr>
              <w:t>Целевая статья</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687171" w:rsidRPr="00EE43FB" w:rsidRDefault="00687171" w:rsidP="00687171">
            <w:pPr>
              <w:jc w:val="center"/>
              <w:rPr>
                <w:sz w:val="20"/>
                <w:szCs w:val="20"/>
              </w:rPr>
            </w:pPr>
            <w:r w:rsidRPr="00EE43FB">
              <w:rPr>
                <w:sz w:val="20"/>
                <w:szCs w:val="20"/>
              </w:rPr>
              <w:t>Вид расхода</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687171" w:rsidRPr="00EE43FB" w:rsidRDefault="00687171" w:rsidP="00687171">
            <w:pPr>
              <w:jc w:val="center"/>
              <w:rPr>
                <w:sz w:val="20"/>
                <w:szCs w:val="20"/>
              </w:rPr>
            </w:pPr>
            <w:r w:rsidRPr="00EE43FB">
              <w:rPr>
                <w:sz w:val="20"/>
                <w:szCs w:val="20"/>
              </w:rPr>
              <w:t>Сумма (тыс.рублей)</w:t>
            </w:r>
          </w:p>
        </w:tc>
      </w:tr>
      <w:tr w:rsidR="00687171" w:rsidRPr="00EE43FB" w:rsidTr="00CC2A85">
        <w:trPr>
          <w:trHeight w:val="137"/>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b/>
                <w:bCs/>
                <w:sz w:val="20"/>
                <w:szCs w:val="20"/>
              </w:rPr>
            </w:pPr>
            <w:r w:rsidRPr="00EE43FB">
              <w:rPr>
                <w:b/>
                <w:bCs/>
                <w:sz w:val="20"/>
                <w:szCs w:val="20"/>
              </w:rPr>
              <w:t>ВСЕГО расходов</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b/>
                <w:bCs/>
                <w:sz w:val="20"/>
                <w:szCs w:val="20"/>
              </w:rPr>
            </w:pPr>
            <w:r w:rsidRPr="00EE43FB">
              <w:rPr>
                <w:b/>
                <w:bCs/>
                <w:sz w:val="20"/>
                <w:szCs w:val="20"/>
              </w:rPr>
              <w:t>135 592,1</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b/>
                <w:bCs/>
                <w:sz w:val="20"/>
                <w:szCs w:val="20"/>
              </w:rPr>
            </w:pPr>
            <w:r w:rsidRPr="00EE43FB">
              <w:rPr>
                <w:b/>
                <w:bCs/>
                <w:sz w:val="20"/>
                <w:szCs w:val="20"/>
              </w:rPr>
              <w:t>Муниципальное казенное учреждение районная Дума Тужинского муниципального района Кировской области</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b/>
                <w:bCs/>
                <w:sz w:val="20"/>
                <w:szCs w:val="20"/>
              </w:rPr>
            </w:pPr>
            <w:r w:rsidRPr="00EE43FB">
              <w:rPr>
                <w:b/>
                <w:bCs/>
                <w:sz w:val="20"/>
                <w:szCs w:val="20"/>
              </w:rPr>
              <w:t>1 478,8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b/>
                <w:bCs/>
                <w:sz w:val="20"/>
                <w:szCs w:val="20"/>
              </w:rPr>
            </w:pPr>
            <w:r w:rsidRPr="00EE43FB">
              <w:rPr>
                <w:b/>
                <w:bCs/>
                <w:sz w:val="20"/>
                <w:szCs w:val="20"/>
              </w:rPr>
              <w:t>Общегосударственные вопросы</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b/>
                <w:bCs/>
                <w:sz w:val="20"/>
                <w:szCs w:val="20"/>
              </w:rPr>
            </w:pPr>
            <w:r w:rsidRPr="00EE43FB">
              <w:rPr>
                <w:b/>
                <w:bCs/>
                <w:sz w:val="20"/>
                <w:szCs w:val="20"/>
              </w:rPr>
              <w:t>1 478,8</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b/>
                <w:bCs/>
                <w:sz w:val="20"/>
                <w:szCs w:val="20"/>
              </w:rPr>
            </w:pPr>
            <w:r w:rsidRPr="00EE43FB">
              <w:rPr>
                <w:b/>
                <w:bCs/>
                <w:sz w:val="20"/>
                <w:szCs w:val="20"/>
              </w:rPr>
              <w:t>Функционирование высшего должностного лица субъекта Российской Федерации и муниципального образования</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02</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b/>
                <w:bCs/>
                <w:sz w:val="20"/>
                <w:szCs w:val="20"/>
              </w:rPr>
            </w:pPr>
            <w:r w:rsidRPr="00EE43FB">
              <w:rPr>
                <w:b/>
                <w:bCs/>
                <w:sz w:val="20"/>
                <w:szCs w:val="20"/>
              </w:rPr>
              <w:t>828,4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Обеспечение деятельности органов местного самоуправления</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5200000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828,4</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Руководство и управление в сфере установленных функций органов местного самоуправления</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5200100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476,4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Глава муниципального образования</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5200101</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476,4</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5200101</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476,4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5201400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352,0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5201403</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352,0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5201403</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352,0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b/>
                <w:bCs/>
                <w:sz w:val="20"/>
                <w:szCs w:val="20"/>
              </w:rPr>
            </w:pPr>
            <w:r w:rsidRPr="00EE43FB">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b/>
                <w:bCs/>
                <w:sz w:val="20"/>
                <w:szCs w:val="20"/>
              </w:rPr>
            </w:pPr>
            <w:r w:rsidRPr="00EE43FB">
              <w:rPr>
                <w:b/>
                <w:bCs/>
                <w:sz w:val="20"/>
                <w:szCs w:val="20"/>
              </w:rPr>
              <w:t>186,2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Обеспечение деятельности органов местного самоуправления</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5200000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186,2</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Руководство и управление в сфере установленных функций органов местного самоуправления</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5200100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124,2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Центральный аппарат</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5200103</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124,2</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5200103</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99,8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5200103</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24,4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5201400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62,0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lastRenderedPageBreak/>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5201403</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62,0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5201403</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62,0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b/>
                <w:bCs/>
                <w:sz w:val="20"/>
                <w:szCs w:val="20"/>
              </w:rPr>
            </w:pPr>
            <w:r w:rsidRPr="00EE43F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06</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b/>
                <w:bCs/>
                <w:sz w:val="20"/>
                <w:szCs w:val="20"/>
              </w:rPr>
            </w:pPr>
            <w:r w:rsidRPr="00EE43FB">
              <w:rPr>
                <w:b/>
                <w:bCs/>
                <w:sz w:val="20"/>
                <w:szCs w:val="20"/>
              </w:rPr>
              <w:t>464,2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Обеспечение деятельности органов местного самоуправления</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06</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5200000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464,2</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Руководство и управление в сфере установленных функций органов местного самоуправления</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06</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5200100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267,2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Руководитель контрольного органа</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06</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5200107</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267,2</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06</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5200107</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267,2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06</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5201400</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197,0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06</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5201403</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197,0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auto" w:fill="auto"/>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904</w:t>
            </w:r>
          </w:p>
        </w:tc>
        <w:tc>
          <w:tcPr>
            <w:tcW w:w="389"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06</w:t>
            </w:r>
          </w:p>
        </w:tc>
        <w:tc>
          <w:tcPr>
            <w:tcW w:w="511" w:type="pct"/>
            <w:gridSpan w:val="2"/>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5201403</w:t>
            </w:r>
          </w:p>
        </w:tc>
        <w:tc>
          <w:tcPr>
            <w:tcW w:w="400"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auto" w:fill="auto"/>
            <w:noWrap/>
            <w:vAlign w:val="bottom"/>
            <w:hideMark/>
          </w:tcPr>
          <w:p w:rsidR="00687171" w:rsidRPr="00EE43FB" w:rsidRDefault="00687171" w:rsidP="00687171">
            <w:pPr>
              <w:jc w:val="right"/>
              <w:rPr>
                <w:sz w:val="20"/>
                <w:szCs w:val="20"/>
              </w:rPr>
            </w:pPr>
            <w:r w:rsidRPr="00EE43FB">
              <w:rPr>
                <w:sz w:val="20"/>
                <w:szCs w:val="20"/>
              </w:rPr>
              <w:t>197,0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17 396,0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Образование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16 589,0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Общее образование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16 402,6</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16 398,6</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3 174,0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Школы-детские сады, школы начальные, неполные средние и средние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3 174,0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246,0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2 797,7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130,3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 xml:space="preserve">Расходы за счет доходов, полученных от платных услуг и иной приносящей доход </w:t>
            </w:r>
            <w:r w:rsidRPr="00EE43FB">
              <w:rPr>
                <w:sz w:val="20"/>
                <w:szCs w:val="20"/>
              </w:rPr>
              <w:lastRenderedPageBreak/>
              <w:t>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lastRenderedPageBreak/>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2 557,0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2 557,0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47,9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Аттестация рабочих мест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0100436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47,9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0100436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47,9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182,0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182,0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182,0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межбюджетные трансферты из областного бюджета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10 437,7</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0101701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10 437,7</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0101701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10 169,2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0101701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268,5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"Охрана окружающей среды и экологическое воспитание"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Природоохранные мероприятия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Общегосударственные мероприятия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Молодежная политика и оздоровление детей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186,4</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186,4</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 xml:space="preserve">Расходы за счет доходов, полученных от платных услуг и иной приносящей доход </w:t>
            </w:r>
            <w:r w:rsidRPr="00EE43FB">
              <w:rPr>
                <w:sz w:val="20"/>
                <w:szCs w:val="20"/>
              </w:rPr>
              <w:lastRenderedPageBreak/>
              <w:t>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lastRenderedPageBreak/>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22,7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22,7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Оздоровление детей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0100413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0100413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8,2</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0101500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155,5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Оплата стоимости питания детей в оздоровительных учреждениях с дневным пребыванием детей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0101506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155,5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0101506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155,5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Социальная политика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807,0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Социальное обеспечение населения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807,0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807,0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w:t>
            </w:r>
            <w:r w:rsidR="00CC2A85">
              <w:rPr>
                <w:sz w:val="20"/>
                <w:szCs w:val="20"/>
              </w:rPr>
              <w:t>н</w:t>
            </w:r>
            <w:r w:rsidRPr="00EE43FB">
              <w:rPr>
                <w:sz w:val="20"/>
                <w:szCs w:val="20"/>
              </w:rPr>
              <w:t>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807,0</w:t>
            </w:r>
          </w:p>
        </w:tc>
      </w:tr>
      <w:tr w:rsidR="00687171" w:rsidRPr="00EE43FB" w:rsidTr="00CC2A85">
        <w:trPr>
          <w:trHeight w:val="178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807,0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800,0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905</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Муниципальное казённое учреждение "Управление образования администрации Тужинского муниципального района"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43 881,3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Общегосударственные вопросы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618,9</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618,9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Муниципальная программа Тужинского муниципального района "Развитие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618,9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Руководство и управление в сфере установленных функций органов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359,9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Центральный аппарат</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359,9</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350,3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259,0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259,0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259,0</w:t>
            </w:r>
          </w:p>
        </w:tc>
      </w:tr>
      <w:tr w:rsidR="00687171" w:rsidRPr="00EE43FB" w:rsidTr="00CC2A85">
        <w:trPr>
          <w:trHeight w:val="34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Образование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39 195,4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Дошкольное образование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11 696,5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11 593,6</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3 922,9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Детские дошкольные учреждения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3 922,9</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2 046,5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1 769,1</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107,3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за счет доходов, полученных от платных услуг и иной приносящей доход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2 246,2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2 246,2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37,4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Аттестация рабочих мест в муниципальных учреждениях</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0100436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37,4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0100436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37,4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1 512,0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1 512,0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1 512,0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межбюджетные трансферты из областного бюджета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3 875,1</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3 875,1</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3 760,4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114,7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102,9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Резервные фонды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0400700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102,9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Резервные фонды местных администраций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0400703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102,9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0400703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102,9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Общее образование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25 055,4</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24 467,3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6 134,0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Школы-детские сады, школы начальные, неполные средние и средние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3 595,5</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1 443,3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1 977,1</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175,1</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Организация дополнительного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2 538,5</w:t>
            </w:r>
          </w:p>
        </w:tc>
      </w:tr>
      <w:tr w:rsidR="00687171" w:rsidRPr="00EE43FB" w:rsidTr="00DD4B6B">
        <w:trPr>
          <w:trHeight w:val="278"/>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1 629,8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585,9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0100219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322,8</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за счет доходов, полученных от платных услуг и иной приносящей доход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1 277,4</w:t>
            </w:r>
          </w:p>
        </w:tc>
      </w:tr>
      <w:tr w:rsidR="00687171" w:rsidRPr="00EE43FB" w:rsidTr="00CC2A85">
        <w:trPr>
          <w:trHeight w:val="30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1 277,4</w:t>
            </w:r>
          </w:p>
        </w:tc>
      </w:tr>
      <w:tr w:rsidR="00687171" w:rsidRPr="00EE43FB" w:rsidTr="00CC2A85">
        <w:trPr>
          <w:trHeight w:val="30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 xml:space="preserve">Мероприятия в установленной сфере </w:t>
            </w:r>
            <w:r w:rsidRPr="00EE43FB">
              <w:rPr>
                <w:sz w:val="20"/>
                <w:szCs w:val="20"/>
              </w:rPr>
              <w:lastRenderedPageBreak/>
              <w:t>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lastRenderedPageBreak/>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26,6</w:t>
            </w:r>
          </w:p>
        </w:tc>
      </w:tr>
      <w:tr w:rsidR="00687171" w:rsidRPr="00EE43FB" w:rsidTr="00CC2A85">
        <w:trPr>
          <w:trHeight w:val="54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26,6</w:t>
            </w:r>
          </w:p>
        </w:tc>
      </w:tr>
      <w:tr w:rsidR="00687171" w:rsidRPr="00EE43FB" w:rsidTr="00CC2A85">
        <w:trPr>
          <w:trHeight w:val="30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 </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26,6</w:t>
            </w:r>
          </w:p>
        </w:tc>
      </w:tr>
      <w:tr w:rsidR="00687171" w:rsidRPr="00EE43FB" w:rsidTr="00CC2A85">
        <w:trPr>
          <w:trHeight w:val="33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2 316,0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2 316,0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2 264,0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межбюджетные трансферты из областного бюджета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14 713,3</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0101701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14 713,3</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0101701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14 455,6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0101701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257,7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области национальной безопасности и правоохранительной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"Охрана окружающей среды и экологическое воспитание"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Природоохранные мероприятия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6,0</w:t>
            </w:r>
          </w:p>
        </w:tc>
      </w:tr>
      <w:tr w:rsidR="00687171" w:rsidRPr="00EE43FB" w:rsidTr="00CC2A85">
        <w:trPr>
          <w:trHeight w:val="134"/>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1500000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540,0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 xml:space="preserve">Мероприятия в установленной сфере </w:t>
            </w:r>
            <w:r w:rsidRPr="00EE43FB">
              <w:rPr>
                <w:sz w:val="20"/>
                <w:szCs w:val="20"/>
              </w:rPr>
              <w:lastRenderedPageBreak/>
              <w:t>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lastRenderedPageBreak/>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1500400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540,0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Общегосударственные мероприятия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1500420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540,0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Ремонт котельных установок в образовательных учреждениях</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1500421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540,0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1500421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540,0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8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Общегосударственные мероприятия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Молодежная политика и оздоровление детей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369,3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369,3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за счет доходов, полученных от платных услуг и иной приносящей доход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Оздоровление детей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0100413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0100413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17,8</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0101500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333,7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Оплата стоимости питания детей в оздоровительных учреждениях с дневным пребыванием детей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0101506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333,7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0101506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333,7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Другие вопросы в области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2 074,3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2 074,3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1 235,3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Обеспечение деятельности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1 235,3</w:t>
            </w:r>
          </w:p>
        </w:tc>
      </w:tr>
      <w:tr w:rsidR="00687171" w:rsidRPr="00EE43FB" w:rsidTr="00DD4B6B">
        <w:trPr>
          <w:trHeight w:val="136"/>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1 135,1</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95,8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839,0</w:t>
            </w:r>
          </w:p>
        </w:tc>
      </w:tr>
      <w:tr w:rsidR="00687171" w:rsidRPr="00EE43FB" w:rsidTr="00CC2A85">
        <w:trPr>
          <w:trHeight w:val="7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839,0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839,0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Социальная политика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4 067,0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Социальное обеспечение населения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1 320,0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1 320,0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w:t>
            </w:r>
            <w:r w:rsidR="00DD4B6B">
              <w:rPr>
                <w:sz w:val="20"/>
                <w:szCs w:val="20"/>
              </w:rPr>
              <w:t>н</w:t>
            </w:r>
            <w:r w:rsidRPr="00EE43FB">
              <w:rPr>
                <w:sz w:val="20"/>
                <w:szCs w:val="20"/>
              </w:rPr>
              <w:t>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1 320,0</w:t>
            </w:r>
          </w:p>
        </w:tc>
      </w:tr>
      <w:tr w:rsidR="00687171" w:rsidRPr="00EE43FB" w:rsidTr="00CC2A85">
        <w:trPr>
          <w:trHeight w:val="178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1 320,0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1 312,0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Охрана семьи и детства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2 747,0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2 747,0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w:t>
            </w:r>
            <w:r w:rsidR="00CC2A85">
              <w:rPr>
                <w:sz w:val="20"/>
                <w:szCs w:val="20"/>
              </w:rPr>
              <w:t>н</w:t>
            </w:r>
            <w:r w:rsidRPr="00EE43FB">
              <w:rPr>
                <w:sz w:val="20"/>
                <w:szCs w:val="20"/>
              </w:rPr>
              <w:t>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2 747,0</w:t>
            </w:r>
          </w:p>
        </w:tc>
      </w:tr>
      <w:tr w:rsidR="00687171" w:rsidRPr="00EE43FB" w:rsidTr="00DD4B6B">
        <w:trPr>
          <w:trHeight w:val="136"/>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CC2A85">
              <w:rPr>
                <w:sz w:val="20"/>
                <w:szCs w:val="20"/>
              </w:rPr>
              <w:t>я</w:t>
            </w:r>
            <w:r w:rsidRPr="00EE43FB">
              <w:rPr>
                <w:sz w:val="20"/>
                <w:szCs w:val="20"/>
              </w:rPr>
              <w:t>чного вознаграждения, причитающегося приемным родителям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0101608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2 017,0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Социальное обеспечение и иные выплаты населени</w:t>
            </w:r>
            <w:r w:rsidR="00CC2A85">
              <w:rPr>
                <w:sz w:val="20"/>
                <w:szCs w:val="20"/>
              </w:rPr>
              <w:t>ю</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0101608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300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2 017,0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730,0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 xml:space="preserve">Социальное обеспечение и иные выплаты </w:t>
            </w:r>
            <w:r w:rsidRPr="00EE43FB">
              <w:rPr>
                <w:sz w:val="20"/>
                <w:szCs w:val="20"/>
              </w:rPr>
              <w:lastRenderedPageBreak/>
              <w:t>населени</w:t>
            </w:r>
            <w:r w:rsidR="00CC2A85">
              <w:rPr>
                <w:sz w:val="20"/>
                <w:szCs w:val="20"/>
              </w:rPr>
              <w:t>ю</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lastRenderedPageBreak/>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300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715,5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14,5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Муниципальное казённое учреждение "Отдел культуры администрации Тужинского муниципального района"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15 509,7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Общегосударственные вопросы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2 626,9</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588,6</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588,6</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Руководство и управление в сфере установленных функций органов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344,6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Центральный аппарат</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344,6</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330,8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244,0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244,0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244,0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Другие общегосударственные вопросы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2 038,3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культуры"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2 038,3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1 171,3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Обеспечение деятельности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1 171,3</w:t>
            </w:r>
          </w:p>
        </w:tc>
      </w:tr>
      <w:tr w:rsidR="00687171" w:rsidRPr="00EE43FB" w:rsidTr="00DD4B6B">
        <w:trPr>
          <w:trHeight w:val="136"/>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1 171,3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867,0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867,0</w:t>
            </w:r>
          </w:p>
        </w:tc>
      </w:tr>
      <w:tr w:rsidR="00687171" w:rsidRPr="00EE43FB" w:rsidTr="00CC2A85">
        <w:trPr>
          <w:trHeight w:val="418"/>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EE43FB">
              <w:rPr>
                <w:sz w:val="20"/>
                <w:szCs w:val="20"/>
              </w:rPr>
              <w:lastRenderedPageBreak/>
              <w:t>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lastRenderedPageBreak/>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867,0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lastRenderedPageBreak/>
              <w:t>Образование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1 862,0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Общее образование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1 862,0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культуры"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1 862,0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1 105,0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Организация дополнительного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0300219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1 105,0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Предоставление субсидий бюджетным, автономным учреждениям и иным некоммерческим организациям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0300219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600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1 105,0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757,0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757,0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Предоставление субсидий бюджетным, автономным учреждениям и иным некоммерческим организациям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600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757,0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Культура, кинематография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10 671,8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Культура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10 111,9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культуры"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10 107,9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6 027,0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Дворцы, дома и другие учреждения культуры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3 548,5</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2 227,2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1 284,5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36,8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Музеи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489,6</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Предоставление субсидий бюджетным, автономным учреждениям и иным некоммерческим организациям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600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489,6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Библиотеки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1 988,9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Предоставление субсидий бюджетным, автономным учреждениям и иным некоммерческим организациям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600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1 988,9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за счет доходов, полученных от платных услуг и иной приносящей доход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312,0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0300300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309,4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3 765,0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3 765,0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1 940,0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Предоставление субсидий бюджетным, автономным учреждениям и иным некоммерческим организациям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600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1 825,0</w:t>
            </w:r>
          </w:p>
        </w:tc>
      </w:tr>
      <w:tr w:rsidR="00687171" w:rsidRPr="00EE43FB" w:rsidTr="00CC2A85">
        <w:trPr>
          <w:trHeight w:val="37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Комплектование книжных фондов библиотек муниципальных образований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0305144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Предоставление субсидий бюджетным, автономным учреждениям и иным некоммерческим организациям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0305144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600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"Охрана окружающей среды и экологическое воспитание"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Природоохранные мероприятия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Общегосударственные мероприятия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Другие вопросы в области культуры, кинематографии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559,9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культуры"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559,9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327,9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Обеспечение деятельности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327,9</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314,0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13,9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232,0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232,0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E43FB">
              <w:rPr>
                <w:sz w:val="20"/>
                <w:szCs w:val="20"/>
              </w:rPr>
              <w:lastRenderedPageBreak/>
              <w:t>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lastRenderedPageBreak/>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232,0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lastRenderedPageBreak/>
              <w:t>Социальная политика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349,0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Социальное обеспечение населения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349,0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120,0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w:t>
            </w:r>
            <w:r w:rsidR="00CC2A85">
              <w:rPr>
                <w:sz w:val="20"/>
                <w:szCs w:val="20"/>
              </w:rPr>
              <w:t>н</w:t>
            </w:r>
            <w:r w:rsidRPr="00EE43FB">
              <w:rPr>
                <w:sz w:val="20"/>
                <w:szCs w:val="20"/>
              </w:rPr>
              <w:t>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120,0</w:t>
            </w:r>
          </w:p>
        </w:tc>
      </w:tr>
      <w:tr w:rsidR="00687171" w:rsidRPr="00EE43FB" w:rsidTr="00CC2A85">
        <w:trPr>
          <w:trHeight w:val="178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120,0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Предоставление субсидий бюджетным, автономным учреждениям и иным некоммерческим организациям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600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120,0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культуры"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229,0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229,0</w:t>
            </w:r>
          </w:p>
        </w:tc>
      </w:tr>
      <w:tr w:rsidR="00687171" w:rsidRPr="00EE43FB" w:rsidTr="00CC2A85">
        <w:trPr>
          <w:trHeight w:val="102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0301612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229,0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0301612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117,0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Предоставление субсидий бюджетным, автономным учреждениям и иным некоммерческим организациям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907</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0301612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600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112,0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муниципальное казенное учреждение Финансовое управление администрации Тужинского муниципального района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14 458,5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Общегосударственные вопросы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2 247,8</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 xml:space="preserve">Функционирование Правительства Российской Федерации, высших исполнительных органов </w:t>
            </w:r>
            <w:r w:rsidRPr="00EE43FB">
              <w:rPr>
                <w:b/>
                <w:bCs/>
                <w:sz w:val="20"/>
                <w:szCs w:val="20"/>
              </w:rPr>
              <w:lastRenderedPageBreak/>
              <w:t>государственной власти субъектов Российской Федерации, местных администраций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lastRenderedPageBreak/>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2 244,0</w:t>
            </w:r>
          </w:p>
        </w:tc>
      </w:tr>
      <w:tr w:rsidR="00687171" w:rsidRPr="00EE43FB" w:rsidTr="00CC2A85">
        <w:trPr>
          <w:trHeight w:val="134"/>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Муниципальная программа Тужинского муниципального района "Развитие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2 244,0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Руководство и управление в сфере установленных функций органов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1 335,6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Центральный аппарат</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1 335,6</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1 227,4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107,7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908,4</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908,4</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908,4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Резервные фонды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2,1</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2,1</w:t>
            </w:r>
          </w:p>
        </w:tc>
      </w:tr>
      <w:tr w:rsidR="00687171" w:rsidRPr="00EE43FB" w:rsidTr="00CC2A85">
        <w:trPr>
          <w:trHeight w:val="30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Резервные фонды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0400700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2,1</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Резервные фонды местных администраций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0400703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2,1</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0400703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2,1</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Другие общегосударственные вопросы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выполнении государственн</w:t>
            </w:r>
            <w:r w:rsidR="00CC2A85">
              <w:rPr>
                <w:sz w:val="20"/>
                <w:szCs w:val="20"/>
              </w:rPr>
              <w:t>ы</w:t>
            </w:r>
            <w:r w:rsidRPr="00EE43FB">
              <w:rPr>
                <w:sz w:val="20"/>
                <w:szCs w:val="20"/>
              </w:rPr>
              <w:t>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Создание и деятельность в муниципальных образованиях административной (ых) комиссии (ий)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0501605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Межбюджетные трансферты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0501605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500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Национальная оборона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02</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359,5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Мобилизационная и вневойсковая подготовка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02</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359,5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359,5</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0505118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359,5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Межбюджетные трансферты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0505118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500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359,5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Жилищно-коммунальное хозяйство</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5 302,6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Жилищное хозяйство</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4 374,3</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4 374,3</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hideMark/>
          </w:tcPr>
          <w:p w:rsidR="00687171" w:rsidRPr="00EE43FB" w:rsidRDefault="00687171" w:rsidP="00687171">
            <w:pPr>
              <w:rPr>
                <w:color w:val="000000"/>
                <w:sz w:val="20"/>
                <w:szCs w:val="20"/>
              </w:rPr>
            </w:pPr>
            <w:r w:rsidRPr="00EE43FB">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1709500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3 466,6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hideMark/>
          </w:tcPr>
          <w:p w:rsidR="00687171" w:rsidRPr="00EE43FB" w:rsidRDefault="00687171" w:rsidP="00687171">
            <w:pPr>
              <w:rPr>
                <w:color w:val="000000"/>
                <w:sz w:val="20"/>
                <w:szCs w:val="20"/>
              </w:rPr>
            </w:pPr>
            <w:r w:rsidRPr="00EE43FB">
              <w:rPr>
                <w:color w:val="000000"/>
                <w:sz w:val="20"/>
                <w:szCs w:val="20"/>
              </w:rPr>
              <w:t>Мероприятия по переселению граждан из аварийного жилищного фонда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1709502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3 466,6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Межбюджетные трансферты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1709502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500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3 466,6</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Финансовая поддержка реформирования жилищно-коммунального хозяйства за счет средств областного бюджета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1709600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907,7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по переселению граждан из аварийного жилищного фонда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1709602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907,7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Межбюджетные трансферты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1709602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500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907,7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Коммунальное хозяйство</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928,3</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1500000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928,3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1501500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928,3</w:t>
            </w:r>
          </w:p>
        </w:tc>
      </w:tr>
      <w:tr w:rsidR="00687171" w:rsidRPr="00EE43FB" w:rsidTr="00CC2A85">
        <w:trPr>
          <w:trHeight w:val="102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1501525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928,3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Межбюджетные трансферты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1501525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500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928,3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Обслуживание государственного и муниципального долга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553,6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Обслуживание государственного внутреннего и муниципального долга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553,6</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553,6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Обслуживание муниципального долга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0500600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553,6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Обслуживание государственного долга Российской Федерации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0500600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700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553,6</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5 995,0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 xml:space="preserve">Дотации на выравнивание бюджетной обеспеченности субъектов Российской </w:t>
            </w:r>
            <w:r w:rsidRPr="00EE43FB">
              <w:rPr>
                <w:b/>
                <w:bCs/>
                <w:sz w:val="20"/>
                <w:szCs w:val="20"/>
              </w:rPr>
              <w:lastRenderedPageBreak/>
              <w:t>Федерации и муниципальных образований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lastRenderedPageBreak/>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914,0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914,0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выполнении государственн</w:t>
            </w:r>
            <w:r w:rsidR="00CC2A85">
              <w:rPr>
                <w:sz w:val="20"/>
                <w:szCs w:val="20"/>
              </w:rPr>
              <w:t>ы</w:t>
            </w:r>
            <w:r w:rsidRPr="00EE43FB">
              <w:rPr>
                <w:sz w:val="20"/>
                <w:szCs w:val="20"/>
              </w:rPr>
              <w:t>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914,0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Расчет и предоставление дотаций бюджетам поселений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0501603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914,0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Межбюджетные трансферты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0501603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500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914,0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Прочие межбюджетные трансферты общего характера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5 081,0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5 081,0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5 081,0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Поддержка мер по обеспечению сбалансированности бюджетов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0501410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5 081,0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Межбюджетные трансферты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912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0501410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500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5 081,0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Управление сельского хозяйства администрации Тужинского муниципального района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5 811,4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Общегосударственные вопросы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1 464,0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1 464,0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агропромышленного комплекса"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1 464,0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1 464,0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1 464,0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1 265,0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199,0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Национальная экономика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4 347,4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Сельское хозяйство и рыболовство</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4 252,0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агропромышленного комплекса"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4 252,0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1 719,0</w:t>
            </w:r>
          </w:p>
        </w:tc>
      </w:tr>
      <w:tr w:rsidR="00687171" w:rsidRPr="00EE43FB" w:rsidTr="00CC2A85">
        <w:trPr>
          <w:trHeight w:val="134"/>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1 656,0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1 656,0</w:t>
            </w:r>
          </w:p>
        </w:tc>
      </w:tr>
      <w:tr w:rsidR="00687171" w:rsidRPr="00EE43FB" w:rsidTr="00CC2A85">
        <w:trPr>
          <w:trHeight w:val="127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w:t>
            </w:r>
            <w:r w:rsidR="00CC2A85">
              <w:rPr>
                <w:sz w:val="20"/>
                <w:szCs w:val="20"/>
              </w:rPr>
              <w:t xml:space="preserve"> </w:t>
            </w:r>
            <w:r w:rsidRPr="00EE43FB">
              <w:rPr>
                <w:sz w:val="20"/>
                <w:szCs w:val="20"/>
              </w:rPr>
              <w:t xml:space="preserve"> </w:t>
            </w:r>
            <w:r w:rsidR="00CC2A85">
              <w:rPr>
                <w:sz w:val="20"/>
                <w:szCs w:val="20"/>
              </w:rPr>
              <w:t>о</w:t>
            </w:r>
            <w:r w:rsidRPr="00EE43FB">
              <w:rPr>
                <w:sz w:val="20"/>
                <w:szCs w:val="20"/>
              </w:rPr>
              <w:t>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0601607</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0601607</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52,0</w:t>
            </w:r>
          </w:p>
        </w:tc>
      </w:tr>
      <w:tr w:rsidR="00687171" w:rsidRPr="00EE43FB" w:rsidTr="00CC2A85">
        <w:trPr>
          <w:trHeight w:val="102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0601616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11,0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0601616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11,0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0605038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75,0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0605038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75,0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0605039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2 009,0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0605039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2 009,0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Возмещение части процент</w:t>
            </w:r>
            <w:r w:rsidR="00CC2A85">
              <w:rPr>
                <w:sz w:val="20"/>
                <w:szCs w:val="20"/>
              </w:rPr>
              <w:t>н</w:t>
            </w:r>
            <w:r w:rsidRPr="00EE43FB">
              <w:rPr>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0605047</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176,0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0605047</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176,0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0605048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0605048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122,0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0605055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151,0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0605055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151,0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Другие вопросы в области национальной экономики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95,4</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Муниципальная программа Тужинского муниципального района "Развитие агропромышленного комплекса"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95,4</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0601500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90,9</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0601511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90,9</w:t>
            </w:r>
          </w:p>
        </w:tc>
      </w:tr>
      <w:tr w:rsidR="00687171" w:rsidRPr="00EE43FB" w:rsidTr="00CC2A85">
        <w:trPr>
          <w:trHeight w:val="255"/>
        </w:trPr>
        <w:tc>
          <w:tcPr>
            <w:tcW w:w="2019" w:type="pct"/>
            <w:tcBorders>
              <w:top w:val="nil"/>
              <w:left w:val="nil"/>
              <w:bottom w:val="nil"/>
              <w:right w:val="nil"/>
            </w:tcBorders>
            <w:shd w:val="clear" w:color="000000" w:fill="FFFFFF"/>
            <w:noWrap/>
            <w:vAlign w:val="bottom"/>
            <w:hideMark/>
          </w:tcPr>
          <w:p w:rsidR="00687171" w:rsidRPr="00EE43FB" w:rsidRDefault="00687171" w:rsidP="00687171">
            <w:pPr>
              <w:rPr>
                <w:rFonts w:ascii="Arial CYR" w:hAnsi="Arial CYR"/>
                <w:i/>
                <w:iCs/>
                <w:sz w:val="20"/>
                <w:szCs w:val="20"/>
              </w:rPr>
            </w:pPr>
            <w:r w:rsidRPr="00EE43FB">
              <w:rPr>
                <w:rFonts w:ascii="Arial CYR" w:hAnsi="Arial CYR"/>
                <w:i/>
                <w:iCs/>
                <w:sz w:val="20"/>
                <w:szCs w:val="20"/>
              </w:rPr>
              <w:t> </w:t>
            </w:r>
          </w:p>
        </w:tc>
        <w:tc>
          <w:tcPr>
            <w:tcW w:w="697" w:type="pct"/>
            <w:tcBorders>
              <w:top w:val="nil"/>
              <w:left w:val="single" w:sz="4" w:space="0" w:color="auto"/>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0601511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90,9</w:t>
            </w:r>
          </w:p>
        </w:tc>
      </w:tr>
      <w:tr w:rsidR="00687171" w:rsidRPr="00EE43FB" w:rsidTr="00CC2A85">
        <w:trPr>
          <w:trHeight w:val="255"/>
        </w:trPr>
        <w:tc>
          <w:tcPr>
            <w:tcW w:w="20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Прочие мероприятия в области национальной экономики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0603400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922</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0603400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администрация  муниципального образования Тужинский муниципальный район</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37 056,4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Общегосударственные вопросы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12 237,5</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11 453,7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11 453,7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Руководство и управление в сфере установленных функций органов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6 764,7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Центральный аппарат</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6 053,2</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4 605,2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1 418,1</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29,9</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Глава местной администрации (исполнительно-распорядительного органа муниципального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711,5</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0200108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711,5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3 937,0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3 937,0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3 937,0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752,0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Осуществление деятельности по опеке и попечительству</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502,0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498,2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3,8</w:t>
            </w:r>
          </w:p>
        </w:tc>
      </w:tr>
      <w:tr w:rsidR="00687171" w:rsidRPr="00EE43FB" w:rsidTr="00CC2A85">
        <w:trPr>
          <w:trHeight w:val="102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250,0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243,0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0201606</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Общегосударственные мероприятия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7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1600420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0,0</w:t>
            </w:r>
          </w:p>
        </w:tc>
      </w:tr>
      <w:tr w:rsidR="00687171" w:rsidRPr="00EE43FB" w:rsidTr="00CC2A85">
        <w:trPr>
          <w:trHeight w:val="28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Другие общегосударственные вопросы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783,8</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484,1</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268,3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Обеспечение деятельности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268,3</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268,3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199,0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199,0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E43FB">
              <w:rPr>
                <w:sz w:val="20"/>
                <w:szCs w:val="20"/>
              </w:rPr>
              <w:lastRenderedPageBreak/>
              <w:t>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lastRenderedPageBreak/>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199,0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16,8</w:t>
            </w:r>
          </w:p>
        </w:tc>
      </w:tr>
      <w:tr w:rsidR="00687171" w:rsidRPr="00EE43FB" w:rsidTr="00CC2A85">
        <w:trPr>
          <w:trHeight w:val="134"/>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Создание и деятельность в муниципальных образованиях административной (ых) комиссии (ий)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0,8</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Организация предоставления гражданам субсидий на оплату жилых помещений и коммунальных услуг</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0201611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16,0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0201611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16,0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архивного дела"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84,7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Учреждения, оказывающие услуги в сфере архивного дела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0800204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0800204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40,7</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44,0</w:t>
            </w:r>
          </w:p>
        </w:tc>
      </w:tr>
      <w:tr w:rsidR="00687171" w:rsidRPr="00EE43FB" w:rsidTr="00CC2A85">
        <w:trPr>
          <w:trHeight w:val="255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0801601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44,0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0801601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44,0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"Управление муниципальным имуществом"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215,0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215,0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Управление муниципальной собственностью</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0900402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215,0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0900402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215,0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 xml:space="preserve">Национальная безопасность и </w:t>
            </w:r>
            <w:r w:rsidRPr="00EE43FB">
              <w:rPr>
                <w:b/>
                <w:bCs/>
                <w:sz w:val="20"/>
                <w:szCs w:val="20"/>
              </w:rPr>
              <w:lastRenderedPageBreak/>
              <w:t>правоохранительная деятельность</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lastRenderedPageBreak/>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687,3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634,3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634,3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деятельности государственных (муниципальных)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0400200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368,7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Обеспечение деятельности учреждений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368,7</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356,5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0400222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12,2</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бюджетной обеспеченности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0401400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265,6</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Выравнивание обеспеченности муниципальных образований по реализации ими их отдельных расходных обязательств</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265,6</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0401403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265,6</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Обеспечение пожарной безопасности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53,0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53,0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53,0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области национальной безопасности и правоохранительной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53,0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0400403</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53,0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Национальная экономика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13 938,7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Транспорт</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08</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880,5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транспортной инфраструктуры"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880,5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880,5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сфере дорожной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1000430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880,5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Поддержка автомобильного транспорта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1000431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880,5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Иные бюджетные ассигнования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08</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1000431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800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880,5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Дорожное хозяйство (дорожные фонды)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13 038,7</w:t>
            </w:r>
          </w:p>
        </w:tc>
      </w:tr>
      <w:tr w:rsidR="00687171" w:rsidRPr="00EE43FB" w:rsidTr="00DD4B6B">
        <w:trPr>
          <w:trHeight w:val="278"/>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транспортной инфраструктуры"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13 038,7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2 276,4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сфере дорожной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1000430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2 276,4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Содержание и ремонт автомобильных дорог</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1000432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2 276,4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1000432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2 276,4</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1001500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10 762,3</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Осуществление  дорожной деятельности в отношении автомобильных дорог общего пользования местного значения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1001508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10 762,3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09</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1001508</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10 762,3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Другие вопросы в области национальной экономики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19,5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по развитию малого и среднего предпринимательства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1100435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1100435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жилищного строительства"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Общегосударственные мероприятия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1400420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12,5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Жилищно-коммунальное хозяйство</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1 463,9</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Жилищное хозяйство</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1 463,9</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1 463,9</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hideMark/>
          </w:tcPr>
          <w:p w:rsidR="00687171" w:rsidRPr="00EE43FB" w:rsidRDefault="00687171" w:rsidP="00687171">
            <w:pPr>
              <w:rPr>
                <w:color w:val="000000"/>
                <w:sz w:val="20"/>
                <w:szCs w:val="20"/>
              </w:rPr>
            </w:pPr>
            <w:r w:rsidRPr="00EE43FB">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1709500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1 104,5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hideMark/>
          </w:tcPr>
          <w:p w:rsidR="00687171" w:rsidRPr="00EE43FB" w:rsidRDefault="00687171" w:rsidP="00687171">
            <w:pPr>
              <w:rPr>
                <w:color w:val="000000"/>
                <w:sz w:val="20"/>
                <w:szCs w:val="20"/>
              </w:rPr>
            </w:pPr>
            <w:r w:rsidRPr="00EE43FB">
              <w:rPr>
                <w:color w:val="000000"/>
                <w:sz w:val="20"/>
                <w:szCs w:val="20"/>
              </w:rPr>
              <w:t>Мероприятия по переселению граждан из аварийного жилищного фонда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1709502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1 104,5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Капитальные вложения в объекты недвижимого имущества государственной (муниципальной) собственности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1709502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400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1 104,5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Финансовая поддержка реформирования жилищно-коммунального хозяйства за счет средств областного бюджета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1409600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359,4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по переселению граждан из аварийного жилищного фонда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1409602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359,4</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Капитальные вложения в объекты недвижимого имущества государственной (муниципальной) собственности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05</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1709602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400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359,4</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Охрана окружающей среды</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06</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260,0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Охрана объектов растительного и животного мира и среды их обитания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06</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260,0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Муниципальная программа Тужинского муниципального района "Охрана окружающей среды и экологическое воспитание"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Природоохранные мероприятия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06</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0700405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260,0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Образование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66,7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Молодежная политика и оздоровление детей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66,7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"Повышение эффективности реализации молодежной политики"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66,7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66,7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сфере молодежной политики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1200414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66,7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07</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1200414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66,7</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Социальная политика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8 134,5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Пенсионное обеспечение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466,5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466,5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Доплаты к пенсиям, дополнительное пенсионное обеспечение</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0200800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466,5</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Пенсия за выслугу лет государствен</w:t>
            </w:r>
            <w:r w:rsidR="00CC2A85">
              <w:rPr>
                <w:sz w:val="20"/>
                <w:szCs w:val="20"/>
              </w:rPr>
              <w:t>н</w:t>
            </w:r>
            <w:r w:rsidRPr="00EE43FB">
              <w:rPr>
                <w:sz w:val="20"/>
                <w:szCs w:val="20"/>
              </w:rPr>
              <w:t>ым и муниципальным гражданским служащим</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0200804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466,5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Социальное обеспечение и иные выплаты населени</w:t>
            </w:r>
            <w:r w:rsidR="00CC2A85">
              <w:rPr>
                <w:sz w:val="20"/>
                <w:szCs w:val="20"/>
              </w:rPr>
              <w:t>ю</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0200804</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300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466,5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Социальное обеспечение населения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299,0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местного самоуправления"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299,0</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299,0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Организация предоставления гражданам субсидий на оплату жилых помещений и коммунальных услуг</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0201611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299,0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0201611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4,5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Социальное обеспечение и иные выплаты населени</w:t>
            </w:r>
            <w:r w:rsidR="00CC2A85">
              <w:rPr>
                <w:sz w:val="20"/>
                <w:szCs w:val="20"/>
              </w:rPr>
              <w:t>ю</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0201611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300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294,5</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Охрана семьи и детства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7 369,0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образования"</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7 369,0</w:t>
            </w:r>
          </w:p>
        </w:tc>
      </w:tr>
      <w:tr w:rsidR="00687171" w:rsidRPr="00EE43FB" w:rsidTr="00DD4B6B">
        <w:trPr>
          <w:trHeight w:val="278"/>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w:t>
            </w:r>
            <w:r w:rsidR="00CC2A85">
              <w:rPr>
                <w:sz w:val="20"/>
                <w:szCs w:val="20"/>
              </w:rPr>
              <w:t>н</w:t>
            </w:r>
            <w:r w:rsidRPr="00EE43FB">
              <w:rPr>
                <w:sz w:val="20"/>
                <w:szCs w:val="20"/>
              </w:rPr>
              <w:t>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7 369,0</w:t>
            </w:r>
          </w:p>
        </w:tc>
      </w:tr>
      <w:tr w:rsidR="00687171" w:rsidRPr="00EE43FB" w:rsidTr="00CC2A85">
        <w:trPr>
          <w:trHeight w:val="123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0101609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7 369,0</w:t>
            </w:r>
          </w:p>
        </w:tc>
      </w:tr>
      <w:tr w:rsidR="00687171" w:rsidRPr="00EE43FB" w:rsidTr="00CC2A85">
        <w:trPr>
          <w:trHeight w:val="39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0101609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55,7</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Капитальные вложения в объекты недвижимого имущества государственной (муниципальной) собственности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10</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04</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0101609</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400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7 313,3</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Физическая культура и спорт</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267,8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Массовый спорт</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237,0</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физической культуры и спорта"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237,0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установленной сфере деятельности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1300400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237,0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в области физической культуры и спорта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1300411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1300411</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37,0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Мероприятия по ремонту спортивных сооружений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1300412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200,0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02</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1300412</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200,0</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b/>
                <w:bCs/>
                <w:sz w:val="20"/>
                <w:szCs w:val="20"/>
              </w:rPr>
            </w:pPr>
            <w:r w:rsidRPr="00EE43FB">
              <w:rPr>
                <w:b/>
                <w:bCs/>
                <w:sz w:val="20"/>
                <w:szCs w:val="20"/>
              </w:rPr>
              <w:t>Спорт высших достижений</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b/>
                <w:bCs/>
                <w:sz w:val="20"/>
                <w:szCs w:val="20"/>
              </w:rPr>
            </w:pPr>
            <w:r w:rsidRPr="00EE43FB">
              <w:rPr>
                <w:b/>
                <w:bCs/>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b/>
                <w:bCs/>
                <w:sz w:val="20"/>
                <w:szCs w:val="20"/>
              </w:rPr>
            </w:pPr>
            <w:r w:rsidRPr="00EE43FB">
              <w:rPr>
                <w:b/>
                <w:bCs/>
                <w:sz w:val="20"/>
                <w:szCs w:val="20"/>
              </w:rPr>
              <w:t>30,8</w:t>
            </w:r>
          </w:p>
        </w:tc>
      </w:tr>
      <w:tr w:rsidR="00687171" w:rsidRPr="00EE43FB" w:rsidTr="00CC2A85">
        <w:trPr>
          <w:trHeight w:val="510"/>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Муниципальная программа Тужинского муниципального района "Развитие физической культуры и спорта"</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1300000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30,8</w:t>
            </w:r>
          </w:p>
        </w:tc>
      </w:tr>
      <w:tr w:rsidR="00687171" w:rsidRPr="00EE43FB" w:rsidTr="00CC2A85">
        <w:trPr>
          <w:trHeight w:val="79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1301600</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30,8</w:t>
            </w:r>
          </w:p>
        </w:tc>
      </w:tr>
      <w:tr w:rsidR="00687171" w:rsidRPr="00EE43FB" w:rsidTr="00CC2A85">
        <w:trPr>
          <w:trHeight w:val="76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1301615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30,8</w:t>
            </w:r>
          </w:p>
        </w:tc>
      </w:tr>
      <w:tr w:rsidR="00687171" w:rsidRPr="00EE43FB" w:rsidTr="00CC2A85">
        <w:trPr>
          <w:trHeight w:val="255"/>
        </w:trPr>
        <w:tc>
          <w:tcPr>
            <w:tcW w:w="2019" w:type="pct"/>
            <w:tcBorders>
              <w:top w:val="nil"/>
              <w:left w:val="single" w:sz="4" w:space="0" w:color="auto"/>
              <w:bottom w:val="single" w:sz="4" w:space="0" w:color="auto"/>
              <w:right w:val="single" w:sz="4" w:space="0" w:color="auto"/>
            </w:tcBorders>
            <w:shd w:val="clear" w:color="000000" w:fill="FFFFFF"/>
            <w:vAlign w:val="bottom"/>
            <w:hideMark/>
          </w:tcPr>
          <w:p w:rsidR="00687171" w:rsidRPr="00EE43FB" w:rsidRDefault="00687171" w:rsidP="00687171">
            <w:pPr>
              <w:rPr>
                <w:sz w:val="20"/>
                <w:szCs w:val="20"/>
              </w:rPr>
            </w:pPr>
            <w:r w:rsidRPr="00EE43FB">
              <w:rPr>
                <w:sz w:val="20"/>
                <w:szCs w:val="20"/>
              </w:rPr>
              <w:t>Закупка товаров, работ и услуг для государственных нужд</w:t>
            </w:r>
          </w:p>
        </w:tc>
        <w:tc>
          <w:tcPr>
            <w:tcW w:w="697"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936</w:t>
            </w:r>
          </w:p>
        </w:tc>
        <w:tc>
          <w:tcPr>
            <w:tcW w:w="389"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11</w:t>
            </w:r>
          </w:p>
        </w:tc>
        <w:tc>
          <w:tcPr>
            <w:tcW w:w="402"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03</w:t>
            </w:r>
          </w:p>
        </w:tc>
        <w:tc>
          <w:tcPr>
            <w:tcW w:w="511" w:type="pct"/>
            <w:gridSpan w:val="2"/>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1301615</w:t>
            </w:r>
          </w:p>
        </w:tc>
        <w:tc>
          <w:tcPr>
            <w:tcW w:w="400"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center"/>
              <w:rPr>
                <w:sz w:val="20"/>
                <w:szCs w:val="20"/>
              </w:rPr>
            </w:pPr>
            <w:r w:rsidRPr="00EE43FB">
              <w:rPr>
                <w:sz w:val="20"/>
                <w:szCs w:val="20"/>
              </w:rPr>
              <w:t>200</w:t>
            </w:r>
          </w:p>
        </w:tc>
        <w:tc>
          <w:tcPr>
            <w:tcW w:w="583" w:type="pct"/>
            <w:tcBorders>
              <w:top w:val="nil"/>
              <w:left w:val="nil"/>
              <w:bottom w:val="single" w:sz="4" w:space="0" w:color="auto"/>
              <w:right w:val="single" w:sz="4" w:space="0" w:color="auto"/>
            </w:tcBorders>
            <w:shd w:val="clear" w:color="000000" w:fill="FFFFFF"/>
            <w:noWrap/>
            <w:vAlign w:val="bottom"/>
            <w:hideMark/>
          </w:tcPr>
          <w:p w:rsidR="00687171" w:rsidRPr="00EE43FB" w:rsidRDefault="00687171" w:rsidP="00687171">
            <w:pPr>
              <w:jc w:val="right"/>
              <w:rPr>
                <w:sz w:val="20"/>
                <w:szCs w:val="20"/>
              </w:rPr>
            </w:pPr>
            <w:r w:rsidRPr="00EE43FB">
              <w:rPr>
                <w:sz w:val="20"/>
                <w:szCs w:val="20"/>
              </w:rPr>
              <w:t>30,8</w:t>
            </w:r>
          </w:p>
        </w:tc>
      </w:tr>
    </w:tbl>
    <w:p w:rsidR="007E7761" w:rsidRDefault="007E7761" w:rsidP="00D90ADD">
      <w:pPr>
        <w:jc w:val="center"/>
        <w:rPr>
          <w:sz w:val="18"/>
          <w:szCs w:val="18"/>
        </w:rPr>
      </w:pPr>
    </w:p>
    <w:tbl>
      <w:tblPr>
        <w:tblW w:w="5000" w:type="pct"/>
        <w:tblLook w:val="04A0"/>
      </w:tblPr>
      <w:tblGrid>
        <w:gridCol w:w="5790"/>
        <w:gridCol w:w="2755"/>
        <w:gridCol w:w="1309"/>
      </w:tblGrid>
      <w:tr w:rsidR="00EE43FB" w:rsidRPr="00EE43FB" w:rsidTr="00537706">
        <w:trPr>
          <w:trHeight w:val="169"/>
        </w:trPr>
        <w:tc>
          <w:tcPr>
            <w:tcW w:w="2938" w:type="pct"/>
            <w:tcBorders>
              <w:top w:val="nil"/>
              <w:left w:val="nil"/>
              <w:bottom w:val="nil"/>
              <w:right w:val="nil"/>
            </w:tcBorders>
            <w:shd w:val="clear" w:color="auto" w:fill="auto"/>
            <w:noWrap/>
            <w:vAlign w:val="bottom"/>
            <w:hideMark/>
          </w:tcPr>
          <w:p w:rsidR="00EE43FB" w:rsidRPr="00EE43FB" w:rsidRDefault="00EE43FB">
            <w:pPr>
              <w:rPr>
                <w:sz w:val="20"/>
                <w:szCs w:val="20"/>
              </w:rPr>
            </w:pPr>
            <w:bookmarkStart w:id="3" w:name="RANGE!A1:C48"/>
            <w:bookmarkEnd w:id="3"/>
          </w:p>
        </w:tc>
        <w:tc>
          <w:tcPr>
            <w:tcW w:w="2062" w:type="pct"/>
            <w:gridSpan w:val="2"/>
            <w:tcBorders>
              <w:top w:val="nil"/>
              <w:left w:val="nil"/>
              <w:bottom w:val="nil"/>
              <w:right w:val="nil"/>
            </w:tcBorders>
            <w:shd w:val="clear" w:color="auto" w:fill="auto"/>
            <w:noWrap/>
            <w:vAlign w:val="bottom"/>
            <w:hideMark/>
          </w:tcPr>
          <w:p w:rsidR="00EE43FB" w:rsidRPr="00EE43FB" w:rsidRDefault="00EE43FB">
            <w:pPr>
              <w:jc w:val="right"/>
              <w:rPr>
                <w:sz w:val="20"/>
                <w:szCs w:val="20"/>
              </w:rPr>
            </w:pPr>
            <w:r w:rsidRPr="00EE43FB">
              <w:rPr>
                <w:sz w:val="20"/>
                <w:szCs w:val="20"/>
              </w:rPr>
              <w:t>Приложение № 5</w:t>
            </w:r>
          </w:p>
        </w:tc>
      </w:tr>
      <w:tr w:rsidR="00EE43FB" w:rsidRPr="00EE43FB" w:rsidTr="00537706">
        <w:trPr>
          <w:trHeight w:val="87"/>
        </w:trPr>
        <w:tc>
          <w:tcPr>
            <w:tcW w:w="2938" w:type="pct"/>
            <w:tcBorders>
              <w:top w:val="nil"/>
              <w:left w:val="nil"/>
              <w:bottom w:val="nil"/>
              <w:right w:val="nil"/>
            </w:tcBorders>
            <w:shd w:val="clear" w:color="auto" w:fill="auto"/>
            <w:noWrap/>
            <w:vAlign w:val="bottom"/>
            <w:hideMark/>
          </w:tcPr>
          <w:p w:rsidR="00EE43FB" w:rsidRPr="00EE43FB" w:rsidRDefault="00EE43FB">
            <w:pPr>
              <w:rPr>
                <w:sz w:val="20"/>
                <w:szCs w:val="20"/>
              </w:rPr>
            </w:pPr>
          </w:p>
        </w:tc>
        <w:tc>
          <w:tcPr>
            <w:tcW w:w="2062" w:type="pct"/>
            <w:gridSpan w:val="2"/>
            <w:tcBorders>
              <w:top w:val="nil"/>
              <w:left w:val="nil"/>
              <w:bottom w:val="nil"/>
              <w:right w:val="nil"/>
            </w:tcBorders>
            <w:shd w:val="clear" w:color="auto" w:fill="auto"/>
            <w:noWrap/>
            <w:vAlign w:val="bottom"/>
            <w:hideMark/>
          </w:tcPr>
          <w:p w:rsidR="00EE43FB" w:rsidRPr="00EE43FB" w:rsidRDefault="00EE43FB">
            <w:pPr>
              <w:jc w:val="right"/>
              <w:rPr>
                <w:sz w:val="20"/>
                <w:szCs w:val="20"/>
              </w:rPr>
            </w:pPr>
            <w:r w:rsidRPr="00EE43FB">
              <w:rPr>
                <w:sz w:val="20"/>
                <w:szCs w:val="20"/>
              </w:rPr>
              <w:t>к решению Тужинской районной Думы</w:t>
            </w:r>
          </w:p>
        </w:tc>
      </w:tr>
      <w:tr w:rsidR="00EE43FB" w:rsidRPr="00EE43FB" w:rsidTr="00537706">
        <w:trPr>
          <w:trHeight w:val="80"/>
        </w:trPr>
        <w:tc>
          <w:tcPr>
            <w:tcW w:w="2938" w:type="pct"/>
            <w:tcBorders>
              <w:top w:val="nil"/>
              <w:left w:val="nil"/>
              <w:bottom w:val="nil"/>
              <w:right w:val="nil"/>
            </w:tcBorders>
            <w:shd w:val="clear" w:color="auto" w:fill="auto"/>
            <w:noWrap/>
            <w:vAlign w:val="bottom"/>
            <w:hideMark/>
          </w:tcPr>
          <w:p w:rsidR="00EE43FB" w:rsidRPr="00EE43FB" w:rsidRDefault="00EE43FB">
            <w:pPr>
              <w:rPr>
                <w:sz w:val="20"/>
                <w:szCs w:val="20"/>
              </w:rPr>
            </w:pPr>
          </w:p>
        </w:tc>
        <w:tc>
          <w:tcPr>
            <w:tcW w:w="2062" w:type="pct"/>
            <w:gridSpan w:val="2"/>
            <w:tcBorders>
              <w:top w:val="nil"/>
              <w:left w:val="nil"/>
              <w:bottom w:val="nil"/>
              <w:right w:val="nil"/>
            </w:tcBorders>
            <w:shd w:val="clear" w:color="auto" w:fill="auto"/>
            <w:noWrap/>
            <w:vAlign w:val="bottom"/>
            <w:hideMark/>
          </w:tcPr>
          <w:p w:rsidR="00EE43FB" w:rsidRPr="00EE43FB" w:rsidRDefault="00EE43FB">
            <w:pPr>
              <w:jc w:val="right"/>
              <w:rPr>
                <w:sz w:val="20"/>
                <w:szCs w:val="20"/>
              </w:rPr>
            </w:pPr>
            <w:r w:rsidRPr="00EE43FB">
              <w:rPr>
                <w:sz w:val="20"/>
                <w:szCs w:val="20"/>
              </w:rPr>
              <w:t xml:space="preserve">от 27.04.2015  №  56/362                  </w:t>
            </w:r>
          </w:p>
        </w:tc>
      </w:tr>
      <w:tr w:rsidR="00EE43FB" w:rsidRPr="00EE43FB" w:rsidTr="00537706">
        <w:trPr>
          <w:trHeight w:val="80"/>
        </w:trPr>
        <w:tc>
          <w:tcPr>
            <w:tcW w:w="2938" w:type="pct"/>
            <w:tcBorders>
              <w:top w:val="nil"/>
              <w:left w:val="nil"/>
              <w:bottom w:val="nil"/>
              <w:right w:val="nil"/>
            </w:tcBorders>
            <w:shd w:val="clear" w:color="auto" w:fill="auto"/>
            <w:noWrap/>
            <w:vAlign w:val="bottom"/>
            <w:hideMark/>
          </w:tcPr>
          <w:p w:rsidR="00EE43FB" w:rsidRPr="00EE43FB" w:rsidRDefault="00EE43FB">
            <w:pPr>
              <w:rPr>
                <w:sz w:val="20"/>
                <w:szCs w:val="20"/>
              </w:rPr>
            </w:pPr>
          </w:p>
        </w:tc>
        <w:tc>
          <w:tcPr>
            <w:tcW w:w="2062" w:type="pct"/>
            <w:gridSpan w:val="2"/>
            <w:tcBorders>
              <w:top w:val="nil"/>
              <w:left w:val="nil"/>
              <w:bottom w:val="nil"/>
              <w:right w:val="nil"/>
            </w:tcBorders>
            <w:shd w:val="clear" w:color="auto" w:fill="auto"/>
            <w:noWrap/>
            <w:vAlign w:val="bottom"/>
            <w:hideMark/>
          </w:tcPr>
          <w:p w:rsidR="00EE43FB" w:rsidRPr="00EE43FB" w:rsidRDefault="00EE43FB">
            <w:pPr>
              <w:jc w:val="center"/>
              <w:rPr>
                <w:sz w:val="20"/>
                <w:szCs w:val="20"/>
              </w:rPr>
            </w:pPr>
          </w:p>
        </w:tc>
      </w:tr>
      <w:tr w:rsidR="00EE43FB" w:rsidRPr="00EE43FB" w:rsidTr="00537706">
        <w:trPr>
          <w:trHeight w:val="80"/>
        </w:trPr>
        <w:tc>
          <w:tcPr>
            <w:tcW w:w="2938" w:type="pct"/>
            <w:tcBorders>
              <w:top w:val="nil"/>
              <w:left w:val="nil"/>
              <w:bottom w:val="nil"/>
              <w:right w:val="nil"/>
            </w:tcBorders>
            <w:shd w:val="clear" w:color="auto" w:fill="auto"/>
            <w:noWrap/>
            <w:vAlign w:val="bottom"/>
            <w:hideMark/>
          </w:tcPr>
          <w:p w:rsidR="00EE43FB" w:rsidRPr="00EE43FB" w:rsidRDefault="00EE43FB">
            <w:pPr>
              <w:rPr>
                <w:sz w:val="20"/>
                <w:szCs w:val="20"/>
              </w:rPr>
            </w:pPr>
          </w:p>
        </w:tc>
        <w:tc>
          <w:tcPr>
            <w:tcW w:w="2062" w:type="pct"/>
            <w:gridSpan w:val="2"/>
            <w:tcBorders>
              <w:top w:val="nil"/>
              <w:left w:val="nil"/>
              <w:bottom w:val="nil"/>
              <w:right w:val="nil"/>
            </w:tcBorders>
            <w:shd w:val="clear" w:color="auto" w:fill="auto"/>
            <w:noWrap/>
            <w:vAlign w:val="bottom"/>
            <w:hideMark/>
          </w:tcPr>
          <w:p w:rsidR="00EE43FB" w:rsidRPr="00EE43FB" w:rsidRDefault="00EE43FB">
            <w:pPr>
              <w:jc w:val="right"/>
              <w:rPr>
                <w:sz w:val="20"/>
                <w:szCs w:val="20"/>
              </w:rPr>
            </w:pPr>
            <w:r w:rsidRPr="00EE43FB">
              <w:rPr>
                <w:sz w:val="20"/>
                <w:szCs w:val="20"/>
              </w:rPr>
              <w:t xml:space="preserve">       Приложение №  14</w:t>
            </w:r>
          </w:p>
        </w:tc>
      </w:tr>
      <w:tr w:rsidR="00EE43FB" w:rsidRPr="00EE43FB" w:rsidTr="00537706">
        <w:trPr>
          <w:trHeight w:val="80"/>
        </w:trPr>
        <w:tc>
          <w:tcPr>
            <w:tcW w:w="2938" w:type="pct"/>
            <w:tcBorders>
              <w:top w:val="nil"/>
              <w:left w:val="nil"/>
              <w:bottom w:val="nil"/>
              <w:right w:val="nil"/>
            </w:tcBorders>
            <w:shd w:val="clear" w:color="auto" w:fill="auto"/>
            <w:noWrap/>
            <w:vAlign w:val="bottom"/>
            <w:hideMark/>
          </w:tcPr>
          <w:p w:rsidR="00EE43FB" w:rsidRPr="00EE43FB" w:rsidRDefault="00EE43FB">
            <w:pPr>
              <w:rPr>
                <w:sz w:val="20"/>
                <w:szCs w:val="20"/>
              </w:rPr>
            </w:pPr>
          </w:p>
        </w:tc>
        <w:tc>
          <w:tcPr>
            <w:tcW w:w="2062" w:type="pct"/>
            <w:gridSpan w:val="2"/>
            <w:tcBorders>
              <w:top w:val="nil"/>
              <w:left w:val="nil"/>
              <w:bottom w:val="nil"/>
              <w:right w:val="nil"/>
            </w:tcBorders>
            <w:shd w:val="clear" w:color="auto" w:fill="auto"/>
            <w:noWrap/>
            <w:vAlign w:val="bottom"/>
            <w:hideMark/>
          </w:tcPr>
          <w:p w:rsidR="00EE43FB" w:rsidRPr="00EE43FB" w:rsidRDefault="00EE43FB">
            <w:pPr>
              <w:jc w:val="right"/>
              <w:rPr>
                <w:sz w:val="20"/>
                <w:szCs w:val="20"/>
              </w:rPr>
            </w:pPr>
            <w:r w:rsidRPr="00EE43FB">
              <w:rPr>
                <w:sz w:val="20"/>
                <w:szCs w:val="20"/>
              </w:rPr>
              <w:t>к решению районной Думы</w:t>
            </w:r>
          </w:p>
        </w:tc>
      </w:tr>
      <w:tr w:rsidR="00EE43FB" w:rsidRPr="00EE43FB" w:rsidTr="00537706">
        <w:trPr>
          <w:trHeight w:val="80"/>
        </w:trPr>
        <w:tc>
          <w:tcPr>
            <w:tcW w:w="2938" w:type="pct"/>
            <w:tcBorders>
              <w:top w:val="nil"/>
              <w:left w:val="nil"/>
              <w:bottom w:val="nil"/>
              <w:right w:val="nil"/>
            </w:tcBorders>
            <w:shd w:val="clear" w:color="auto" w:fill="auto"/>
            <w:noWrap/>
            <w:vAlign w:val="bottom"/>
            <w:hideMark/>
          </w:tcPr>
          <w:p w:rsidR="00EE43FB" w:rsidRPr="00EE43FB" w:rsidRDefault="00EE43FB">
            <w:pPr>
              <w:rPr>
                <w:sz w:val="20"/>
                <w:szCs w:val="20"/>
              </w:rPr>
            </w:pPr>
          </w:p>
        </w:tc>
        <w:tc>
          <w:tcPr>
            <w:tcW w:w="2062" w:type="pct"/>
            <w:gridSpan w:val="2"/>
            <w:tcBorders>
              <w:top w:val="nil"/>
              <w:left w:val="nil"/>
              <w:bottom w:val="nil"/>
              <w:right w:val="nil"/>
            </w:tcBorders>
            <w:shd w:val="clear" w:color="auto" w:fill="auto"/>
            <w:noWrap/>
            <w:vAlign w:val="bottom"/>
            <w:hideMark/>
          </w:tcPr>
          <w:p w:rsidR="00EE43FB" w:rsidRPr="00EE43FB" w:rsidRDefault="00EE43FB" w:rsidP="00EE43FB">
            <w:pPr>
              <w:jc w:val="right"/>
              <w:rPr>
                <w:sz w:val="20"/>
                <w:szCs w:val="20"/>
              </w:rPr>
            </w:pPr>
            <w:r w:rsidRPr="00EE43FB">
              <w:rPr>
                <w:sz w:val="20"/>
                <w:szCs w:val="20"/>
              </w:rPr>
              <w:t xml:space="preserve">                   от  12.12.2014  № 49/333</w:t>
            </w:r>
          </w:p>
        </w:tc>
      </w:tr>
      <w:tr w:rsidR="00EE43FB" w:rsidRPr="00EE43FB" w:rsidTr="00537706">
        <w:trPr>
          <w:trHeight w:val="195"/>
        </w:trPr>
        <w:tc>
          <w:tcPr>
            <w:tcW w:w="2938" w:type="pct"/>
            <w:tcBorders>
              <w:top w:val="nil"/>
              <w:left w:val="nil"/>
              <w:bottom w:val="nil"/>
              <w:right w:val="nil"/>
            </w:tcBorders>
            <w:shd w:val="clear" w:color="auto" w:fill="auto"/>
            <w:noWrap/>
            <w:vAlign w:val="bottom"/>
            <w:hideMark/>
          </w:tcPr>
          <w:p w:rsidR="00EE43FB" w:rsidRPr="00EE43FB" w:rsidRDefault="00EE43FB">
            <w:pPr>
              <w:rPr>
                <w:sz w:val="20"/>
                <w:szCs w:val="20"/>
              </w:rPr>
            </w:pPr>
          </w:p>
        </w:tc>
        <w:tc>
          <w:tcPr>
            <w:tcW w:w="1398" w:type="pct"/>
            <w:tcBorders>
              <w:top w:val="nil"/>
              <w:left w:val="nil"/>
              <w:bottom w:val="nil"/>
              <w:right w:val="nil"/>
            </w:tcBorders>
            <w:shd w:val="clear" w:color="auto" w:fill="auto"/>
            <w:noWrap/>
            <w:vAlign w:val="bottom"/>
            <w:hideMark/>
          </w:tcPr>
          <w:p w:rsidR="00EE43FB" w:rsidRPr="00EE43FB" w:rsidRDefault="00EE43FB">
            <w:pPr>
              <w:rPr>
                <w:sz w:val="20"/>
                <w:szCs w:val="20"/>
              </w:rPr>
            </w:pPr>
          </w:p>
        </w:tc>
        <w:tc>
          <w:tcPr>
            <w:tcW w:w="664" w:type="pct"/>
            <w:tcBorders>
              <w:top w:val="nil"/>
              <w:left w:val="nil"/>
              <w:bottom w:val="nil"/>
              <w:right w:val="nil"/>
            </w:tcBorders>
            <w:shd w:val="clear" w:color="auto" w:fill="auto"/>
            <w:noWrap/>
            <w:vAlign w:val="bottom"/>
            <w:hideMark/>
          </w:tcPr>
          <w:p w:rsidR="00EE43FB" w:rsidRPr="00EE43FB" w:rsidRDefault="00EE43FB">
            <w:pPr>
              <w:rPr>
                <w:sz w:val="20"/>
                <w:szCs w:val="20"/>
              </w:rPr>
            </w:pPr>
          </w:p>
        </w:tc>
      </w:tr>
      <w:tr w:rsidR="00EE43FB" w:rsidRPr="00EE43FB" w:rsidTr="00537706">
        <w:trPr>
          <w:trHeight w:val="80"/>
        </w:trPr>
        <w:tc>
          <w:tcPr>
            <w:tcW w:w="2938" w:type="pct"/>
            <w:tcBorders>
              <w:top w:val="nil"/>
              <w:left w:val="nil"/>
              <w:bottom w:val="nil"/>
              <w:right w:val="nil"/>
            </w:tcBorders>
            <w:shd w:val="clear" w:color="auto" w:fill="auto"/>
            <w:noWrap/>
            <w:vAlign w:val="bottom"/>
            <w:hideMark/>
          </w:tcPr>
          <w:p w:rsidR="00EE43FB" w:rsidRPr="00EE43FB" w:rsidRDefault="00EE43FB">
            <w:pPr>
              <w:rPr>
                <w:sz w:val="20"/>
                <w:szCs w:val="20"/>
              </w:rPr>
            </w:pPr>
          </w:p>
        </w:tc>
        <w:tc>
          <w:tcPr>
            <w:tcW w:w="1398" w:type="pct"/>
            <w:tcBorders>
              <w:top w:val="nil"/>
              <w:left w:val="nil"/>
              <w:bottom w:val="nil"/>
              <w:right w:val="nil"/>
            </w:tcBorders>
            <w:shd w:val="clear" w:color="auto" w:fill="auto"/>
            <w:noWrap/>
            <w:vAlign w:val="bottom"/>
            <w:hideMark/>
          </w:tcPr>
          <w:p w:rsidR="00EE43FB" w:rsidRPr="00EE43FB" w:rsidRDefault="00EE43FB">
            <w:pPr>
              <w:jc w:val="center"/>
              <w:rPr>
                <w:sz w:val="20"/>
                <w:szCs w:val="20"/>
              </w:rPr>
            </w:pPr>
          </w:p>
        </w:tc>
        <w:tc>
          <w:tcPr>
            <w:tcW w:w="664" w:type="pct"/>
            <w:tcBorders>
              <w:top w:val="nil"/>
              <w:left w:val="nil"/>
              <w:bottom w:val="nil"/>
              <w:right w:val="nil"/>
            </w:tcBorders>
            <w:shd w:val="clear" w:color="auto" w:fill="auto"/>
            <w:noWrap/>
            <w:vAlign w:val="bottom"/>
            <w:hideMark/>
          </w:tcPr>
          <w:p w:rsidR="00EE43FB" w:rsidRPr="00EE43FB" w:rsidRDefault="00EE43FB">
            <w:pPr>
              <w:jc w:val="center"/>
              <w:rPr>
                <w:sz w:val="20"/>
                <w:szCs w:val="20"/>
              </w:rPr>
            </w:pPr>
          </w:p>
        </w:tc>
      </w:tr>
      <w:tr w:rsidR="00EE43FB" w:rsidRPr="00EE43FB" w:rsidTr="00CC2A85">
        <w:trPr>
          <w:trHeight w:val="80"/>
        </w:trPr>
        <w:tc>
          <w:tcPr>
            <w:tcW w:w="5000" w:type="pct"/>
            <w:gridSpan w:val="3"/>
            <w:tcBorders>
              <w:top w:val="nil"/>
              <w:left w:val="nil"/>
              <w:bottom w:val="nil"/>
              <w:right w:val="nil"/>
            </w:tcBorders>
            <w:shd w:val="clear" w:color="auto" w:fill="auto"/>
            <w:noWrap/>
            <w:vAlign w:val="bottom"/>
            <w:hideMark/>
          </w:tcPr>
          <w:p w:rsidR="00EE43FB" w:rsidRPr="00EE43FB" w:rsidRDefault="00EE43FB">
            <w:pPr>
              <w:jc w:val="center"/>
              <w:rPr>
                <w:b/>
                <w:bCs/>
                <w:sz w:val="20"/>
                <w:szCs w:val="20"/>
              </w:rPr>
            </w:pPr>
            <w:r w:rsidRPr="00EE43FB">
              <w:rPr>
                <w:b/>
                <w:bCs/>
                <w:sz w:val="20"/>
                <w:szCs w:val="20"/>
              </w:rPr>
              <w:t>ИСТОЧНИКИ</w:t>
            </w:r>
          </w:p>
        </w:tc>
      </w:tr>
      <w:tr w:rsidR="00EE43FB" w:rsidRPr="00EE43FB" w:rsidTr="00CC2A85">
        <w:trPr>
          <w:trHeight w:val="183"/>
        </w:trPr>
        <w:tc>
          <w:tcPr>
            <w:tcW w:w="5000" w:type="pct"/>
            <w:gridSpan w:val="3"/>
            <w:tcBorders>
              <w:top w:val="nil"/>
              <w:left w:val="nil"/>
              <w:bottom w:val="nil"/>
              <w:right w:val="nil"/>
            </w:tcBorders>
            <w:shd w:val="clear" w:color="auto" w:fill="auto"/>
            <w:noWrap/>
            <w:vAlign w:val="bottom"/>
            <w:hideMark/>
          </w:tcPr>
          <w:p w:rsidR="00EE43FB" w:rsidRPr="00EE43FB" w:rsidRDefault="00EE43FB">
            <w:pPr>
              <w:jc w:val="center"/>
              <w:rPr>
                <w:b/>
                <w:bCs/>
                <w:sz w:val="20"/>
                <w:szCs w:val="20"/>
              </w:rPr>
            </w:pPr>
            <w:r w:rsidRPr="00EE43FB">
              <w:rPr>
                <w:b/>
                <w:bCs/>
                <w:sz w:val="20"/>
                <w:szCs w:val="20"/>
              </w:rPr>
              <w:t xml:space="preserve">финансирования дефицита  бюджета муниципального района </w:t>
            </w:r>
          </w:p>
        </w:tc>
      </w:tr>
      <w:tr w:rsidR="00EE43FB" w:rsidRPr="00EE43FB" w:rsidTr="00CC2A85">
        <w:trPr>
          <w:trHeight w:val="102"/>
        </w:trPr>
        <w:tc>
          <w:tcPr>
            <w:tcW w:w="5000" w:type="pct"/>
            <w:gridSpan w:val="3"/>
            <w:tcBorders>
              <w:top w:val="nil"/>
              <w:left w:val="nil"/>
              <w:bottom w:val="nil"/>
              <w:right w:val="nil"/>
            </w:tcBorders>
            <w:shd w:val="clear" w:color="auto" w:fill="auto"/>
            <w:noWrap/>
            <w:vAlign w:val="bottom"/>
            <w:hideMark/>
          </w:tcPr>
          <w:p w:rsidR="00EE43FB" w:rsidRPr="00EE43FB" w:rsidRDefault="00EE43FB">
            <w:pPr>
              <w:jc w:val="center"/>
              <w:rPr>
                <w:b/>
                <w:bCs/>
                <w:sz w:val="20"/>
                <w:szCs w:val="20"/>
              </w:rPr>
            </w:pPr>
            <w:r w:rsidRPr="00EE43FB">
              <w:rPr>
                <w:b/>
                <w:bCs/>
                <w:sz w:val="20"/>
                <w:szCs w:val="20"/>
              </w:rPr>
              <w:t>на 2015 год</w:t>
            </w:r>
          </w:p>
        </w:tc>
      </w:tr>
      <w:tr w:rsidR="00EE43FB" w:rsidRPr="00EE43FB" w:rsidTr="00CC2A85">
        <w:trPr>
          <w:trHeight w:val="80"/>
        </w:trPr>
        <w:tc>
          <w:tcPr>
            <w:tcW w:w="5000" w:type="pct"/>
            <w:gridSpan w:val="3"/>
            <w:tcBorders>
              <w:top w:val="nil"/>
              <w:left w:val="nil"/>
              <w:bottom w:val="nil"/>
              <w:right w:val="nil"/>
            </w:tcBorders>
            <w:shd w:val="clear" w:color="auto" w:fill="auto"/>
            <w:noWrap/>
            <w:vAlign w:val="bottom"/>
            <w:hideMark/>
          </w:tcPr>
          <w:p w:rsidR="00EE43FB" w:rsidRPr="00EE43FB" w:rsidRDefault="00EE43FB">
            <w:pPr>
              <w:jc w:val="center"/>
              <w:rPr>
                <w:sz w:val="20"/>
                <w:szCs w:val="20"/>
              </w:rPr>
            </w:pPr>
          </w:p>
        </w:tc>
      </w:tr>
      <w:tr w:rsidR="00EE43FB" w:rsidRPr="00EE43FB" w:rsidTr="00537706">
        <w:trPr>
          <w:trHeight w:val="345"/>
        </w:trPr>
        <w:tc>
          <w:tcPr>
            <w:tcW w:w="2938" w:type="pct"/>
            <w:tcBorders>
              <w:top w:val="nil"/>
              <w:left w:val="nil"/>
              <w:bottom w:val="nil"/>
              <w:right w:val="nil"/>
            </w:tcBorders>
            <w:shd w:val="clear" w:color="auto" w:fill="auto"/>
            <w:noWrap/>
            <w:vAlign w:val="bottom"/>
            <w:hideMark/>
          </w:tcPr>
          <w:p w:rsidR="00EE43FB" w:rsidRPr="00EE43FB" w:rsidRDefault="00EE43FB">
            <w:pPr>
              <w:rPr>
                <w:sz w:val="20"/>
                <w:szCs w:val="20"/>
              </w:rPr>
            </w:pPr>
          </w:p>
        </w:tc>
        <w:tc>
          <w:tcPr>
            <w:tcW w:w="1398" w:type="pct"/>
            <w:tcBorders>
              <w:top w:val="nil"/>
              <w:left w:val="nil"/>
              <w:bottom w:val="nil"/>
              <w:right w:val="nil"/>
            </w:tcBorders>
            <w:shd w:val="clear" w:color="auto" w:fill="auto"/>
            <w:noWrap/>
            <w:vAlign w:val="bottom"/>
            <w:hideMark/>
          </w:tcPr>
          <w:p w:rsidR="00EE43FB" w:rsidRPr="00EE43FB" w:rsidRDefault="00EE43FB">
            <w:pPr>
              <w:jc w:val="center"/>
              <w:rPr>
                <w:sz w:val="20"/>
                <w:szCs w:val="20"/>
              </w:rPr>
            </w:pPr>
          </w:p>
        </w:tc>
        <w:tc>
          <w:tcPr>
            <w:tcW w:w="664" w:type="pct"/>
            <w:tcBorders>
              <w:top w:val="nil"/>
              <w:left w:val="nil"/>
              <w:bottom w:val="nil"/>
              <w:right w:val="nil"/>
            </w:tcBorders>
            <w:shd w:val="clear" w:color="auto" w:fill="auto"/>
            <w:noWrap/>
            <w:vAlign w:val="bottom"/>
            <w:hideMark/>
          </w:tcPr>
          <w:p w:rsidR="00EE43FB" w:rsidRPr="00EE43FB" w:rsidRDefault="00EE43FB">
            <w:pPr>
              <w:jc w:val="center"/>
              <w:rPr>
                <w:sz w:val="20"/>
                <w:szCs w:val="20"/>
              </w:rPr>
            </w:pPr>
          </w:p>
        </w:tc>
      </w:tr>
      <w:tr w:rsidR="00EE43FB" w:rsidRPr="00EE43FB" w:rsidTr="00537706">
        <w:trPr>
          <w:trHeight w:val="735"/>
        </w:trPr>
        <w:tc>
          <w:tcPr>
            <w:tcW w:w="2938" w:type="pct"/>
            <w:tcBorders>
              <w:top w:val="single" w:sz="4" w:space="0" w:color="auto"/>
              <w:left w:val="single" w:sz="4" w:space="0" w:color="auto"/>
              <w:bottom w:val="nil"/>
              <w:right w:val="single" w:sz="4" w:space="0" w:color="auto"/>
            </w:tcBorders>
            <w:shd w:val="clear" w:color="auto" w:fill="auto"/>
            <w:vAlign w:val="center"/>
            <w:hideMark/>
          </w:tcPr>
          <w:p w:rsidR="00EE43FB" w:rsidRPr="00EE43FB" w:rsidRDefault="00EE43FB">
            <w:pPr>
              <w:jc w:val="center"/>
              <w:rPr>
                <w:sz w:val="20"/>
                <w:szCs w:val="20"/>
              </w:rPr>
            </w:pPr>
            <w:r w:rsidRPr="00EE43FB">
              <w:rPr>
                <w:sz w:val="20"/>
                <w:szCs w:val="20"/>
              </w:rPr>
              <w:lastRenderedPageBreak/>
              <w:t>Наименование показателя</w:t>
            </w:r>
          </w:p>
        </w:tc>
        <w:tc>
          <w:tcPr>
            <w:tcW w:w="1398" w:type="pct"/>
            <w:tcBorders>
              <w:top w:val="single" w:sz="4" w:space="0" w:color="auto"/>
              <w:left w:val="nil"/>
              <w:bottom w:val="nil"/>
              <w:right w:val="single" w:sz="4" w:space="0" w:color="auto"/>
            </w:tcBorders>
            <w:shd w:val="clear" w:color="auto" w:fill="auto"/>
            <w:vAlign w:val="center"/>
            <w:hideMark/>
          </w:tcPr>
          <w:p w:rsidR="00EE43FB" w:rsidRPr="00EE43FB" w:rsidRDefault="00EE43FB">
            <w:pPr>
              <w:jc w:val="center"/>
              <w:rPr>
                <w:sz w:val="20"/>
                <w:szCs w:val="20"/>
              </w:rPr>
            </w:pPr>
            <w:r w:rsidRPr="00EE43FB">
              <w:rPr>
                <w:sz w:val="20"/>
                <w:szCs w:val="20"/>
              </w:rPr>
              <w:t>Код бюджетной классификации</w:t>
            </w:r>
          </w:p>
        </w:tc>
        <w:tc>
          <w:tcPr>
            <w:tcW w:w="664" w:type="pct"/>
            <w:tcBorders>
              <w:top w:val="single" w:sz="4" w:space="0" w:color="auto"/>
              <w:left w:val="nil"/>
              <w:bottom w:val="nil"/>
              <w:right w:val="single" w:sz="4" w:space="0" w:color="auto"/>
            </w:tcBorders>
            <w:shd w:val="clear" w:color="auto" w:fill="auto"/>
            <w:vAlign w:val="center"/>
            <w:hideMark/>
          </w:tcPr>
          <w:p w:rsidR="00EE43FB" w:rsidRPr="00EE43FB" w:rsidRDefault="00EE43FB">
            <w:pPr>
              <w:jc w:val="center"/>
              <w:rPr>
                <w:sz w:val="20"/>
                <w:szCs w:val="20"/>
              </w:rPr>
            </w:pPr>
            <w:r w:rsidRPr="00EE43FB">
              <w:rPr>
                <w:sz w:val="20"/>
                <w:szCs w:val="20"/>
              </w:rPr>
              <w:t>Сумма  (тыс.рублей)</w:t>
            </w:r>
          </w:p>
        </w:tc>
      </w:tr>
      <w:tr w:rsidR="00EE43FB" w:rsidRPr="00EE43FB" w:rsidTr="00537706">
        <w:trPr>
          <w:trHeight w:val="395"/>
        </w:trPr>
        <w:tc>
          <w:tcPr>
            <w:tcW w:w="2938" w:type="pct"/>
            <w:tcBorders>
              <w:top w:val="single" w:sz="4" w:space="0" w:color="auto"/>
              <w:left w:val="single" w:sz="4" w:space="0" w:color="auto"/>
              <w:bottom w:val="single" w:sz="4" w:space="0" w:color="auto"/>
              <w:right w:val="single" w:sz="4" w:space="0" w:color="auto"/>
            </w:tcBorders>
            <w:shd w:val="clear" w:color="auto" w:fill="auto"/>
            <w:hideMark/>
          </w:tcPr>
          <w:p w:rsidR="00EE43FB" w:rsidRPr="00EE43FB" w:rsidRDefault="00EE43FB">
            <w:pPr>
              <w:rPr>
                <w:b/>
                <w:bCs/>
                <w:sz w:val="20"/>
                <w:szCs w:val="20"/>
              </w:rPr>
            </w:pPr>
            <w:r w:rsidRPr="00EE43FB">
              <w:rPr>
                <w:b/>
                <w:bCs/>
                <w:sz w:val="20"/>
                <w:szCs w:val="20"/>
              </w:rPr>
              <w:t>ИСТОЧНИКИ ВНУТРЕННЕГО ФИНАНСИРОВАНИЯ ДЕФИЦИТОВ БЮДЖЕТОВ</w:t>
            </w:r>
          </w:p>
        </w:tc>
        <w:tc>
          <w:tcPr>
            <w:tcW w:w="1398" w:type="pct"/>
            <w:tcBorders>
              <w:top w:val="single" w:sz="4" w:space="0" w:color="auto"/>
              <w:left w:val="nil"/>
              <w:bottom w:val="single" w:sz="4" w:space="0" w:color="auto"/>
              <w:right w:val="single" w:sz="4" w:space="0" w:color="auto"/>
            </w:tcBorders>
            <w:shd w:val="clear" w:color="auto" w:fill="auto"/>
            <w:hideMark/>
          </w:tcPr>
          <w:p w:rsidR="00EE43FB" w:rsidRPr="00EE43FB" w:rsidRDefault="00EE43FB">
            <w:pPr>
              <w:jc w:val="center"/>
              <w:rPr>
                <w:b/>
                <w:bCs/>
                <w:sz w:val="20"/>
                <w:szCs w:val="20"/>
              </w:rPr>
            </w:pPr>
            <w:r w:rsidRPr="00EE43FB">
              <w:rPr>
                <w:b/>
                <w:bCs/>
                <w:sz w:val="20"/>
                <w:szCs w:val="20"/>
              </w:rPr>
              <w:t>000 01 00 00 00 00 0000 000</w:t>
            </w:r>
          </w:p>
        </w:tc>
        <w:tc>
          <w:tcPr>
            <w:tcW w:w="664" w:type="pct"/>
            <w:tcBorders>
              <w:top w:val="single" w:sz="4" w:space="0" w:color="auto"/>
              <w:left w:val="nil"/>
              <w:bottom w:val="single" w:sz="4" w:space="0" w:color="auto"/>
              <w:right w:val="single" w:sz="4" w:space="0" w:color="auto"/>
            </w:tcBorders>
            <w:shd w:val="clear" w:color="auto" w:fill="auto"/>
            <w:hideMark/>
          </w:tcPr>
          <w:p w:rsidR="00EE43FB" w:rsidRPr="00EE43FB" w:rsidRDefault="00EE43FB">
            <w:pPr>
              <w:jc w:val="center"/>
              <w:rPr>
                <w:b/>
                <w:bCs/>
                <w:sz w:val="20"/>
                <w:szCs w:val="20"/>
              </w:rPr>
            </w:pPr>
            <w:r w:rsidRPr="00EE43FB">
              <w:rPr>
                <w:b/>
                <w:bCs/>
                <w:sz w:val="20"/>
                <w:szCs w:val="20"/>
              </w:rPr>
              <w:t>1 187,7</w:t>
            </w:r>
          </w:p>
        </w:tc>
      </w:tr>
      <w:tr w:rsidR="00EE43FB" w:rsidRPr="00EE43FB" w:rsidTr="00537706">
        <w:trPr>
          <w:trHeight w:val="345"/>
        </w:trPr>
        <w:tc>
          <w:tcPr>
            <w:tcW w:w="2938" w:type="pct"/>
            <w:tcBorders>
              <w:top w:val="nil"/>
              <w:left w:val="single" w:sz="4" w:space="0" w:color="auto"/>
              <w:bottom w:val="single" w:sz="4" w:space="0" w:color="auto"/>
              <w:right w:val="single" w:sz="4" w:space="0" w:color="auto"/>
            </w:tcBorders>
            <w:shd w:val="clear" w:color="auto" w:fill="auto"/>
            <w:hideMark/>
          </w:tcPr>
          <w:p w:rsidR="00EE43FB" w:rsidRPr="00EE43FB" w:rsidRDefault="00EE43FB">
            <w:pPr>
              <w:rPr>
                <w:b/>
                <w:bCs/>
                <w:sz w:val="20"/>
                <w:szCs w:val="20"/>
              </w:rPr>
            </w:pPr>
            <w:r w:rsidRPr="00EE43FB">
              <w:rPr>
                <w:b/>
                <w:bCs/>
                <w:sz w:val="20"/>
                <w:szCs w:val="20"/>
              </w:rPr>
              <w:t>Кредиты кредитных организаций в валюте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b/>
                <w:bCs/>
                <w:sz w:val="20"/>
                <w:szCs w:val="20"/>
              </w:rPr>
            </w:pPr>
            <w:r w:rsidRPr="00EE43FB">
              <w:rPr>
                <w:b/>
                <w:bCs/>
                <w:sz w:val="20"/>
                <w:szCs w:val="20"/>
              </w:rPr>
              <w:t>000 01 02 00 00 00 0000 000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b/>
                <w:bCs/>
                <w:sz w:val="20"/>
                <w:szCs w:val="20"/>
              </w:rPr>
            </w:pPr>
            <w:r w:rsidRPr="00EE43FB">
              <w:rPr>
                <w:b/>
                <w:bCs/>
                <w:sz w:val="20"/>
                <w:szCs w:val="20"/>
              </w:rPr>
              <w:t>50,4</w:t>
            </w:r>
          </w:p>
        </w:tc>
      </w:tr>
      <w:tr w:rsidR="00EE43FB" w:rsidRPr="00EE43FB" w:rsidTr="00537706">
        <w:trPr>
          <w:trHeight w:val="437"/>
        </w:trPr>
        <w:tc>
          <w:tcPr>
            <w:tcW w:w="2938" w:type="pct"/>
            <w:tcBorders>
              <w:top w:val="nil"/>
              <w:left w:val="single" w:sz="4" w:space="0" w:color="auto"/>
              <w:bottom w:val="single" w:sz="4" w:space="0" w:color="auto"/>
              <w:right w:val="single" w:sz="4" w:space="0" w:color="auto"/>
            </w:tcBorders>
            <w:shd w:val="clear" w:color="auto" w:fill="auto"/>
            <w:hideMark/>
          </w:tcPr>
          <w:p w:rsidR="00EE43FB" w:rsidRPr="00EE43FB" w:rsidRDefault="00EE43FB">
            <w:pPr>
              <w:rPr>
                <w:sz w:val="20"/>
                <w:szCs w:val="20"/>
              </w:rPr>
            </w:pPr>
            <w:r w:rsidRPr="00EE43FB">
              <w:rPr>
                <w:sz w:val="20"/>
                <w:szCs w:val="20"/>
              </w:rPr>
              <w:t>Получение кредитов от кредитных организаций в валюте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000 01 02 00 00 00 0000 700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12 050,4</w:t>
            </w:r>
          </w:p>
        </w:tc>
      </w:tr>
      <w:tr w:rsidR="00EE43FB" w:rsidRPr="00EE43FB" w:rsidTr="00537706">
        <w:trPr>
          <w:trHeight w:val="118"/>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Получение кредитов от кредитных организаций бюджетом  муниципального района в валюте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912 01 02 00 00 05 0000 710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12 050,4</w:t>
            </w:r>
          </w:p>
        </w:tc>
      </w:tr>
      <w:tr w:rsidR="00EE43FB" w:rsidRPr="00EE43FB" w:rsidTr="00537706">
        <w:trPr>
          <w:trHeight w:val="209"/>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 xml:space="preserve">Погашение кредитов, предоставленных кредитными организациями в валюте Российской Федерации </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000 01 02 00 00 00 0000 800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12 000</w:t>
            </w:r>
          </w:p>
        </w:tc>
      </w:tr>
      <w:tr w:rsidR="00EE43FB" w:rsidRPr="00EE43FB" w:rsidTr="00537706">
        <w:trPr>
          <w:trHeight w:val="315"/>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Погашение бюджетом муниципального района кредитов от кредитных организаций в валюте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912 01 02 00 00 05 0000 810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12 000</w:t>
            </w:r>
          </w:p>
        </w:tc>
      </w:tr>
      <w:tr w:rsidR="00EE43FB" w:rsidRPr="00EE43FB" w:rsidTr="00537706">
        <w:trPr>
          <w:trHeight w:val="123"/>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b/>
                <w:bCs/>
                <w:sz w:val="20"/>
                <w:szCs w:val="20"/>
              </w:rPr>
            </w:pPr>
            <w:r w:rsidRPr="00EE43FB">
              <w:rPr>
                <w:b/>
                <w:bCs/>
                <w:sz w:val="20"/>
                <w:szCs w:val="20"/>
              </w:rPr>
              <w:t>Бюджетные кредиты от других бюджетов бюджетной системы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b/>
                <w:bCs/>
                <w:sz w:val="20"/>
                <w:szCs w:val="20"/>
              </w:rPr>
            </w:pPr>
            <w:r w:rsidRPr="00EE43FB">
              <w:rPr>
                <w:b/>
                <w:bCs/>
                <w:sz w:val="20"/>
                <w:szCs w:val="20"/>
              </w:rPr>
              <w:t>000 01 03 00 00 00 0000 000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b/>
                <w:bCs/>
                <w:sz w:val="20"/>
                <w:szCs w:val="20"/>
              </w:rPr>
            </w:pPr>
            <w:r w:rsidRPr="00EE43FB">
              <w:rPr>
                <w:b/>
                <w:bCs/>
                <w:sz w:val="20"/>
                <w:szCs w:val="20"/>
              </w:rPr>
              <w:t>0</w:t>
            </w:r>
          </w:p>
        </w:tc>
      </w:tr>
      <w:tr w:rsidR="00EE43FB" w:rsidRPr="00EE43FB" w:rsidTr="00537706">
        <w:trPr>
          <w:trHeight w:val="134"/>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Получение бюджетных кредитов от других бюджетов бюджетной системы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000 01 03 00 00 00 0000 700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0</w:t>
            </w:r>
          </w:p>
        </w:tc>
      </w:tr>
      <w:tr w:rsidR="00EE43FB" w:rsidRPr="00EE43FB" w:rsidTr="00537706">
        <w:trPr>
          <w:trHeight w:val="560"/>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Получение кредитов от других бюджетов бюджетной системы Р</w:t>
            </w:r>
            <w:r w:rsidR="00CC2A85">
              <w:rPr>
                <w:sz w:val="20"/>
                <w:szCs w:val="20"/>
              </w:rPr>
              <w:t xml:space="preserve">оссийской Федерации </w:t>
            </w:r>
            <w:r w:rsidRPr="00EE43FB">
              <w:rPr>
                <w:sz w:val="20"/>
                <w:szCs w:val="20"/>
              </w:rPr>
              <w:t>б</w:t>
            </w:r>
            <w:r w:rsidR="00CC2A85">
              <w:rPr>
                <w:sz w:val="20"/>
                <w:szCs w:val="20"/>
              </w:rPr>
              <w:t>ю</w:t>
            </w:r>
            <w:r w:rsidRPr="00EE43FB">
              <w:rPr>
                <w:sz w:val="20"/>
                <w:szCs w:val="20"/>
              </w:rPr>
              <w:t>джетом муниципального района в валюте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912 01 03 01 00 05 0000 710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10 000</w:t>
            </w:r>
          </w:p>
        </w:tc>
      </w:tr>
      <w:tr w:rsidR="00EE43FB" w:rsidRPr="00EE43FB" w:rsidTr="00537706">
        <w:trPr>
          <w:trHeight w:val="711"/>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Получение кредитов от других бюджетов бюджетно</w:t>
            </w:r>
            <w:r w:rsidR="00CC2A85">
              <w:rPr>
                <w:sz w:val="20"/>
                <w:szCs w:val="20"/>
              </w:rPr>
              <w:t xml:space="preserve">й системы Российской Федерации </w:t>
            </w:r>
            <w:r w:rsidRPr="00EE43FB">
              <w:rPr>
                <w:sz w:val="20"/>
                <w:szCs w:val="20"/>
              </w:rPr>
              <w:t>б</w:t>
            </w:r>
            <w:r w:rsidR="00CC2A85">
              <w:rPr>
                <w:sz w:val="20"/>
                <w:szCs w:val="20"/>
              </w:rPr>
              <w:t>ю</w:t>
            </w:r>
            <w:r w:rsidRPr="00EE43FB">
              <w:rPr>
                <w:sz w:val="20"/>
                <w:szCs w:val="20"/>
              </w:rPr>
              <w:t>джетом муниципального района в валюте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912 01 03 01 00 05 0000 710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-10 000</w:t>
            </w:r>
          </w:p>
        </w:tc>
      </w:tr>
      <w:tr w:rsidR="00EE43FB" w:rsidRPr="00EE43FB" w:rsidTr="00537706">
        <w:trPr>
          <w:trHeight w:val="564"/>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000 01 03 01 00 00 0000 800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0</w:t>
            </w:r>
          </w:p>
        </w:tc>
      </w:tr>
      <w:tr w:rsidR="00EE43FB" w:rsidRPr="00EE43FB" w:rsidTr="00537706">
        <w:trPr>
          <w:trHeight w:val="575"/>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912 01 03 01 00 05 0000 810</w:t>
            </w:r>
          </w:p>
        </w:tc>
        <w:tc>
          <w:tcPr>
            <w:tcW w:w="664"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10 000</w:t>
            </w:r>
          </w:p>
        </w:tc>
      </w:tr>
      <w:tr w:rsidR="00EE43FB" w:rsidRPr="00EE43FB" w:rsidTr="00537706">
        <w:trPr>
          <w:trHeight w:val="443"/>
        </w:trPr>
        <w:tc>
          <w:tcPr>
            <w:tcW w:w="2938" w:type="pct"/>
            <w:tcBorders>
              <w:top w:val="single" w:sz="4" w:space="0" w:color="auto"/>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912 01 03 01 00 05 0000 810</w:t>
            </w:r>
          </w:p>
        </w:tc>
        <w:tc>
          <w:tcPr>
            <w:tcW w:w="664" w:type="pct"/>
            <w:tcBorders>
              <w:top w:val="single" w:sz="4" w:space="0" w:color="auto"/>
              <w:left w:val="nil"/>
              <w:bottom w:val="nil"/>
              <w:right w:val="single" w:sz="4" w:space="0" w:color="auto"/>
            </w:tcBorders>
            <w:shd w:val="clear" w:color="auto" w:fill="auto"/>
            <w:hideMark/>
          </w:tcPr>
          <w:p w:rsidR="00EE43FB" w:rsidRPr="00EE43FB" w:rsidRDefault="00EE43FB">
            <w:pPr>
              <w:jc w:val="center"/>
              <w:rPr>
                <w:sz w:val="20"/>
                <w:szCs w:val="20"/>
              </w:rPr>
            </w:pPr>
            <w:r w:rsidRPr="00EE43FB">
              <w:rPr>
                <w:sz w:val="20"/>
                <w:szCs w:val="20"/>
              </w:rPr>
              <w:t>-10 000</w:t>
            </w:r>
          </w:p>
        </w:tc>
      </w:tr>
      <w:tr w:rsidR="00EE43FB" w:rsidRPr="00EE43FB" w:rsidTr="00537706">
        <w:trPr>
          <w:trHeight w:val="297"/>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b/>
                <w:bCs/>
                <w:sz w:val="20"/>
                <w:szCs w:val="20"/>
              </w:rPr>
            </w:pPr>
            <w:r w:rsidRPr="00EE43FB">
              <w:rPr>
                <w:b/>
                <w:bCs/>
                <w:sz w:val="20"/>
                <w:szCs w:val="20"/>
              </w:rPr>
              <w:t>Изменение остатков средств на счетах по учету средств бюджета</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b/>
                <w:bCs/>
                <w:sz w:val="20"/>
                <w:szCs w:val="20"/>
              </w:rPr>
            </w:pPr>
            <w:r w:rsidRPr="00EE43FB">
              <w:rPr>
                <w:b/>
                <w:bCs/>
                <w:sz w:val="20"/>
                <w:szCs w:val="20"/>
              </w:rPr>
              <w:t>000 01 05 00 00 00 0000 000</w:t>
            </w:r>
          </w:p>
        </w:tc>
        <w:tc>
          <w:tcPr>
            <w:tcW w:w="664" w:type="pct"/>
            <w:tcBorders>
              <w:top w:val="single" w:sz="4" w:space="0" w:color="auto"/>
              <w:left w:val="nil"/>
              <w:bottom w:val="single" w:sz="4" w:space="0" w:color="auto"/>
              <w:right w:val="single" w:sz="4" w:space="0" w:color="auto"/>
            </w:tcBorders>
            <w:shd w:val="clear" w:color="auto" w:fill="auto"/>
            <w:hideMark/>
          </w:tcPr>
          <w:p w:rsidR="00EE43FB" w:rsidRPr="00EE43FB" w:rsidRDefault="00EE43FB">
            <w:pPr>
              <w:jc w:val="center"/>
              <w:rPr>
                <w:b/>
                <w:bCs/>
                <w:sz w:val="20"/>
                <w:szCs w:val="20"/>
              </w:rPr>
            </w:pPr>
            <w:r w:rsidRPr="00EE43FB">
              <w:rPr>
                <w:b/>
                <w:bCs/>
                <w:sz w:val="20"/>
                <w:szCs w:val="20"/>
              </w:rPr>
              <w:t>1 137,3</w:t>
            </w:r>
          </w:p>
        </w:tc>
      </w:tr>
      <w:tr w:rsidR="00EE43FB" w:rsidRPr="00EE43FB" w:rsidTr="00537706">
        <w:trPr>
          <w:trHeight w:val="315"/>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b/>
                <w:bCs/>
                <w:sz w:val="20"/>
                <w:szCs w:val="20"/>
              </w:rPr>
            </w:pPr>
            <w:r w:rsidRPr="00EE43FB">
              <w:rPr>
                <w:b/>
                <w:bCs/>
                <w:sz w:val="20"/>
                <w:szCs w:val="20"/>
              </w:rPr>
              <w:t>Увеличение остатков средств бюджетов</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b/>
                <w:bCs/>
                <w:sz w:val="20"/>
                <w:szCs w:val="20"/>
              </w:rPr>
            </w:pPr>
            <w:r w:rsidRPr="00EE43FB">
              <w:rPr>
                <w:b/>
                <w:bCs/>
                <w:sz w:val="20"/>
                <w:szCs w:val="20"/>
              </w:rPr>
              <w:t>000 01 05 00 00 00 0000 500</w:t>
            </w:r>
          </w:p>
        </w:tc>
        <w:tc>
          <w:tcPr>
            <w:tcW w:w="664" w:type="pct"/>
            <w:tcBorders>
              <w:top w:val="nil"/>
              <w:left w:val="nil"/>
              <w:bottom w:val="single" w:sz="4" w:space="0" w:color="auto"/>
              <w:right w:val="single" w:sz="4" w:space="0" w:color="auto"/>
            </w:tcBorders>
            <w:shd w:val="clear" w:color="000000" w:fill="FFFFFF"/>
            <w:hideMark/>
          </w:tcPr>
          <w:p w:rsidR="00EE43FB" w:rsidRPr="00EE43FB" w:rsidRDefault="00EE43FB">
            <w:pPr>
              <w:jc w:val="center"/>
              <w:rPr>
                <w:b/>
                <w:bCs/>
                <w:sz w:val="20"/>
                <w:szCs w:val="20"/>
              </w:rPr>
            </w:pPr>
            <w:r w:rsidRPr="00EE43FB">
              <w:rPr>
                <w:b/>
                <w:bCs/>
                <w:sz w:val="20"/>
                <w:szCs w:val="20"/>
              </w:rPr>
              <w:t>156 454,8</w:t>
            </w:r>
          </w:p>
        </w:tc>
      </w:tr>
      <w:tr w:rsidR="00EE43FB" w:rsidRPr="00EE43FB" w:rsidTr="00537706">
        <w:trPr>
          <w:trHeight w:val="315"/>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Увеличение прочих остатков средств бюджетов</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000 01 05 02 00 00 0000 500</w:t>
            </w:r>
          </w:p>
        </w:tc>
        <w:tc>
          <w:tcPr>
            <w:tcW w:w="664" w:type="pct"/>
            <w:tcBorders>
              <w:top w:val="nil"/>
              <w:left w:val="nil"/>
              <w:bottom w:val="single" w:sz="4" w:space="0" w:color="auto"/>
              <w:right w:val="single" w:sz="4" w:space="0" w:color="auto"/>
            </w:tcBorders>
            <w:shd w:val="clear" w:color="000000" w:fill="FFFFFF"/>
            <w:hideMark/>
          </w:tcPr>
          <w:p w:rsidR="00EE43FB" w:rsidRPr="00EE43FB" w:rsidRDefault="00EE43FB">
            <w:pPr>
              <w:jc w:val="center"/>
              <w:rPr>
                <w:sz w:val="20"/>
                <w:szCs w:val="20"/>
              </w:rPr>
            </w:pPr>
            <w:r w:rsidRPr="00EE43FB">
              <w:rPr>
                <w:sz w:val="20"/>
                <w:szCs w:val="20"/>
              </w:rPr>
              <w:t>156 454,8</w:t>
            </w:r>
          </w:p>
        </w:tc>
      </w:tr>
      <w:tr w:rsidR="00EE43FB" w:rsidRPr="00EE43FB" w:rsidTr="00537706">
        <w:trPr>
          <w:trHeight w:val="315"/>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Увеличение прочих остатков денежных средств бюджетов</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000 01 05 02 01 00 0000 510</w:t>
            </w:r>
          </w:p>
        </w:tc>
        <w:tc>
          <w:tcPr>
            <w:tcW w:w="664" w:type="pct"/>
            <w:tcBorders>
              <w:top w:val="nil"/>
              <w:left w:val="nil"/>
              <w:bottom w:val="single" w:sz="4" w:space="0" w:color="auto"/>
              <w:right w:val="single" w:sz="4" w:space="0" w:color="auto"/>
            </w:tcBorders>
            <w:shd w:val="clear" w:color="000000" w:fill="FFFFFF"/>
            <w:hideMark/>
          </w:tcPr>
          <w:p w:rsidR="00EE43FB" w:rsidRPr="00EE43FB" w:rsidRDefault="00EE43FB">
            <w:pPr>
              <w:jc w:val="center"/>
              <w:rPr>
                <w:sz w:val="20"/>
                <w:szCs w:val="20"/>
              </w:rPr>
            </w:pPr>
            <w:r w:rsidRPr="00EE43FB">
              <w:rPr>
                <w:sz w:val="20"/>
                <w:szCs w:val="20"/>
              </w:rPr>
              <w:t>156 454,8</w:t>
            </w:r>
          </w:p>
        </w:tc>
      </w:tr>
      <w:tr w:rsidR="00EE43FB" w:rsidRPr="00EE43FB" w:rsidTr="00537706">
        <w:trPr>
          <w:trHeight w:val="70"/>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Увеличение прочих остатков денежных средств бюджетом муниципального района</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912 01 05 02 01 05 0000 510</w:t>
            </w:r>
          </w:p>
        </w:tc>
        <w:tc>
          <w:tcPr>
            <w:tcW w:w="664" w:type="pct"/>
            <w:tcBorders>
              <w:top w:val="nil"/>
              <w:left w:val="nil"/>
              <w:bottom w:val="single" w:sz="4" w:space="0" w:color="auto"/>
              <w:right w:val="single" w:sz="4" w:space="0" w:color="auto"/>
            </w:tcBorders>
            <w:shd w:val="clear" w:color="000000" w:fill="FFFFFF"/>
            <w:hideMark/>
          </w:tcPr>
          <w:p w:rsidR="00EE43FB" w:rsidRPr="00EE43FB" w:rsidRDefault="00EE43FB">
            <w:pPr>
              <w:jc w:val="center"/>
              <w:rPr>
                <w:sz w:val="20"/>
                <w:szCs w:val="20"/>
              </w:rPr>
            </w:pPr>
            <w:r w:rsidRPr="00EE43FB">
              <w:rPr>
                <w:sz w:val="20"/>
                <w:szCs w:val="20"/>
              </w:rPr>
              <w:t>156 454,8</w:t>
            </w:r>
          </w:p>
        </w:tc>
      </w:tr>
      <w:tr w:rsidR="00EE43FB" w:rsidRPr="00EE43FB" w:rsidTr="00537706">
        <w:trPr>
          <w:trHeight w:val="315"/>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b/>
                <w:bCs/>
                <w:sz w:val="20"/>
                <w:szCs w:val="20"/>
              </w:rPr>
            </w:pPr>
            <w:r w:rsidRPr="00EE43FB">
              <w:rPr>
                <w:b/>
                <w:bCs/>
                <w:sz w:val="20"/>
                <w:szCs w:val="20"/>
              </w:rPr>
              <w:t>Уменьшение остатков средств бюджетов</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b/>
                <w:bCs/>
                <w:sz w:val="20"/>
                <w:szCs w:val="20"/>
              </w:rPr>
            </w:pPr>
            <w:r w:rsidRPr="00EE43FB">
              <w:rPr>
                <w:b/>
                <w:bCs/>
                <w:sz w:val="20"/>
                <w:szCs w:val="20"/>
              </w:rPr>
              <w:t>000 01 05 00 00 00 0000 600</w:t>
            </w:r>
          </w:p>
        </w:tc>
        <w:tc>
          <w:tcPr>
            <w:tcW w:w="664" w:type="pct"/>
            <w:tcBorders>
              <w:top w:val="nil"/>
              <w:left w:val="nil"/>
              <w:bottom w:val="single" w:sz="4" w:space="0" w:color="auto"/>
              <w:right w:val="single" w:sz="4" w:space="0" w:color="auto"/>
            </w:tcBorders>
            <w:shd w:val="clear" w:color="000000" w:fill="FFFFFF"/>
            <w:hideMark/>
          </w:tcPr>
          <w:p w:rsidR="00EE43FB" w:rsidRPr="00EE43FB" w:rsidRDefault="00EE43FB">
            <w:pPr>
              <w:jc w:val="center"/>
              <w:rPr>
                <w:b/>
                <w:bCs/>
                <w:sz w:val="20"/>
                <w:szCs w:val="20"/>
              </w:rPr>
            </w:pPr>
            <w:r w:rsidRPr="00EE43FB">
              <w:rPr>
                <w:b/>
                <w:bCs/>
                <w:sz w:val="20"/>
                <w:szCs w:val="20"/>
              </w:rPr>
              <w:t>157 592,1</w:t>
            </w:r>
          </w:p>
        </w:tc>
      </w:tr>
      <w:tr w:rsidR="00EE43FB" w:rsidRPr="00EE43FB" w:rsidTr="00537706">
        <w:trPr>
          <w:trHeight w:val="315"/>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Уменьшение прочих остатков средств бюджетов</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000 01 05 02 00 00 0000 600</w:t>
            </w:r>
          </w:p>
        </w:tc>
        <w:tc>
          <w:tcPr>
            <w:tcW w:w="664" w:type="pct"/>
            <w:tcBorders>
              <w:top w:val="nil"/>
              <w:left w:val="nil"/>
              <w:bottom w:val="single" w:sz="4" w:space="0" w:color="auto"/>
              <w:right w:val="single" w:sz="4" w:space="0" w:color="auto"/>
            </w:tcBorders>
            <w:shd w:val="clear" w:color="000000" w:fill="FFFFFF"/>
            <w:hideMark/>
          </w:tcPr>
          <w:p w:rsidR="00EE43FB" w:rsidRPr="00EE43FB" w:rsidRDefault="00EE43FB">
            <w:pPr>
              <w:jc w:val="center"/>
              <w:rPr>
                <w:sz w:val="20"/>
                <w:szCs w:val="20"/>
              </w:rPr>
            </w:pPr>
            <w:r w:rsidRPr="00EE43FB">
              <w:rPr>
                <w:sz w:val="20"/>
                <w:szCs w:val="20"/>
              </w:rPr>
              <w:t>157 592,1</w:t>
            </w:r>
          </w:p>
        </w:tc>
      </w:tr>
      <w:tr w:rsidR="00EE43FB" w:rsidRPr="00EE43FB" w:rsidTr="00537706">
        <w:trPr>
          <w:trHeight w:val="315"/>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Уменьшение прочих остатков денежных средств бюджетов</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000 01 05 02 01 00 0000 610</w:t>
            </w:r>
          </w:p>
        </w:tc>
        <w:tc>
          <w:tcPr>
            <w:tcW w:w="664" w:type="pct"/>
            <w:tcBorders>
              <w:top w:val="nil"/>
              <w:left w:val="nil"/>
              <w:bottom w:val="single" w:sz="4" w:space="0" w:color="auto"/>
              <w:right w:val="single" w:sz="4" w:space="0" w:color="auto"/>
            </w:tcBorders>
            <w:shd w:val="clear" w:color="000000" w:fill="FFFFFF"/>
            <w:hideMark/>
          </w:tcPr>
          <w:p w:rsidR="00EE43FB" w:rsidRPr="00EE43FB" w:rsidRDefault="00EE43FB">
            <w:pPr>
              <w:jc w:val="center"/>
              <w:rPr>
                <w:sz w:val="20"/>
                <w:szCs w:val="20"/>
              </w:rPr>
            </w:pPr>
            <w:r w:rsidRPr="00EE43FB">
              <w:rPr>
                <w:sz w:val="20"/>
                <w:szCs w:val="20"/>
              </w:rPr>
              <w:t>157 592,1</w:t>
            </w:r>
          </w:p>
        </w:tc>
      </w:tr>
      <w:tr w:rsidR="00EE43FB" w:rsidRPr="00EE43FB" w:rsidTr="00537706">
        <w:trPr>
          <w:trHeight w:val="253"/>
        </w:trPr>
        <w:tc>
          <w:tcPr>
            <w:tcW w:w="2938" w:type="pct"/>
            <w:tcBorders>
              <w:top w:val="nil"/>
              <w:left w:val="single" w:sz="4" w:space="0" w:color="auto"/>
              <w:bottom w:val="single" w:sz="4" w:space="0" w:color="auto"/>
              <w:right w:val="single" w:sz="4" w:space="0" w:color="auto"/>
            </w:tcBorders>
            <w:shd w:val="clear" w:color="000000" w:fill="FFFFFF"/>
            <w:hideMark/>
          </w:tcPr>
          <w:p w:rsidR="00EE43FB" w:rsidRPr="00EE43FB" w:rsidRDefault="00EE43FB">
            <w:pPr>
              <w:rPr>
                <w:sz w:val="20"/>
                <w:szCs w:val="20"/>
              </w:rPr>
            </w:pPr>
            <w:r w:rsidRPr="00EE43FB">
              <w:rPr>
                <w:sz w:val="20"/>
                <w:szCs w:val="20"/>
              </w:rPr>
              <w:t>Уменьшение прочих остатков денежных средств бюджетом муниципального района</w:t>
            </w:r>
          </w:p>
        </w:tc>
        <w:tc>
          <w:tcPr>
            <w:tcW w:w="1398" w:type="pct"/>
            <w:tcBorders>
              <w:top w:val="nil"/>
              <w:left w:val="nil"/>
              <w:bottom w:val="single" w:sz="4" w:space="0" w:color="auto"/>
              <w:right w:val="single" w:sz="4" w:space="0" w:color="auto"/>
            </w:tcBorders>
            <w:shd w:val="clear" w:color="auto" w:fill="auto"/>
            <w:hideMark/>
          </w:tcPr>
          <w:p w:rsidR="00EE43FB" w:rsidRPr="00EE43FB" w:rsidRDefault="00EE43FB">
            <w:pPr>
              <w:jc w:val="center"/>
              <w:rPr>
                <w:sz w:val="20"/>
                <w:szCs w:val="20"/>
              </w:rPr>
            </w:pPr>
            <w:r w:rsidRPr="00EE43FB">
              <w:rPr>
                <w:sz w:val="20"/>
                <w:szCs w:val="20"/>
              </w:rPr>
              <w:t>912 01 05 02 01 05 0000 610</w:t>
            </w:r>
          </w:p>
        </w:tc>
        <w:tc>
          <w:tcPr>
            <w:tcW w:w="664" w:type="pct"/>
            <w:tcBorders>
              <w:top w:val="nil"/>
              <w:left w:val="nil"/>
              <w:bottom w:val="single" w:sz="4" w:space="0" w:color="auto"/>
              <w:right w:val="single" w:sz="4" w:space="0" w:color="auto"/>
            </w:tcBorders>
            <w:shd w:val="clear" w:color="000000" w:fill="FFFFFF"/>
            <w:hideMark/>
          </w:tcPr>
          <w:p w:rsidR="00EE43FB" w:rsidRPr="00EE43FB" w:rsidRDefault="00EE43FB">
            <w:pPr>
              <w:jc w:val="center"/>
              <w:rPr>
                <w:sz w:val="20"/>
                <w:szCs w:val="20"/>
              </w:rPr>
            </w:pPr>
            <w:r w:rsidRPr="00EE43FB">
              <w:rPr>
                <w:sz w:val="20"/>
                <w:szCs w:val="20"/>
              </w:rPr>
              <w:t>157 592,1</w:t>
            </w:r>
          </w:p>
        </w:tc>
      </w:tr>
    </w:tbl>
    <w:p w:rsidR="00537706" w:rsidRPr="00537706" w:rsidRDefault="00537706" w:rsidP="00537706">
      <w:pPr>
        <w:ind w:firstLine="680"/>
        <w:jc w:val="center"/>
        <w:rPr>
          <w:sz w:val="20"/>
          <w:szCs w:val="20"/>
        </w:rPr>
      </w:pPr>
    </w:p>
    <w:p w:rsidR="00537706" w:rsidRPr="00537706" w:rsidRDefault="00537706" w:rsidP="00537706">
      <w:pPr>
        <w:jc w:val="center"/>
        <w:rPr>
          <w:b/>
          <w:sz w:val="20"/>
          <w:szCs w:val="20"/>
        </w:rPr>
      </w:pPr>
      <w:r w:rsidRPr="00537706">
        <w:rPr>
          <w:b/>
          <w:sz w:val="20"/>
          <w:szCs w:val="20"/>
        </w:rPr>
        <w:t>ТУЖИНСКАЯ РАЙОННАЯ ДУМА</w:t>
      </w:r>
    </w:p>
    <w:p w:rsidR="00537706" w:rsidRPr="00537706" w:rsidRDefault="00537706" w:rsidP="00537706">
      <w:pPr>
        <w:jc w:val="center"/>
        <w:rPr>
          <w:b/>
          <w:sz w:val="20"/>
          <w:szCs w:val="20"/>
        </w:rPr>
      </w:pPr>
      <w:r w:rsidRPr="00537706">
        <w:rPr>
          <w:b/>
          <w:sz w:val="20"/>
          <w:szCs w:val="20"/>
        </w:rPr>
        <w:t>КИРОВСКОЙ ОБЛАСТИ</w:t>
      </w:r>
    </w:p>
    <w:p w:rsidR="00537706" w:rsidRPr="00537706" w:rsidRDefault="00537706" w:rsidP="00537706">
      <w:pPr>
        <w:jc w:val="center"/>
        <w:rPr>
          <w:b/>
          <w:sz w:val="20"/>
          <w:szCs w:val="20"/>
        </w:rPr>
      </w:pPr>
    </w:p>
    <w:p w:rsidR="00537706" w:rsidRPr="00537706" w:rsidRDefault="00537706" w:rsidP="00537706">
      <w:pPr>
        <w:jc w:val="center"/>
        <w:rPr>
          <w:b/>
          <w:sz w:val="20"/>
          <w:szCs w:val="20"/>
        </w:rPr>
      </w:pPr>
      <w:r w:rsidRPr="00537706">
        <w:rPr>
          <w:b/>
          <w:sz w:val="20"/>
          <w:szCs w:val="20"/>
        </w:rPr>
        <w:t>РЕШЕНИЕ</w:t>
      </w:r>
    </w:p>
    <w:p w:rsidR="00537706" w:rsidRPr="00537706" w:rsidRDefault="00537706" w:rsidP="00537706">
      <w:pPr>
        <w:tabs>
          <w:tab w:val="left" w:pos="4260"/>
        </w:tabs>
        <w:jc w:val="both"/>
        <w:rPr>
          <w:sz w:val="20"/>
          <w:szCs w:val="20"/>
        </w:rPr>
      </w:pPr>
      <w:r w:rsidRPr="00537706">
        <w:rPr>
          <w:sz w:val="20"/>
          <w:szCs w:val="20"/>
          <w:u w:val="single"/>
        </w:rPr>
        <w:t>27.04.2015</w:t>
      </w:r>
      <w:r w:rsidRPr="00537706">
        <w:rPr>
          <w:sz w:val="20"/>
          <w:szCs w:val="20"/>
        </w:rPr>
        <w:tab/>
      </w:r>
      <w:r w:rsidRPr="00537706">
        <w:rPr>
          <w:sz w:val="20"/>
          <w:szCs w:val="20"/>
        </w:rPr>
        <w:tab/>
      </w:r>
      <w:r w:rsidRPr="00537706">
        <w:rPr>
          <w:sz w:val="20"/>
          <w:szCs w:val="20"/>
        </w:rPr>
        <w:tab/>
      </w:r>
      <w:r w:rsidRPr="00537706">
        <w:rPr>
          <w:sz w:val="20"/>
          <w:szCs w:val="20"/>
        </w:rPr>
        <w:tab/>
      </w:r>
      <w:r w:rsidRPr="00537706">
        <w:rPr>
          <w:sz w:val="20"/>
          <w:szCs w:val="20"/>
        </w:rPr>
        <w:tab/>
      </w:r>
      <w:r w:rsidRPr="00537706">
        <w:rPr>
          <w:sz w:val="20"/>
          <w:szCs w:val="20"/>
        </w:rPr>
        <w:tab/>
      </w:r>
      <w:r w:rsidRPr="00537706">
        <w:rPr>
          <w:sz w:val="20"/>
          <w:szCs w:val="20"/>
        </w:rPr>
        <w:tab/>
      </w:r>
      <w:r w:rsidRPr="00537706">
        <w:rPr>
          <w:sz w:val="20"/>
          <w:szCs w:val="20"/>
          <w:u w:val="single"/>
        </w:rPr>
        <w:t>№ 56/363</w:t>
      </w:r>
    </w:p>
    <w:p w:rsidR="00537706" w:rsidRPr="00537706" w:rsidRDefault="00537706" w:rsidP="00537706">
      <w:pPr>
        <w:jc w:val="center"/>
        <w:rPr>
          <w:sz w:val="20"/>
          <w:szCs w:val="20"/>
        </w:rPr>
      </w:pPr>
      <w:r w:rsidRPr="00537706">
        <w:rPr>
          <w:sz w:val="20"/>
          <w:szCs w:val="20"/>
        </w:rPr>
        <w:t>пгт Тужа</w:t>
      </w:r>
    </w:p>
    <w:p w:rsidR="00537706" w:rsidRPr="00537706" w:rsidRDefault="00537706" w:rsidP="00537706">
      <w:pPr>
        <w:jc w:val="center"/>
        <w:rPr>
          <w:b/>
          <w:sz w:val="20"/>
          <w:szCs w:val="20"/>
        </w:rPr>
      </w:pPr>
    </w:p>
    <w:p w:rsidR="00537706" w:rsidRPr="00537706" w:rsidRDefault="00537706" w:rsidP="00537706">
      <w:pPr>
        <w:jc w:val="center"/>
        <w:rPr>
          <w:b/>
          <w:sz w:val="20"/>
          <w:szCs w:val="20"/>
        </w:rPr>
      </w:pPr>
      <w:r w:rsidRPr="00537706">
        <w:rPr>
          <w:b/>
          <w:sz w:val="20"/>
          <w:szCs w:val="20"/>
        </w:rPr>
        <w:t>О внесении изменений</w:t>
      </w:r>
      <w:r>
        <w:rPr>
          <w:b/>
          <w:sz w:val="20"/>
          <w:szCs w:val="20"/>
        </w:rPr>
        <w:t xml:space="preserve"> </w:t>
      </w:r>
      <w:r w:rsidRPr="00537706">
        <w:rPr>
          <w:b/>
          <w:sz w:val="20"/>
          <w:szCs w:val="20"/>
        </w:rPr>
        <w:t>в решение Тужинской районной Думы от 10.11.2008 № 34/277</w:t>
      </w:r>
    </w:p>
    <w:p w:rsidR="00537706" w:rsidRPr="00537706" w:rsidRDefault="00537706" w:rsidP="00537706">
      <w:pPr>
        <w:jc w:val="center"/>
        <w:rPr>
          <w:b/>
          <w:sz w:val="20"/>
          <w:szCs w:val="20"/>
        </w:rPr>
      </w:pPr>
      <w:r w:rsidRPr="00537706">
        <w:rPr>
          <w:b/>
          <w:sz w:val="20"/>
          <w:szCs w:val="20"/>
        </w:rPr>
        <w:t>«О едином налоге на вмененный доход для отдельных видов деятельности»</w:t>
      </w:r>
    </w:p>
    <w:p w:rsidR="00537706" w:rsidRPr="00537706" w:rsidRDefault="00537706" w:rsidP="00537706">
      <w:pPr>
        <w:jc w:val="both"/>
        <w:rPr>
          <w:sz w:val="20"/>
          <w:szCs w:val="20"/>
        </w:rPr>
      </w:pPr>
    </w:p>
    <w:p w:rsidR="00537706" w:rsidRPr="00537706" w:rsidRDefault="00537706" w:rsidP="00537706">
      <w:pPr>
        <w:jc w:val="both"/>
        <w:rPr>
          <w:sz w:val="20"/>
          <w:szCs w:val="20"/>
        </w:rPr>
      </w:pPr>
      <w:r w:rsidRPr="00537706">
        <w:rPr>
          <w:sz w:val="20"/>
          <w:szCs w:val="20"/>
        </w:rPr>
        <w:t xml:space="preserve">       В соответствии с главой 26.3 «Система налогообложения в виде единого налога на вмененный доход для отдельных видов деятельности» Налогового кодекса Российской Федерации, введенной Федеральным законом от 24.07.2002 №104-ФЗ, с пунктом 3 части 10 статьи 35 Федерального закона от 06.10.2003 № 131-ФЗ «Об общих принципах организации местного самоуправления Росси</w:t>
      </w:r>
      <w:r w:rsidRPr="00537706">
        <w:rPr>
          <w:sz w:val="20"/>
          <w:szCs w:val="20"/>
        </w:rPr>
        <w:t>й</w:t>
      </w:r>
      <w:r w:rsidRPr="00537706">
        <w:rPr>
          <w:sz w:val="20"/>
          <w:szCs w:val="20"/>
        </w:rPr>
        <w:t xml:space="preserve">ской Федерации» и на основании пункта 3 </w:t>
      </w:r>
      <w:r w:rsidRPr="00537706">
        <w:rPr>
          <w:sz w:val="20"/>
          <w:szCs w:val="20"/>
        </w:rPr>
        <w:lastRenderedPageBreak/>
        <w:t>части 1 статьи 21 Устава муниц</w:t>
      </w:r>
      <w:r w:rsidRPr="00537706">
        <w:rPr>
          <w:sz w:val="20"/>
          <w:szCs w:val="20"/>
        </w:rPr>
        <w:t>и</w:t>
      </w:r>
      <w:r w:rsidRPr="00537706">
        <w:rPr>
          <w:sz w:val="20"/>
          <w:szCs w:val="20"/>
        </w:rPr>
        <w:t>пального образования Тужинский муниципальный район, Тужинская районная Дума РЕШИЛА:</w:t>
      </w:r>
    </w:p>
    <w:p w:rsidR="00537706" w:rsidRPr="00537706" w:rsidRDefault="00537706" w:rsidP="00537706">
      <w:pPr>
        <w:jc w:val="both"/>
        <w:rPr>
          <w:sz w:val="20"/>
          <w:szCs w:val="20"/>
        </w:rPr>
      </w:pPr>
      <w:r w:rsidRPr="00537706">
        <w:rPr>
          <w:sz w:val="20"/>
          <w:szCs w:val="20"/>
        </w:rPr>
        <w:t xml:space="preserve">      1.Внести в решение Тужинской районной Думы от 10.11.2008 № 34/277 «О едином налоге на вмененный доход для отдельных видов деятельности» сл</w:t>
      </w:r>
      <w:r w:rsidRPr="00537706">
        <w:rPr>
          <w:sz w:val="20"/>
          <w:szCs w:val="20"/>
        </w:rPr>
        <w:t>е</w:t>
      </w:r>
      <w:r w:rsidRPr="00537706">
        <w:rPr>
          <w:sz w:val="20"/>
          <w:szCs w:val="20"/>
        </w:rPr>
        <w:t>дующие изменения:</w:t>
      </w:r>
    </w:p>
    <w:p w:rsidR="00537706" w:rsidRPr="00537706" w:rsidRDefault="00537706" w:rsidP="00537706">
      <w:pPr>
        <w:jc w:val="both"/>
        <w:rPr>
          <w:sz w:val="20"/>
          <w:szCs w:val="20"/>
        </w:rPr>
      </w:pPr>
      <w:r w:rsidRPr="00537706">
        <w:rPr>
          <w:sz w:val="20"/>
          <w:szCs w:val="20"/>
        </w:rPr>
        <w:t xml:space="preserve">      1.1.Пункт 5 следует изложить в новой редакции:</w:t>
      </w:r>
    </w:p>
    <w:p w:rsidR="00537706" w:rsidRPr="00537706" w:rsidRDefault="00537706" w:rsidP="00537706">
      <w:pPr>
        <w:jc w:val="both"/>
        <w:rPr>
          <w:sz w:val="20"/>
          <w:szCs w:val="20"/>
        </w:rPr>
      </w:pPr>
      <w:r w:rsidRPr="00537706">
        <w:rPr>
          <w:sz w:val="20"/>
          <w:szCs w:val="20"/>
        </w:rPr>
        <w:t xml:space="preserve">      «Для налогоплательщиков, использующих труд наемных рабочих, знач</w:t>
      </w:r>
      <w:r w:rsidRPr="00537706">
        <w:rPr>
          <w:sz w:val="20"/>
          <w:szCs w:val="20"/>
        </w:rPr>
        <w:t>е</w:t>
      </w:r>
      <w:r w:rsidRPr="00537706">
        <w:rPr>
          <w:sz w:val="20"/>
          <w:szCs w:val="20"/>
        </w:rPr>
        <w:t>ние корректирующего коэффициента К2 изменяется в зависимости от уровня среднемесячной заработной платы работников, исчисляемой как отношение базы для начисления страховых взносов за соответствующий квартал расчетного п</w:t>
      </w:r>
      <w:r w:rsidRPr="00537706">
        <w:rPr>
          <w:sz w:val="20"/>
          <w:szCs w:val="20"/>
        </w:rPr>
        <w:t>е</w:t>
      </w:r>
      <w:r w:rsidRPr="00537706">
        <w:rPr>
          <w:sz w:val="20"/>
          <w:szCs w:val="20"/>
        </w:rPr>
        <w:t>риода (отчетного периода) по расчетам авансовых платежей и по декларация по страховым взносам на обязательное пенсионное страхование лиц, производ</w:t>
      </w:r>
      <w:r w:rsidRPr="00537706">
        <w:rPr>
          <w:sz w:val="20"/>
          <w:szCs w:val="20"/>
        </w:rPr>
        <w:t>я</w:t>
      </w:r>
      <w:r w:rsidRPr="00537706">
        <w:rPr>
          <w:sz w:val="20"/>
          <w:szCs w:val="20"/>
        </w:rPr>
        <w:t>щих выплаты физическим лицам, к среднесписочной численности работн</w:t>
      </w:r>
      <w:r w:rsidRPr="00537706">
        <w:rPr>
          <w:sz w:val="20"/>
          <w:szCs w:val="20"/>
        </w:rPr>
        <w:t>и</w:t>
      </w:r>
      <w:r w:rsidRPr="00537706">
        <w:rPr>
          <w:sz w:val="20"/>
          <w:szCs w:val="20"/>
        </w:rPr>
        <w:t>ков этого периода.</w:t>
      </w:r>
    </w:p>
    <w:p w:rsidR="00537706" w:rsidRPr="00537706" w:rsidRDefault="00537706" w:rsidP="00537706">
      <w:pPr>
        <w:jc w:val="both"/>
        <w:rPr>
          <w:sz w:val="20"/>
          <w:szCs w:val="20"/>
        </w:rPr>
      </w:pPr>
      <w:r w:rsidRPr="00537706">
        <w:rPr>
          <w:sz w:val="20"/>
          <w:szCs w:val="20"/>
        </w:rPr>
        <w:t xml:space="preserve">       При уровне среднемесячной заработной платы работников ниже прожито</w:t>
      </w:r>
      <w:r w:rsidRPr="00537706">
        <w:rPr>
          <w:sz w:val="20"/>
          <w:szCs w:val="20"/>
        </w:rPr>
        <w:t>ч</w:t>
      </w:r>
      <w:r w:rsidRPr="00537706">
        <w:rPr>
          <w:sz w:val="20"/>
          <w:szCs w:val="20"/>
        </w:rPr>
        <w:t>ного минимума, установленного постановлением Правительства Кировской о</w:t>
      </w:r>
      <w:r w:rsidRPr="00537706">
        <w:rPr>
          <w:sz w:val="20"/>
          <w:szCs w:val="20"/>
        </w:rPr>
        <w:t>б</w:t>
      </w:r>
      <w:r w:rsidRPr="00537706">
        <w:rPr>
          <w:sz w:val="20"/>
          <w:szCs w:val="20"/>
        </w:rPr>
        <w:t>ласти за предшествующий налоговому периоду квартал, значение коррект</w:t>
      </w:r>
      <w:r w:rsidRPr="00537706">
        <w:rPr>
          <w:sz w:val="20"/>
          <w:szCs w:val="20"/>
        </w:rPr>
        <w:t>и</w:t>
      </w:r>
      <w:r w:rsidRPr="00537706">
        <w:rPr>
          <w:sz w:val="20"/>
          <w:szCs w:val="20"/>
        </w:rPr>
        <w:t>рующего коэффициента К2 увеличивается в 3 раза, но при этом К2 не может быть более 1.</w:t>
      </w:r>
    </w:p>
    <w:p w:rsidR="00537706" w:rsidRPr="00537706" w:rsidRDefault="00537706" w:rsidP="00537706">
      <w:pPr>
        <w:jc w:val="both"/>
        <w:rPr>
          <w:sz w:val="20"/>
          <w:szCs w:val="20"/>
        </w:rPr>
      </w:pPr>
      <w:r w:rsidRPr="00537706">
        <w:rPr>
          <w:sz w:val="20"/>
          <w:szCs w:val="20"/>
        </w:rPr>
        <w:t xml:space="preserve">        Для юридических лиц среднесписочная численность работников определ</w:t>
      </w:r>
      <w:r w:rsidRPr="00537706">
        <w:rPr>
          <w:sz w:val="20"/>
          <w:szCs w:val="20"/>
        </w:rPr>
        <w:t>я</w:t>
      </w:r>
      <w:r w:rsidRPr="00537706">
        <w:rPr>
          <w:sz w:val="20"/>
          <w:szCs w:val="20"/>
        </w:rPr>
        <w:t>ется по форме П-4, предоставляемой в органы государственной статистики, для малых предприятий и индивидуальных предпринимателей, не предста</w:t>
      </w:r>
      <w:r w:rsidRPr="00537706">
        <w:rPr>
          <w:sz w:val="20"/>
          <w:szCs w:val="20"/>
        </w:rPr>
        <w:t>в</w:t>
      </w:r>
      <w:r w:rsidRPr="00537706">
        <w:rPr>
          <w:sz w:val="20"/>
          <w:szCs w:val="20"/>
        </w:rPr>
        <w:t>ляющих отчет по указанной форме, определяется самостоятельно аналогичным спос</w:t>
      </w:r>
      <w:r w:rsidRPr="00537706">
        <w:rPr>
          <w:sz w:val="20"/>
          <w:szCs w:val="20"/>
        </w:rPr>
        <w:t>о</w:t>
      </w:r>
      <w:r w:rsidRPr="00537706">
        <w:rPr>
          <w:sz w:val="20"/>
          <w:szCs w:val="20"/>
        </w:rPr>
        <w:t>бом».</w:t>
      </w:r>
    </w:p>
    <w:p w:rsidR="00537706" w:rsidRPr="00537706" w:rsidRDefault="00537706" w:rsidP="00537706">
      <w:pPr>
        <w:autoSpaceDE w:val="0"/>
        <w:autoSpaceDN w:val="0"/>
        <w:adjustRightInd w:val="0"/>
        <w:ind w:firstLine="540"/>
        <w:jc w:val="both"/>
        <w:rPr>
          <w:sz w:val="20"/>
          <w:szCs w:val="20"/>
        </w:rPr>
      </w:pPr>
      <w:r w:rsidRPr="00537706">
        <w:rPr>
          <w:sz w:val="20"/>
          <w:szCs w:val="20"/>
        </w:rPr>
        <w:t xml:space="preserve">  2. Настоящее Решение вступает в силу со дня его официального опубл</w:t>
      </w:r>
      <w:r w:rsidRPr="00537706">
        <w:rPr>
          <w:sz w:val="20"/>
          <w:szCs w:val="20"/>
        </w:rPr>
        <w:t>и</w:t>
      </w:r>
      <w:r w:rsidRPr="00537706">
        <w:rPr>
          <w:sz w:val="20"/>
          <w:szCs w:val="20"/>
        </w:rPr>
        <w:t>кования.</w:t>
      </w:r>
    </w:p>
    <w:p w:rsidR="00537706" w:rsidRPr="00537706" w:rsidRDefault="00537706" w:rsidP="00537706">
      <w:pPr>
        <w:pStyle w:val="afff0"/>
        <w:jc w:val="both"/>
        <w:rPr>
          <w:b w:val="0"/>
          <w:sz w:val="20"/>
        </w:rPr>
      </w:pPr>
    </w:p>
    <w:p w:rsidR="00537706" w:rsidRPr="00537706" w:rsidRDefault="00537706" w:rsidP="00537706">
      <w:pPr>
        <w:tabs>
          <w:tab w:val="left" w:pos="0"/>
        </w:tabs>
        <w:suppressAutoHyphens/>
        <w:jc w:val="both"/>
        <w:rPr>
          <w:sz w:val="20"/>
          <w:szCs w:val="20"/>
        </w:rPr>
      </w:pPr>
      <w:r w:rsidRPr="00537706">
        <w:rPr>
          <w:sz w:val="20"/>
          <w:szCs w:val="20"/>
        </w:rPr>
        <w:t>Глава Тужинского района             Л.А. Трушкова</w:t>
      </w:r>
    </w:p>
    <w:p w:rsidR="00537706" w:rsidRPr="00537706" w:rsidRDefault="00537706" w:rsidP="00537706">
      <w:pPr>
        <w:pStyle w:val="a3"/>
        <w:jc w:val="center"/>
        <w:rPr>
          <w:rFonts w:ascii="Times New Roman" w:hAnsi="Times New Roman" w:cs="Times New Roman"/>
          <w:b/>
          <w:sz w:val="20"/>
          <w:szCs w:val="20"/>
        </w:rPr>
      </w:pP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ТУЖИНСКАЯ РАЙОННАЯ ДУМА</w:t>
      </w: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КИРОВСКОЙ ОБЛАСТИ</w:t>
      </w:r>
    </w:p>
    <w:p w:rsidR="00537706" w:rsidRPr="00537706" w:rsidRDefault="00537706" w:rsidP="00537706">
      <w:pPr>
        <w:pStyle w:val="a3"/>
        <w:jc w:val="center"/>
        <w:rPr>
          <w:rFonts w:ascii="Times New Roman" w:hAnsi="Times New Roman" w:cs="Times New Roman"/>
          <w:b/>
          <w:sz w:val="20"/>
          <w:szCs w:val="20"/>
        </w:rPr>
      </w:pPr>
    </w:p>
    <w:p w:rsidR="00537706" w:rsidRPr="00537706" w:rsidRDefault="00537706" w:rsidP="00537706">
      <w:pPr>
        <w:pStyle w:val="a3"/>
        <w:jc w:val="center"/>
        <w:rPr>
          <w:rFonts w:ascii="Times New Roman" w:hAnsi="Times New Roman" w:cs="Times New Roman"/>
          <w:sz w:val="20"/>
          <w:szCs w:val="20"/>
        </w:rPr>
      </w:pP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РЕШЕНИЕ</w:t>
      </w:r>
    </w:p>
    <w:p w:rsidR="00537706" w:rsidRPr="00537706" w:rsidRDefault="00537706" w:rsidP="00537706">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537706" w:rsidRPr="00537706" w:rsidTr="00537706">
        <w:tc>
          <w:tcPr>
            <w:tcW w:w="2235" w:type="dxa"/>
            <w:tcBorders>
              <w:bottom w:val="single" w:sz="4" w:space="0" w:color="auto"/>
            </w:tcBorders>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27.04.2015</w:t>
            </w:r>
          </w:p>
        </w:tc>
        <w:tc>
          <w:tcPr>
            <w:tcW w:w="4819" w:type="dxa"/>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w:t>
            </w:r>
          </w:p>
        </w:tc>
        <w:tc>
          <w:tcPr>
            <w:tcW w:w="2516" w:type="dxa"/>
            <w:tcBorders>
              <w:bottom w:val="single" w:sz="4" w:space="0" w:color="auto"/>
            </w:tcBorders>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56/364</w:t>
            </w:r>
          </w:p>
        </w:tc>
      </w:tr>
    </w:tbl>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пгт Тужа</w:t>
      </w:r>
    </w:p>
    <w:p w:rsidR="00537706" w:rsidRPr="00537706" w:rsidRDefault="00537706" w:rsidP="00537706">
      <w:pPr>
        <w:pStyle w:val="a3"/>
        <w:jc w:val="center"/>
        <w:rPr>
          <w:rFonts w:ascii="Times New Roman" w:hAnsi="Times New Roman" w:cs="Times New Roman"/>
          <w:sz w:val="20"/>
          <w:szCs w:val="20"/>
        </w:rPr>
      </w:pP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 xml:space="preserve">Об утверждении Перечня муниципального имущества, безвозмездно </w:t>
      </w: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передаваемого из муниципальной собственности муниципального обр</w:t>
      </w:r>
      <w:r w:rsidRPr="00537706">
        <w:rPr>
          <w:rFonts w:ascii="Times New Roman" w:hAnsi="Times New Roman" w:cs="Times New Roman"/>
          <w:b/>
          <w:sz w:val="20"/>
          <w:szCs w:val="20"/>
        </w:rPr>
        <w:t>а</w:t>
      </w:r>
      <w:r w:rsidRPr="00537706">
        <w:rPr>
          <w:rFonts w:ascii="Times New Roman" w:hAnsi="Times New Roman" w:cs="Times New Roman"/>
          <w:b/>
          <w:sz w:val="20"/>
          <w:szCs w:val="20"/>
        </w:rPr>
        <w:t>зования Тужинский муниципальный район Кировской области в муниципальную собственность вновь образованного муниципального образ</w:t>
      </w:r>
      <w:r w:rsidRPr="00537706">
        <w:rPr>
          <w:rFonts w:ascii="Times New Roman" w:hAnsi="Times New Roman" w:cs="Times New Roman"/>
          <w:b/>
          <w:sz w:val="20"/>
          <w:szCs w:val="20"/>
        </w:rPr>
        <w:t>о</w:t>
      </w:r>
      <w:r w:rsidRPr="00537706">
        <w:rPr>
          <w:rFonts w:ascii="Times New Roman" w:hAnsi="Times New Roman" w:cs="Times New Roman"/>
          <w:b/>
          <w:sz w:val="20"/>
          <w:szCs w:val="20"/>
        </w:rPr>
        <w:t xml:space="preserve">вания Пачинское сельское поселение Тужинского района </w:t>
      </w: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Кировской о</w:t>
      </w:r>
      <w:r w:rsidRPr="00537706">
        <w:rPr>
          <w:rFonts w:ascii="Times New Roman" w:hAnsi="Times New Roman" w:cs="Times New Roman"/>
          <w:b/>
          <w:sz w:val="20"/>
          <w:szCs w:val="20"/>
        </w:rPr>
        <w:t>б</w:t>
      </w:r>
      <w:r w:rsidRPr="00537706">
        <w:rPr>
          <w:rFonts w:ascii="Times New Roman" w:hAnsi="Times New Roman" w:cs="Times New Roman"/>
          <w:b/>
          <w:sz w:val="20"/>
          <w:szCs w:val="20"/>
        </w:rPr>
        <w:t>ласти</w:t>
      </w:r>
    </w:p>
    <w:p w:rsidR="00537706" w:rsidRPr="00537706" w:rsidRDefault="00537706" w:rsidP="00537706">
      <w:pPr>
        <w:pStyle w:val="a3"/>
        <w:rPr>
          <w:rFonts w:ascii="Times New Roman" w:hAnsi="Times New Roman" w:cs="Times New Roman"/>
          <w:sz w:val="20"/>
          <w:szCs w:val="20"/>
        </w:rPr>
      </w:pPr>
    </w:p>
    <w:p w:rsidR="00537706" w:rsidRPr="00537706" w:rsidRDefault="00537706" w:rsidP="00537706">
      <w:pPr>
        <w:pStyle w:val="a3"/>
        <w:ind w:firstLine="709"/>
        <w:jc w:val="both"/>
        <w:rPr>
          <w:rFonts w:ascii="Times New Roman" w:hAnsi="Times New Roman" w:cs="Times New Roman"/>
          <w:sz w:val="20"/>
          <w:szCs w:val="20"/>
        </w:rPr>
      </w:pPr>
      <w:r w:rsidRPr="00537706">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03.03.2008 № 222-ЗО «О порядке разграничения имущества, находящегося в собственности муниципальных обр</w:t>
      </w:r>
      <w:r w:rsidRPr="00537706">
        <w:rPr>
          <w:rFonts w:ascii="Times New Roman" w:hAnsi="Times New Roman" w:cs="Times New Roman"/>
          <w:sz w:val="20"/>
          <w:szCs w:val="20"/>
        </w:rPr>
        <w:t>а</w:t>
      </w:r>
      <w:r w:rsidRPr="00537706">
        <w:rPr>
          <w:rFonts w:ascii="Times New Roman" w:hAnsi="Times New Roman" w:cs="Times New Roman"/>
          <w:sz w:val="20"/>
          <w:szCs w:val="20"/>
        </w:rPr>
        <w:t>зований, расположенных на территории Кировской области», рассмотрев представленный главой администрации Тужинского муниц</w:t>
      </w:r>
      <w:r w:rsidRPr="00537706">
        <w:rPr>
          <w:rFonts w:ascii="Times New Roman" w:hAnsi="Times New Roman" w:cs="Times New Roman"/>
          <w:sz w:val="20"/>
          <w:szCs w:val="20"/>
        </w:rPr>
        <w:t>и</w:t>
      </w:r>
      <w:r w:rsidRPr="00537706">
        <w:rPr>
          <w:rFonts w:ascii="Times New Roman" w:hAnsi="Times New Roman" w:cs="Times New Roman"/>
          <w:sz w:val="20"/>
          <w:szCs w:val="20"/>
        </w:rPr>
        <w:t>пального района перечень муниципального имущества, на основании статьи 42 Устава Тужинского района Тужинская районная Дума Р</w:t>
      </w:r>
      <w:r w:rsidRPr="00537706">
        <w:rPr>
          <w:rFonts w:ascii="Times New Roman" w:hAnsi="Times New Roman" w:cs="Times New Roman"/>
          <w:sz w:val="20"/>
          <w:szCs w:val="20"/>
        </w:rPr>
        <w:t>Е</w:t>
      </w:r>
      <w:r w:rsidRPr="00537706">
        <w:rPr>
          <w:rFonts w:ascii="Times New Roman" w:hAnsi="Times New Roman" w:cs="Times New Roman"/>
          <w:sz w:val="20"/>
          <w:szCs w:val="20"/>
        </w:rPr>
        <w:t>ШИЛА:</w:t>
      </w:r>
    </w:p>
    <w:p w:rsidR="00537706" w:rsidRPr="00537706" w:rsidRDefault="00537706" w:rsidP="00537706">
      <w:pPr>
        <w:pStyle w:val="a3"/>
        <w:ind w:firstLine="709"/>
        <w:jc w:val="both"/>
        <w:rPr>
          <w:rFonts w:ascii="Times New Roman" w:hAnsi="Times New Roman" w:cs="Times New Roman"/>
          <w:sz w:val="20"/>
          <w:szCs w:val="20"/>
        </w:rPr>
      </w:pPr>
      <w:r w:rsidRPr="00537706">
        <w:rPr>
          <w:rFonts w:ascii="Times New Roman" w:hAnsi="Times New Roman" w:cs="Times New Roman"/>
          <w:sz w:val="20"/>
          <w:szCs w:val="20"/>
        </w:rPr>
        <w:t>1. Утвердить перечень муниципального имущества, безвозмездно передаваемого из мун</w:t>
      </w:r>
      <w:r w:rsidRPr="00537706">
        <w:rPr>
          <w:rFonts w:ascii="Times New Roman" w:hAnsi="Times New Roman" w:cs="Times New Roman"/>
          <w:sz w:val="20"/>
          <w:szCs w:val="20"/>
        </w:rPr>
        <w:t>и</w:t>
      </w:r>
      <w:r w:rsidRPr="00537706">
        <w:rPr>
          <w:rFonts w:ascii="Times New Roman" w:hAnsi="Times New Roman" w:cs="Times New Roman"/>
          <w:sz w:val="20"/>
          <w:szCs w:val="20"/>
        </w:rPr>
        <w:t>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w:t>
      </w:r>
      <w:r w:rsidRPr="00537706">
        <w:rPr>
          <w:rFonts w:ascii="Times New Roman" w:hAnsi="Times New Roman" w:cs="Times New Roman"/>
          <w:sz w:val="20"/>
          <w:szCs w:val="20"/>
        </w:rPr>
        <w:t>и</w:t>
      </w:r>
      <w:r w:rsidRPr="00537706">
        <w:rPr>
          <w:rFonts w:ascii="Times New Roman" w:hAnsi="Times New Roman" w:cs="Times New Roman"/>
          <w:sz w:val="20"/>
          <w:szCs w:val="20"/>
        </w:rPr>
        <w:t>пального  образования Пачинское сельское поселение Тужинского района Кировской области (далее – Перечень). Согласно приложению.</w:t>
      </w:r>
    </w:p>
    <w:p w:rsidR="00537706" w:rsidRPr="00537706" w:rsidRDefault="00537706" w:rsidP="00537706">
      <w:pPr>
        <w:pStyle w:val="a3"/>
        <w:ind w:firstLine="709"/>
        <w:jc w:val="both"/>
        <w:rPr>
          <w:rFonts w:ascii="Times New Roman" w:hAnsi="Times New Roman" w:cs="Times New Roman"/>
          <w:sz w:val="20"/>
          <w:szCs w:val="20"/>
        </w:rPr>
      </w:pPr>
      <w:r w:rsidRPr="00537706">
        <w:rPr>
          <w:rFonts w:ascii="Times New Roman" w:hAnsi="Times New Roman" w:cs="Times New Roman"/>
          <w:sz w:val="20"/>
          <w:szCs w:val="20"/>
        </w:rPr>
        <w:t>2. Администрации Тужинского муниципального района:</w:t>
      </w:r>
    </w:p>
    <w:p w:rsidR="00537706" w:rsidRPr="00537706" w:rsidRDefault="00537706" w:rsidP="00537706">
      <w:pPr>
        <w:pStyle w:val="a3"/>
        <w:ind w:firstLine="709"/>
        <w:jc w:val="both"/>
        <w:rPr>
          <w:rFonts w:ascii="Times New Roman" w:hAnsi="Times New Roman" w:cs="Times New Roman"/>
          <w:sz w:val="20"/>
          <w:szCs w:val="20"/>
        </w:rPr>
      </w:pPr>
      <w:r w:rsidRPr="00537706">
        <w:rPr>
          <w:rFonts w:ascii="Times New Roman" w:hAnsi="Times New Roman" w:cs="Times New Roman"/>
          <w:sz w:val="20"/>
          <w:szCs w:val="20"/>
        </w:rPr>
        <w:t>2.1. Согласовать Перечень с Пачинской сельской Думой.</w:t>
      </w:r>
    </w:p>
    <w:p w:rsidR="00537706" w:rsidRPr="00537706" w:rsidRDefault="00537706" w:rsidP="00537706">
      <w:pPr>
        <w:pStyle w:val="a3"/>
        <w:ind w:firstLine="709"/>
        <w:jc w:val="both"/>
        <w:rPr>
          <w:rFonts w:ascii="Times New Roman" w:hAnsi="Times New Roman" w:cs="Times New Roman"/>
          <w:sz w:val="20"/>
          <w:szCs w:val="20"/>
        </w:rPr>
      </w:pPr>
      <w:r w:rsidRPr="00537706">
        <w:rPr>
          <w:rFonts w:ascii="Times New Roman" w:hAnsi="Times New Roman" w:cs="Times New Roman"/>
          <w:sz w:val="20"/>
          <w:szCs w:val="20"/>
        </w:rPr>
        <w:t>2.2. Направить согласованный Перечень в департамент государственной собственности Кировской области для подготовки проекта постановления Правительства области о разграничении мун</w:t>
      </w:r>
      <w:r w:rsidRPr="00537706">
        <w:rPr>
          <w:rFonts w:ascii="Times New Roman" w:hAnsi="Times New Roman" w:cs="Times New Roman"/>
          <w:sz w:val="20"/>
          <w:szCs w:val="20"/>
        </w:rPr>
        <w:t>и</w:t>
      </w:r>
      <w:r w:rsidRPr="00537706">
        <w:rPr>
          <w:rFonts w:ascii="Times New Roman" w:hAnsi="Times New Roman" w:cs="Times New Roman"/>
          <w:sz w:val="20"/>
          <w:szCs w:val="20"/>
        </w:rPr>
        <w:t>ципального имущества;</w:t>
      </w:r>
    </w:p>
    <w:p w:rsidR="00537706" w:rsidRPr="00537706" w:rsidRDefault="00537706" w:rsidP="00537706">
      <w:pPr>
        <w:pStyle w:val="a3"/>
        <w:ind w:firstLine="709"/>
        <w:jc w:val="both"/>
        <w:rPr>
          <w:rFonts w:ascii="Times New Roman" w:hAnsi="Times New Roman" w:cs="Times New Roman"/>
          <w:sz w:val="20"/>
          <w:szCs w:val="20"/>
        </w:rPr>
      </w:pPr>
      <w:r w:rsidRPr="00537706">
        <w:rPr>
          <w:rFonts w:ascii="Times New Roman" w:hAnsi="Times New Roman" w:cs="Times New Roman"/>
          <w:sz w:val="20"/>
          <w:szCs w:val="20"/>
        </w:rPr>
        <w:t>2.3. Оформить акт приема-передачи муниципального имущества, указанного в пункте 1 настоящего решения в трехмесячный срок со дня вступления в силу постановления Пр</w:t>
      </w:r>
      <w:r w:rsidRPr="00537706">
        <w:rPr>
          <w:rFonts w:ascii="Times New Roman" w:hAnsi="Times New Roman" w:cs="Times New Roman"/>
          <w:sz w:val="20"/>
          <w:szCs w:val="20"/>
        </w:rPr>
        <w:t>а</w:t>
      </w:r>
      <w:r w:rsidRPr="00537706">
        <w:rPr>
          <w:rFonts w:ascii="Times New Roman" w:hAnsi="Times New Roman" w:cs="Times New Roman"/>
          <w:sz w:val="20"/>
          <w:szCs w:val="20"/>
        </w:rPr>
        <w:t>вительства области о разграничении указанного имущества;</w:t>
      </w:r>
    </w:p>
    <w:p w:rsidR="00537706" w:rsidRPr="00537706" w:rsidRDefault="00537706" w:rsidP="00537706">
      <w:pPr>
        <w:pStyle w:val="a3"/>
        <w:ind w:firstLine="709"/>
        <w:jc w:val="both"/>
        <w:rPr>
          <w:rFonts w:ascii="Times New Roman" w:hAnsi="Times New Roman" w:cs="Times New Roman"/>
          <w:sz w:val="20"/>
          <w:szCs w:val="20"/>
        </w:rPr>
      </w:pPr>
      <w:r w:rsidRPr="00537706">
        <w:rPr>
          <w:rFonts w:ascii="Times New Roman" w:hAnsi="Times New Roman" w:cs="Times New Roman"/>
          <w:sz w:val="20"/>
          <w:szCs w:val="20"/>
        </w:rPr>
        <w:t>2.4. Исключить переданное имущество из реестра муниципального имущества муниц</w:t>
      </w:r>
      <w:r w:rsidRPr="00537706">
        <w:rPr>
          <w:rFonts w:ascii="Times New Roman" w:hAnsi="Times New Roman" w:cs="Times New Roman"/>
          <w:sz w:val="20"/>
          <w:szCs w:val="20"/>
        </w:rPr>
        <w:t>и</w:t>
      </w:r>
      <w:r w:rsidRPr="00537706">
        <w:rPr>
          <w:rFonts w:ascii="Times New Roman" w:hAnsi="Times New Roman" w:cs="Times New Roman"/>
          <w:sz w:val="20"/>
          <w:szCs w:val="20"/>
        </w:rPr>
        <w:t>пального образования Тужинский муниципальный район.</w:t>
      </w:r>
    </w:p>
    <w:p w:rsidR="00537706" w:rsidRPr="00537706" w:rsidRDefault="00537706" w:rsidP="00537706">
      <w:pPr>
        <w:pStyle w:val="a3"/>
        <w:ind w:firstLine="709"/>
        <w:jc w:val="both"/>
        <w:rPr>
          <w:rFonts w:ascii="Times New Roman" w:hAnsi="Times New Roman" w:cs="Times New Roman"/>
          <w:sz w:val="20"/>
          <w:szCs w:val="20"/>
        </w:rPr>
      </w:pPr>
      <w:r w:rsidRPr="00537706">
        <w:rPr>
          <w:rFonts w:ascii="Times New Roman" w:hAnsi="Times New Roman" w:cs="Times New Roman"/>
          <w:sz w:val="20"/>
          <w:szCs w:val="20"/>
        </w:rPr>
        <w:t>3. Настоящее решение вступает в силу с момента принятия.</w:t>
      </w:r>
    </w:p>
    <w:p w:rsidR="00537706" w:rsidRPr="00537706" w:rsidRDefault="00537706" w:rsidP="00537706">
      <w:pPr>
        <w:pStyle w:val="a3"/>
        <w:rPr>
          <w:rFonts w:ascii="Times New Roman" w:hAnsi="Times New Roman" w:cs="Times New Roman"/>
          <w:sz w:val="20"/>
          <w:szCs w:val="20"/>
        </w:rPr>
      </w:pPr>
    </w:p>
    <w:tbl>
      <w:tblPr>
        <w:tblW w:w="0" w:type="auto"/>
        <w:tblInd w:w="108" w:type="dxa"/>
        <w:tblLook w:val="04A0"/>
      </w:tblPr>
      <w:tblGrid>
        <w:gridCol w:w="9462"/>
      </w:tblGrid>
      <w:tr w:rsidR="00537706" w:rsidRPr="00537706" w:rsidTr="00537706">
        <w:tc>
          <w:tcPr>
            <w:tcW w:w="9462" w:type="dxa"/>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Глава Тужинского района             Л.А. Трушкова</w:t>
            </w:r>
          </w:p>
        </w:tc>
      </w:tr>
      <w:tr w:rsidR="00537706" w:rsidRPr="00537706" w:rsidTr="00537706">
        <w:tc>
          <w:tcPr>
            <w:tcW w:w="9462" w:type="dxa"/>
          </w:tcPr>
          <w:p w:rsidR="00537706" w:rsidRPr="00537706" w:rsidRDefault="00537706" w:rsidP="00537706">
            <w:pPr>
              <w:pStyle w:val="a3"/>
              <w:rPr>
                <w:rFonts w:ascii="Times New Roman" w:hAnsi="Times New Roman" w:cs="Times New Roman"/>
                <w:sz w:val="20"/>
                <w:szCs w:val="20"/>
              </w:rPr>
            </w:pPr>
          </w:p>
        </w:tc>
      </w:tr>
      <w:tr w:rsidR="00537706" w:rsidRPr="00537706" w:rsidTr="00537706">
        <w:tc>
          <w:tcPr>
            <w:tcW w:w="9462" w:type="dxa"/>
          </w:tcPr>
          <w:p w:rsidR="00537706" w:rsidRPr="00537706" w:rsidRDefault="00537706" w:rsidP="00537706">
            <w:pPr>
              <w:pStyle w:val="a3"/>
              <w:rPr>
                <w:rFonts w:ascii="Times New Roman" w:hAnsi="Times New Roman" w:cs="Times New Roman"/>
                <w:sz w:val="20"/>
                <w:szCs w:val="20"/>
              </w:rPr>
            </w:pPr>
          </w:p>
        </w:tc>
      </w:tr>
      <w:tr w:rsidR="004F4B05" w:rsidRPr="00537706" w:rsidTr="00537706">
        <w:tc>
          <w:tcPr>
            <w:tcW w:w="9462" w:type="dxa"/>
          </w:tcPr>
          <w:p w:rsidR="004F4B05" w:rsidRDefault="004F4B05" w:rsidP="004F4B05">
            <w:pPr>
              <w:pStyle w:val="a3"/>
              <w:jc w:val="right"/>
              <w:rPr>
                <w:rFonts w:ascii="Times New Roman" w:hAnsi="Times New Roman" w:cs="Times New Roman"/>
                <w:sz w:val="20"/>
                <w:szCs w:val="20"/>
              </w:rPr>
            </w:pPr>
          </w:p>
          <w:p w:rsidR="004F4B05" w:rsidRDefault="004F4B05" w:rsidP="004F4B05">
            <w:pPr>
              <w:pStyle w:val="a3"/>
              <w:jc w:val="right"/>
              <w:rPr>
                <w:rFonts w:ascii="Times New Roman" w:hAnsi="Times New Roman" w:cs="Times New Roman"/>
                <w:sz w:val="20"/>
                <w:szCs w:val="20"/>
              </w:rPr>
            </w:pPr>
          </w:p>
          <w:p w:rsidR="004F4B05" w:rsidRDefault="004F4B05" w:rsidP="004F4B05">
            <w:pPr>
              <w:pStyle w:val="a3"/>
              <w:jc w:val="right"/>
              <w:rPr>
                <w:rFonts w:ascii="Times New Roman" w:hAnsi="Times New Roman" w:cs="Times New Roman"/>
                <w:sz w:val="20"/>
                <w:szCs w:val="20"/>
              </w:rPr>
            </w:pPr>
            <w:r>
              <w:rPr>
                <w:rFonts w:ascii="Times New Roman" w:hAnsi="Times New Roman" w:cs="Times New Roman"/>
                <w:sz w:val="20"/>
                <w:szCs w:val="20"/>
              </w:rPr>
              <w:t>Приложение</w:t>
            </w:r>
          </w:p>
          <w:p w:rsidR="004F4B05" w:rsidRDefault="004F4B05" w:rsidP="004F4B05">
            <w:pPr>
              <w:pStyle w:val="a3"/>
              <w:jc w:val="right"/>
              <w:rPr>
                <w:rFonts w:ascii="Times New Roman" w:hAnsi="Times New Roman" w:cs="Times New Roman"/>
                <w:sz w:val="20"/>
                <w:szCs w:val="20"/>
              </w:rPr>
            </w:pPr>
            <w:r>
              <w:rPr>
                <w:rFonts w:ascii="Times New Roman" w:hAnsi="Times New Roman" w:cs="Times New Roman"/>
                <w:sz w:val="20"/>
                <w:szCs w:val="20"/>
              </w:rPr>
              <w:lastRenderedPageBreak/>
              <w:t>УТВЕРЖДЕН</w:t>
            </w:r>
          </w:p>
          <w:p w:rsidR="004F4B05" w:rsidRDefault="004F4B05" w:rsidP="004F4B05">
            <w:pPr>
              <w:pStyle w:val="a3"/>
              <w:jc w:val="right"/>
              <w:rPr>
                <w:rFonts w:ascii="Times New Roman" w:hAnsi="Times New Roman" w:cs="Times New Roman"/>
                <w:sz w:val="20"/>
                <w:szCs w:val="20"/>
              </w:rPr>
            </w:pPr>
            <w:r>
              <w:rPr>
                <w:rFonts w:ascii="Times New Roman" w:hAnsi="Times New Roman" w:cs="Times New Roman"/>
                <w:sz w:val="20"/>
                <w:szCs w:val="20"/>
              </w:rPr>
              <w:t xml:space="preserve">Решением Тужинской </w:t>
            </w:r>
          </w:p>
          <w:p w:rsidR="004F4B05" w:rsidRDefault="004F4B05" w:rsidP="004F4B05">
            <w:pPr>
              <w:pStyle w:val="a3"/>
              <w:jc w:val="right"/>
              <w:rPr>
                <w:rFonts w:ascii="Times New Roman" w:hAnsi="Times New Roman" w:cs="Times New Roman"/>
                <w:sz w:val="20"/>
                <w:szCs w:val="20"/>
              </w:rPr>
            </w:pPr>
            <w:r>
              <w:rPr>
                <w:rFonts w:ascii="Times New Roman" w:hAnsi="Times New Roman" w:cs="Times New Roman"/>
                <w:sz w:val="20"/>
                <w:szCs w:val="20"/>
              </w:rPr>
              <w:t xml:space="preserve">районной Думы </w:t>
            </w:r>
          </w:p>
          <w:p w:rsidR="004F4B05" w:rsidRPr="00537706" w:rsidRDefault="004F4B05" w:rsidP="004F4B05">
            <w:pPr>
              <w:pStyle w:val="a3"/>
              <w:jc w:val="right"/>
              <w:rPr>
                <w:rFonts w:ascii="Times New Roman" w:hAnsi="Times New Roman" w:cs="Times New Roman"/>
                <w:sz w:val="20"/>
                <w:szCs w:val="20"/>
              </w:rPr>
            </w:pPr>
            <w:r>
              <w:rPr>
                <w:rFonts w:ascii="Times New Roman" w:hAnsi="Times New Roman" w:cs="Times New Roman"/>
                <w:sz w:val="20"/>
                <w:szCs w:val="20"/>
              </w:rPr>
              <w:t>от 27.04.2015 № 56/364</w:t>
            </w:r>
          </w:p>
        </w:tc>
      </w:tr>
    </w:tbl>
    <w:p w:rsidR="00537706" w:rsidRPr="00537706" w:rsidRDefault="00537706" w:rsidP="00537706">
      <w:pPr>
        <w:pStyle w:val="a3"/>
        <w:ind w:left="11328"/>
        <w:rPr>
          <w:rFonts w:ascii="Times New Roman" w:hAnsi="Times New Roman" w:cs="Times New Roman"/>
          <w:sz w:val="20"/>
          <w:szCs w:val="20"/>
        </w:rPr>
      </w:pPr>
      <w:r w:rsidRPr="00537706">
        <w:rPr>
          <w:rFonts w:ascii="Times New Roman" w:hAnsi="Times New Roman" w:cs="Times New Roman"/>
          <w:sz w:val="20"/>
          <w:szCs w:val="20"/>
        </w:rPr>
        <w:lastRenderedPageBreak/>
        <w:t>е</w:t>
      </w: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П Е Р Е Ч Е Н Ь</w:t>
      </w: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муниципального имущества, безвозмездно передаваемого из муниципальной собственности</w:t>
      </w: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муниципального образования Тужинский муниципальный район Кировской области</w:t>
      </w: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в муниципальную собственность вновь образованного муниципального образования</w:t>
      </w:r>
    </w:p>
    <w:p w:rsidR="00537706" w:rsidRPr="00537706" w:rsidRDefault="00537706" w:rsidP="00537706">
      <w:pPr>
        <w:pStyle w:val="a3"/>
        <w:jc w:val="center"/>
        <w:rPr>
          <w:rFonts w:ascii="Times New Roman" w:hAnsi="Times New Roman" w:cs="Times New Roman"/>
          <w:b/>
          <w:sz w:val="20"/>
          <w:szCs w:val="20"/>
        </w:rPr>
      </w:pPr>
      <w:r w:rsidRPr="00537706">
        <w:rPr>
          <w:rFonts w:ascii="Times New Roman" w:hAnsi="Times New Roman" w:cs="Times New Roman"/>
          <w:b/>
          <w:sz w:val="20"/>
          <w:szCs w:val="20"/>
        </w:rPr>
        <w:t>Пачинское сельское поселение Тужинского района Кировской области</w:t>
      </w:r>
    </w:p>
    <w:p w:rsidR="00537706" w:rsidRPr="00537706" w:rsidRDefault="00537706" w:rsidP="00537706">
      <w:pPr>
        <w:pStyle w:val="a3"/>
        <w:jc w:val="center"/>
        <w:rPr>
          <w:rFonts w:ascii="Times New Roman" w:hAnsi="Times New Roman" w:cs="Times New Roman"/>
          <w:b/>
          <w:sz w:val="20"/>
          <w:szCs w:val="20"/>
        </w:rPr>
      </w:pPr>
    </w:p>
    <w:tbl>
      <w:tblPr>
        <w:tblW w:w="5000" w:type="pct"/>
        <w:tblCellMar>
          <w:left w:w="40" w:type="dxa"/>
          <w:right w:w="40" w:type="dxa"/>
        </w:tblCellMar>
        <w:tblLook w:val="04A0"/>
      </w:tblPr>
      <w:tblGrid>
        <w:gridCol w:w="624"/>
        <w:gridCol w:w="1005"/>
        <w:gridCol w:w="1813"/>
        <w:gridCol w:w="1618"/>
        <w:gridCol w:w="1396"/>
        <w:gridCol w:w="1013"/>
        <w:gridCol w:w="1494"/>
        <w:gridCol w:w="755"/>
      </w:tblGrid>
      <w:tr w:rsidR="00537706" w:rsidRPr="00537706" w:rsidTr="00537706">
        <w:trPr>
          <w:trHeight w:hRule="exact" w:val="1133"/>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color w:val="000000"/>
                <w:spacing w:val="1"/>
                <w:sz w:val="20"/>
                <w:szCs w:val="20"/>
              </w:rPr>
              <w:t>№ п/п</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pacing w:val="-1"/>
                <w:sz w:val="20"/>
                <w:szCs w:val="20"/>
              </w:rPr>
            </w:pPr>
            <w:r w:rsidRPr="00537706">
              <w:rPr>
                <w:rFonts w:ascii="Times New Roman" w:hAnsi="Times New Roman" w:cs="Times New Roman"/>
                <w:sz w:val="20"/>
                <w:szCs w:val="20"/>
              </w:rPr>
              <w:t>Вид им</w:t>
            </w:r>
            <w:r w:rsidRPr="00537706">
              <w:rPr>
                <w:rFonts w:ascii="Times New Roman" w:hAnsi="Times New Roman" w:cs="Times New Roman"/>
                <w:sz w:val="20"/>
                <w:szCs w:val="20"/>
              </w:rPr>
              <w:t>у</w:t>
            </w:r>
            <w:r w:rsidRPr="00537706">
              <w:rPr>
                <w:rFonts w:ascii="Times New Roman" w:hAnsi="Times New Roman" w:cs="Times New Roman"/>
                <w:sz w:val="20"/>
                <w:szCs w:val="20"/>
              </w:rPr>
              <w:t>щества</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pacing w:val="-1"/>
                <w:sz w:val="20"/>
                <w:szCs w:val="20"/>
              </w:rPr>
              <w:t xml:space="preserve">Наименование </w:t>
            </w:r>
            <w:r w:rsidRPr="00537706">
              <w:rPr>
                <w:rFonts w:ascii="Times New Roman" w:hAnsi="Times New Roman" w:cs="Times New Roman"/>
                <w:sz w:val="20"/>
                <w:szCs w:val="20"/>
              </w:rPr>
              <w:t>объекта</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pacing w:val="-1"/>
                <w:sz w:val="20"/>
                <w:szCs w:val="20"/>
              </w:rPr>
              <w:t>Местонахождение объекта (а</w:t>
            </w:r>
            <w:r w:rsidRPr="00537706">
              <w:rPr>
                <w:rFonts w:ascii="Times New Roman" w:hAnsi="Times New Roman" w:cs="Times New Roman"/>
                <w:spacing w:val="-1"/>
                <w:sz w:val="20"/>
                <w:szCs w:val="20"/>
              </w:rPr>
              <w:t>д</w:t>
            </w:r>
            <w:r w:rsidRPr="00537706">
              <w:rPr>
                <w:rFonts w:ascii="Times New Roman" w:hAnsi="Times New Roman" w:cs="Times New Roman"/>
                <w:spacing w:val="-1"/>
                <w:sz w:val="20"/>
                <w:szCs w:val="20"/>
              </w:rPr>
              <w:t>рес)</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Технические</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pacing w:val="-1"/>
                <w:sz w:val="20"/>
                <w:szCs w:val="20"/>
              </w:rPr>
              <w:t>характер</w:t>
            </w:r>
            <w:r w:rsidRPr="00537706">
              <w:rPr>
                <w:rFonts w:ascii="Times New Roman" w:hAnsi="Times New Roman" w:cs="Times New Roman"/>
                <w:spacing w:val="-1"/>
                <w:sz w:val="20"/>
                <w:szCs w:val="20"/>
              </w:rPr>
              <w:t>и</w:t>
            </w:r>
            <w:r w:rsidRPr="00537706">
              <w:rPr>
                <w:rFonts w:ascii="Times New Roman" w:hAnsi="Times New Roman" w:cs="Times New Roman"/>
                <w:spacing w:val="-1"/>
                <w:sz w:val="20"/>
                <w:szCs w:val="20"/>
              </w:rPr>
              <w:t>стики</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объекта</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pacing w:val="-2"/>
                <w:sz w:val="20"/>
                <w:szCs w:val="20"/>
              </w:rPr>
              <w:t>Балансовая</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стоимость</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объекта</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(рублей)</w:t>
            </w:r>
          </w:p>
        </w:tc>
        <w:tc>
          <w:tcPr>
            <w:tcW w:w="889" w:type="pct"/>
            <w:tcBorders>
              <w:top w:val="single" w:sz="6"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Основание нахожд</w:t>
            </w:r>
            <w:r w:rsidRPr="00537706">
              <w:rPr>
                <w:rFonts w:ascii="Times New Roman" w:hAnsi="Times New Roman" w:cs="Times New Roman"/>
                <w:sz w:val="20"/>
                <w:szCs w:val="20"/>
              </w:rPr>
              <w:t>е</w:t>
            </w:r>
            <w:r w:rsidRPr="00537706">
              <w:rPr>
                <w:rFonts w:ascii="Times New Roman" w:hAnsi="Times New Roman" w:cs="Times New Roman"/>
                <w:sz w:val="20"/>
                <w:szCs w:val="20"/>
              </w:rPr>
              <w:t>ния объекта у юрид</w:t>
            </w:r>
            <w:r w:rsidRPr="00537706">
              <w:rPr>
                <w:rFonts w:ascii="Times New Roman" w:hAnsi="Times New Roman" w:cs="Times New Roman"/>
                <w:sz w:val="20"/>
                <w:szCs w:val="20"/>
              </w:rPr>
              <w:t>и</w:t>
            </w:r>
            <w:r w:rsidRPr="00537706">
              <w:rPr>
                <w:rFonts w:ascii="Times New Roman" w:hAnsi="Times New Roman" w:cs="Times New Roman"/>
                <w:sz w:val="20"/>
                <w:szCs w:val="20"/>
              </w:rPr>
              <w:t>ческого лица (вид документа, дата, н</w:t>
            </w:r>
            <w:r w:rsidRPr="00537706">
              <w:rPr>
                <w:rFonts w:ascii="Times New Roman" w:hAnsi="Times New Roman" w:cs="Times New Roman"/>
                <w:sz w:val="20"/>
                <w:szCs w:val="20"/>
              </w:rPr>
              <w:t>о</w:t>
            </w:r>
            <w:r w:rsidRPr="00537706">
              <w:rPr>
                <w:rFonts w:ascii="Times New Roman" w:hAnsi="Times New Roman" w:cs="Times New Roman"/>
                <w:sz w:val="20"/>
                <w:szCs w:val="20"/>
              </w:rPr>
              <w:t>мер)</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Прочие усл</w:t>
            </w:r>
            <w:r w:rsidRPr="00537706">
              <w:rPr>
                <w:rFonts w:ascii="Times New Roman" w:hAnsi="Times New Roman" w:cs="Times New Roman"/>
                <w:sz w:val="20"/>
                <w:szCs w:val="20"/>
              </w:rPr>
              <w:t>о</w:t>
            </w:r>
            <w:r w:rsidRPr="00537706">
              <w:rPr>
                <w:rFonts w:ascii="Times New Roman" w:hAnsi="Times New Roman" w:cs="Times New Roman"/>
                <w:sz w:val="20"/>
                <w:szCs w:val="20"/>
              </w:rPr>
              <w:t>вия</w:t>
            </w:r>
          </w:p>
        </w:tc>
      </w:tr>
      <w:tr w:rsidR="00537706" w:rsidRPr="00537706" w:rsidTr="00537706">
        <w:trPr>
          <w:trHeight w:val="216"/>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w:t>
            </w:r>
          </w:p>
        </w:tc>
        <w:tc>
          <w:tcPr>
            <w:tcW w:w="889" w:type="pct"/>
            <w:tcBorders>
              <w:top w:val="single" w:sz="6"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w:t>
            </w:r>
          </w:p>
        </w:tc>
      </w:tr>
      <w:tr w:rsidR="00537706" w:rsidRPr="00537706" w:rsidTr="00537706">
        <w:trPr>
          <w:trHeight w:val="216"/>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Жилой фонд</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 xml:space="preserve">Одноквартирный жилой дом </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3</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41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136510,00</w:t>
            </w:r>
          </w:p>
        </w:tc>
        <w:tc>
          <w:tcPr>
            <w:tcW w:w="889" w:type="pct"/>
            <w:vMerge w:val="restart"/>
            <w:tcBorders>
              <w:top w:val="single" w:sz="6" w:space="0" w:color="auto"/>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r w:rsidRPr="00537706">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7</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57363,00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11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2010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95472,00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16</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73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122896,00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Садовая,16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36,5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61448,00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Садовая,16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36,5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61448,00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w:t>
            </w:r>
          </w:p>
        </w:tc>
        <w:tc>
          <w:tcPr>
            <w:tcW w:w="42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18</w:t>
            </w:r>
          </w:p>
        </w:tc>
        <w:tc>
          <w:tcPr>
            <w:tcW w:w="889"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75 кв.м.</w:t>
            </w:r>
          </w:p>
        </w:tc>
        <w:tc>
          <w:tcPr>
            <w:tcW w:w="46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108834,00</w:t>
            </w:r>
          </w:p>
        </w:tc>
        <w:tc>
          <w:tcPr>
            <w:tcW w:w="889" w:type="pct"/>
            <w:vMerge/>
            <w:tcBorders>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216"/>
        </w:trPr>
        <w:tc>
          <w:tcPr>
            <w:tcW w:w="274"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w:t>
            </w:r>
          </w:p>
        </w:tc>
        <w:tc>
          <w:tcPr>
            <w:tcW w:w="42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w:t>
            </w:r>
          </w:p>
        </w:tc>
        <w:tc>
          <w:tcPr>
            <w:tcW w:w="702"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w:t>
            </w:r>
          </w:p>
        </w:tc>
        <w:tc>
          <w:tcPr>
            <w:tcW w:w="983"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w:t>
            </w:r>
          </w:p>
        </w:tc>
        <w:tc>
          <w:tcPr>
            <w:tcW w:w="889"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w:t>
            </w:r>
          </w:p>
        </w:tc>
        <w:tc>
          <w:tcPr>
            <w:tcW w:w="46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w:t>
            </w:r>
          </w:p>
        </w:tc>
        <w:tc>
          <w:tcPr>
            <w:tcW w:w="889"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w:t>
            </w:r>
          </w:p>
        </w:tc>
        <w:tc>
          <w:tcPr>
            <w:tcW w:w="367"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w:t>
            </w: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Садовая,18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37,5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54417,00</w:t>
            </w:r>
          </w:p>
        </w:tc>
        <w:tc>
          <w:tcPr>
            <w:tcW w:w="889" w:type="pct"/>
            <w:vMerge w:val="restart"/>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r w:rsidRPr="00537706">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Садовая,18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37,5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54417,00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13</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108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39328,00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Садовая,13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19664,00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Садовая,13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19664,00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20</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120530,00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Садовая,20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37,5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60265,00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Садовая,20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37,5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60265,00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1.8.</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15</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106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179946,00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1.8.1.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Садовая,15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53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89973,00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1.8.2.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Садовая,15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53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89973,00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1.9.</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108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116796</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1.9.1.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Садовая,22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58398,00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1.9.2.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Садовая,22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58398,00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 xml:space="preserve">Двухквартирный </w:t>
            </w:r>
            <w:r w:rsidRPr="00537706">
              <w:rPr>
                <w:rFonts w:ascii="Times New Roman" w:hAnsi="Times New Roman" w:cs="Times New Roman"/>
                <w:sz w:val="20"/>
                <w:szCs w:val="20"/>
              </w:rPr>
              <w:lastRenderedPageBreak/>
              <w:t>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lastRenderedPageBreak/>
              <w:t xml:space="preserve">с. Пачи, ул. </w:t>
            </w:r>
            <w:r w:rsidRPr="00537706">
              <w:rPr>
                <w:rFonts w:ascii="Times New Roman" w:hAnsi="Times New Roman" w:cs="Times New Roman"/>
                <w:sz w:val="20"/>
                <w:szCs w:val="20"/>
              </w:rPr>
              <w:lastRenderedPageBreak/>
              <w:t>Садовая, 17</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lastRenderedPageBreak/>
              <w:t>2001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lastRenderedPageBreak/>
              <w:t>106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lastRenderedPageBreak/>
              <w:t>117524,00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lastRenderedPageBreak/>
              <w:t>1.10.1.</w:t>
            </w:r>
          </w:p>
        </w:tc>
        <w:tc>
          <w:tcPr>
            <w:tcW w:w="42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Садовая,17 кв.1</w:t>
            </w:r>
          </w:p>
        </w:tc>
        <w:tc>
          <w:tcPr>
            <w:tcW w:w="889"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53 кв.м.</w:t>
            </w:r>
          </w:p>
        </w:tc>
        <w:tc>
          <w:tcPr>
            <w:tcW w:w="46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58762,00</w:t>
            </w:r>
          </w:p>
        </w:tc>
        <w:tc>
          <w:tcPr>
            <w:tcW w:w="889" w:type="pct"/>
            <w:vMerge/>
            <w:tcBorders>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216"/>
        </w:trPr>
        <w:tc>
          <w:tcPr>
            <w:tcW w:w="274"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w:t>
            </w:r>
          </w:p>
        </w:tc>
        <w:tc>
          <w:tcPr>
            <w:tcW w:w="42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w:t>
            </w:r>
          </w:p>
        </w:tc>
        <w:tc>
          <w:tcPr>
            <w:tcW w:w="702"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w:t>
            </w:r>
          </w:p>
        </w:tc>
        <w:tc>
          <w:tcPr>
            <w:tcW w:w="983"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w:t>
            </w:r>
          </w:p>
        </w:tc>
        <w:tc>
          <w:tcPr>
            <w:tcW w:w="889"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w:t>
            </w:r>
          </w:p>
        </w:tc>
        <w:tc>
          <w:tcPr>
            <w:tcW w:w="46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w:t>
            </w:r>
          </w:p>
        </w:tc>
        <w:tc>
          <w:tcPr>
            <w:tcW w:w="889"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w:t>
            </w:r>
          </w:p>
        </w:tc>
        <w:tc>
          <w:tcPr>
            <w:tcW w:w="367"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w:t>
            </w: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1.10.2.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Садовая,17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53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58762,00</w:t>
            </w:r>
          </w:p>
        </w:tc>
        <w:tc>
          <w:tcPr>
            <w:tcW w:w="889" w:type="pct"/>
            <w:vMerge w:val="restart"/>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r w:rsidRPr="00537706">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16</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121092,00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1.11.1.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Садовая,16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33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60546,00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1.11.2.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Садовая,16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 xml:space="preserve">1995 год                         </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33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60546,00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Трехквартирный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19</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102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261632,00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1.12.1.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Садовая,19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25,5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65408,00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1.12.2.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Садовая,19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25,5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65408,00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1.12.3.</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3</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Садовая,19 кв.3</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51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130816,00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1.13.</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26</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1996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102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118404,00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1.13.1.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Садовая,26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1996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51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59202,00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1.13.2.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Садовая,26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1996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51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59202,00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1.14.</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2004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71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127136,00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1.14.1.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Садовая,21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2004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35,5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63568,00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1.14.2.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Садовая,21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2004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35,5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63568,00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1.15.</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Четырехкварти</w:t>
            </w:r>
            <w:r w:rsidRPr="00537706">
              <w:rPr>
                <w:rFonts w:ascii="Times New Roman" w:hAnsi="Times New Roman" w:cs="Times New Roman"/>
                <w:sz w:val="20"/>
                <w:szCs w:val="20"/>
              </w:rPr>
              <w:t>р</w:t>
            </w:r>
            <w:r w:rsidRPr="00537706">
              <w:rPr>
                <w:rFonts w:ascii="Times New Roman" w:hAnsi="Times New Roman" w:cs="Times New Roman"/>
                <w:sz w:val="20"/>
                <w:szCs w:val="20"/>
              </w:rPr>
              <w:t>ный жилой дом</w:t>
            </w:r>
          </w:p>
          <w:p w:rsidR="00537706" w:rsidRPr="00537706" w:rsidRDefault="00537706" w:rsidP="00537706">
            <w:pPr>
              <w:pStyle w:val="a3"/>
              <w:rPr>
                <w:rFonts w:ascii="Times New Roman" w:hAnsi="Times New Roman" w:cs="Times New Roman"/>
                <w:sz w:val="20"/>
                <w:szCs w:val="20"/>
              </w:rPr>
            </w:pPr>
          </w:p>
          <w:p w:rsidR="00537706" w:rsidRPr="00537706" w:rsidRDefault="00537706" w:rsidP="00537706">
            <w:pPr>
              <w:pStyle w:val="a3"/>
              <w:rPr>
                <w:rFonts w:ascii="Times New Roman" w:hAnsi="Times New Roman" w:cs="Times New Roman"/>
                <w:sz w:val="20"/>
                <w:szCs w:val="20"/>
              </w:rPr>
            </w:pP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28</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102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139492,00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216"/>
        </w:trPr>
        <w:tc>
          <w:tcPr>
            <w:tcW w:w="274"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w:t>
            </w:r>
          </w:p>
        </w:tc>
        <w:tc>
          <w:tcPr>
            <w:tcW w:w="42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w:t>
            </w:r>
          </w:p>
        </w:tc>
        <w:tc>
          <w:tcPr>
            <w:tcW w:w="702"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w:t>
            </w:r>
          </w:p>
        </w:tc>
        <w:tc>
          <w:tcPr>
            <w:tcW w:w="983"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w:t>
            </w:r>
          </w:p>
        </w:tc>
        <w:tc>
          <w:tcPr>
            <w:tcW w:w="889"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w:t>
            </w:r>
          </w:p>
        </w:tc>
        <w:tc>
          <w:tcPr>
            <w:tcW w:w="46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w:t>
            </w:r>
          </w:p>
        </w:tc>
        <w:tc>
          <w:tcPr>
            <w:tcW w:w="889"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w:t>
            </w:r>
          </w:p>
        </w:tc>
        <w:tc>
          <w:tcPr>
            <w:tcW w:w="367"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w:t>
            </w: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1.15.1.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Садовая,28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25,5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34873,00</w:t>
            </w:r>
          </w:p>
        </w:tc>
        <w:tc>
          <w:tcPr>
            <w:tcW w:w="889" w:type="pct"/>
            <w:vMerge w:val="restart"/>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r w:rsidRPr="00537706">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1.15.2.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3</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Садовая,28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25,5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34873,00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1.15.3.</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4</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Садовая,28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25,5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34873,00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1.16.</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23</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92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193806,00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1.16.1.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Садовая,23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96903,00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1.16.2.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Садовая,23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96903,00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1.17.</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30</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112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127688,00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1.17.1.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30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63844,00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1.17.2.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Садовая,30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63844,00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1.18.</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30</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97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196722,00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1.18.1.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30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48,5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98361,00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1.18.2.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Садовая,30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48,5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98361,00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1.19.</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 xml:space="preserve">Одноквартирный жилой дом </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32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380830,00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lastRenderedPageBreak/>
              <w:t>1.20.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27</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1985год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213530,00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1.20.1.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27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43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106765,00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1.20.2.</w:t>
            </w:r>
          </w:p>
        </w:tc>
        <w:tc>
          <w:tcPr>
            <w:tcW w:w="42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27 кв.2</w:t>
            </w:r>
          </w:p>
        </w:tc>
        <w:tc>
          <w:tcPr>
            <w:tcW w:w="889"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43 кв.м.</w:t>
            </w:r>
          </w:p>
        </w:tc>
        <w:tc>
          <w:tcPr>
            <w:tcW w:w="46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106765,00</w:t>
            </w:r>
          </w:p>
        </w:tc>
        <w:tc>
          <w:tcPr>
            <w:tcW w:w="889" w:type="pct"/>
            <w:vMerge/>
            <w:tcBorders>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216"/>
        </w:trPr>
        <w:tc>
          <w:tcPr>
            <w:tcW w:w="274"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w:t>
            </w:r>
          </w:p>
        </w:tc>
        <w:tc>
          <w:tcPr>
            <w:tcW w:w="42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w:t>
            </w:r>
          </w:p>
        </w:tc>
        <w:tc>
          <w:tcPr>
            <w:tcW w:w="702"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w:t>
            </w:r>
          </w:p>
        </w:tc>
        <w:tc>
          <w:tcPr>
            <w:tcW w:w="983"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w:t>
            </w:r>
          </w:p>
        </w:tc>
        <w:tc>
          <w:tcPr>
            <w:tcW w:w="889"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w:t>
            </w:r>
          </w:p>
        </w:tc>
        <w:tc>
          <w:tcPr>
            <w:tcW w:w="46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w:t>
            </w:r>
          </w:p>
        </w:tc>
        <w:tc>
          <w:tcPr>
            <w:tcW w:w="889"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w:t>
            </w:r>
          </w:p>
        </w:tc>
        <w:tc>
          <w:tcPr>
            <w:tcW w:w="367"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w:t>
            </w: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 xml:space="preserve">Одноквартирный жилой дом </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32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399852,00</w:t>
            </w:r>
          </w:p>
        </w:tc>
        <w:tc>
          <w:tcPr>
            <w:tcW w:w="889" w:type="pct"/>
            <w:vMerge w:val="restart"/>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r w:rsidRPr="00537706">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29</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1987год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112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200596,00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1.22.1.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29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100298,00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1.22.2.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29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100298,00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1.23.</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 xml:space="preserve">Одноквартирный жилой дом </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Садовая, 31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71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94012,00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1.24.</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ул.Центральная, 11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29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28890,00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1.25.</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4</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1990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203388,00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1.26.</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8</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1990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183818,00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1.27.</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12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1986год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90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265050,00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1.27.1.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 xml:space="preserve">ная, 12 кв.1 </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1986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132525,00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1.27.2.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12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1986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132525,00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1.28.</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25</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41826,00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1.29.</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27</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114936,00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26</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86304,00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1.30.1.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26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29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37921,00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1.30.2.</w:t>
            </w:r>
          </w:p>
        </w:tc>
        <w:tc>
          <w:tcPr>
            <w:tcW w:w="42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 xml:space="preserve">ная, 26 кв.2 </w:t>
            </w:r>
          </w:p>
        </w:tc>
        <w:tc>
          <w:tcPr>
            <w:tcW w:w="889"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37 кв.м.</w:t>
            </w:r>
          </w:p>
        </w:tc>
        <w:tc>
          <w:tcPr>
            <w:tcW w:w="46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48383,00</w:t>
            </w:r>
          </w:p>
        </w:tc>
        <w:tc>
          <w:tcPr>
            <w:tcW w:w="889" w:type="pct"/>
            <w:vMerge/>
            <w:tcBorders>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216"/>
        </w:trPr>
        <w:tc>
          <w:tcPr>
            <w:tcW w:w="274"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w:t>
            </w:r>
          </w:p>
        </w:tc>
        <w:tc>
          <w:tcPr>
            <w:tcW w:w="42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w:t>
            </w:r>
          </w:p>
        </w:tc>
        <w:tc>
          <w:tcPr>
            <w:tcW w:w="702"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w:t>
            </w:r>
          </w:p>
        </w:tc>
        <w:tc>
          <w:tcPr>
            <w:tcW w:w="983"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w:t>
            </w:r>
          </w:p>
        </w:tc>
        <w:tc>
          <w:tcPr>
            <w:tcW w:w="889"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w:t>
            </w:r>
          </w:p>
        </w:tc>
        <w:tc>
          <w:tcPr>
            <w:tcW w:w="46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w:t>
            </w:r>
          </w:p>
        </w:tc>
        <w:tc>
          <w:tcPr>
            <w:tcW w:w="889"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w:t>
            </w:r>
          </w:p>
        </w:tc>
        <w:tc>
          <w:tcPr>
            <w:tcW w:w="367"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w:t>
            </w: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28</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29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126808,00</w:t>
            </w:r>
          </w:p>
        </w:tc>
        <w:tc>
          <w:tcPr>
            <w:tcW w:w="889" w:type="pct"/>
            <w:vMerge w:val="restart"/>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r w:rsidRPr="00537706">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30</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1974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30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81306,00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1.33.</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35</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105611,00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1.34.</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41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1990год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67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79820,00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1.34.1.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 xml:space="preserve">ная, 41 кв.1 </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1990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38123,00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1.34.2.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Централ</w:t>
            </w:r>
            <w:r w:rsidRPr="00537706">
              <w:rPr>
                <w:rFonts w:ascii="Times New Roman" w:hAnsi="Times New Roman" w:cs="Times New Roman"/>
                <w:sz w:val="20"/>
                <w:szCs w:val="20"/>
              </w:rPr>
              <w:t>ь</w:t>
            </w:r>
            <w:r w:rsidRPr="00537706">
              <w:rPr>
                <w:rFonts w:ascii="Times New Roman" w:hAnsi="Times New Roman" w:cs="Times New Roman"/>
                <w:sz w:val="20"/>
                <w:szCs w:val="20"/>
              </w:rPr>
              <w:t>ная, 41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1990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41697,00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1.35.</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ул.Набережная, 2а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1986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172732,00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1.36.</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 xml:space="preserve">Одноквартирный </w:t>
            </w:r>
            <w:r w:rsidRPr="00537706">
              <w:rPr>
                <w:rFonts w:ascii="Times New Roman" w:hAnsi="Times New Roman" w:cs="Times New Roman"/>
                <w:sz w:val="20"/>
                <w:szCs w:val="20"/>
              </w:rPr>
              <w:lastRenderedPageBreak/>
              <w:t>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lastRenderedPageBreak/>
              <w:t xml:space="preserve">с. Пачи, </w:t>
            </w:r>
            <w:r w:rsidRPr="00537706">
              <w:rPr>
                <w:rFonts w:ascii="Times New Roman" w:hAnsi="Times New Roman" w:cs="Times New Roman"/>
                <w:sz w:val="20"/>
                <w:szCs w:val="20"/>
              </w:rPr>
              <w:lastRenderedPageBreak/>
              <w:t>ул.Набережная, 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lastRenderedPageBreak/>
              <w:t>1992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lastRenderedPageBreak/>
              <w:t>64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lastRenderedPageBreak/>
              <w:t>66375,00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lastRenderedPageBreak/>
              <w:t>1.37.</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ул.Набережная, 5а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1976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81950,00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1.38.</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ул.Набережная, 4а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1997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78550,00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1.39.</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ул.Набережная, 17</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67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29408,00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Набере</w:t>
            </w:r>
            <w:r w:rsidRPr="00537706">
              <w:rPr>
                <w:rFonts w:ascii="Times New Roman" w:hAnsi="Times New Roman" w:cs="Times New Roman"/>
                <w:sz w:val="20"/>
                <w:szCs w:val="20"/>
              </w:rPr>
              <w:t>ж</w:t>
            </w:r>
            <w:r w:rsidRPr="00537706">
              <w:rPr>
                <w:rFonts w:ascii="Times New Roman" w:hAnsi="Times New Roman" w:cs="Times New Roman"/>
                <w:sz w:val="20"/>
                <w:szCs w:val="20"/>
              </w:rPr>
              <w:t>ная, 23</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1999год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119,8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184614,00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1.40.1.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Набере</w:t>
            </w:r>
            <w:r w:rsidRPr="00537706">
              <w:rPr>
                <w:rFonts w:ascii="Times New Roman" w:hAnsi="Times New Roman" w:cs="Times New Roman"/>
                <w:sz w:val="20"/>
                <w:szCs w:val="20"/>
              </w:rPr>
              <w:t>ж</w:t>
            </w:r>
            <w:r w:rsidRPr="00537706">
              <w:rPr>
                <w:rFonts w:ascii="Times New Roman" w:hAnsi="Times New Roman" w:cs="Times New Roman"/>
                <w:sz w:val="20"/>
                <w:szCs w:val="20"/>
              </w:rPr>
              <w:t>ная, 23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60,8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93694,00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1.40.2.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Набере</w:t>
            </w:r>
            <w:r w:rsidRPr="00537706">
              <w:rPr>
                <w:rFonts w:ascii="Times New Roman" w:hAnsi="Times New Roman" w:cs="Times New Roman"/>
                <w:sz w:val="20"/>
                <w:szCs w:val="20"/>
              </w:rPr>
              <w:t>ж</w:t>
            </w:r>
            <w:r w:rsidRPr="00537706">
              <w:rPr>
                <w:rFonts w:ascii="Times New Roman" w:hAnsi="Times New Roman" w:cs="Times New Roman"/>
                <w:sz w:val="20"/>
                <w:szCs w:val="20"/>
              </w:rPr>
              <w:t>ная, 23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59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90920,00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Набере</w:t>
            </w:r>
            <w:r w:rsidRPr="00537706">
              <w:rPr>
                <w:rFonts w:ascii="Times New Roman" w:hAnsi="Times New Roman" w:cs="Times New Roman"/>
                <w:sz w:val="20"/>
                <w:szCs w:val="20"/>
              </w:rPr>
              <w:t>ж</w:t>
            </w:r>
            <w:r w:rsidRPr="00537706">
              <w:rPr>
                <w:rFonts w:ascii="Times New Roman" w:hAnsi="Times New Roman" w:cs="Times New Roman"/>
                <w:sz w:val="20"/>
                <w:szCs w:val="20"/>
              </w:rPr>
              <w:t>ная, 7</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1990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44.4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105646,00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1.42.</w:t>
            </w:r>
          </w:p>
        </w:tc>
        <w:tc>
          <w:tcPr>
            <w:tcW w:w="42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Набере</w:t>
            </w:r>
            <w:r w:rsidRPr="00537706">
              <w:rPr>
                <w:rFonts w:ascii="Times New Roman" w:hAnsi="Times New Roman" w:cs="Times New Roman"/>
                <w:sz w:val="20"/>
                <w:szCs w:val="20"/>
              </w:rPr>
              <w:t>ж</w:t>
            </w:r>
            <w:r w:rsidRPr="00537706">
              <w:rPr>
                <w:rFonts w:ascii="Times New Roman" w:hAnsi="Times New Roman" w:cs="Times New Roman"/>
                <w:sz w:val="20"/>
                <w:szCs w:val="20"/>
              </w:rPr>
              <w:t>ная, 14</w:t>
            </w:r>
          </w:p>
        </w:tc>
        <w:tc>
          <w:tcPr>
            <w:tcW w:w="889"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64 кв.м.</w:t>
            </w:r>
          </w:p>
        </w:tc>
        <w:tc>
          <w:tcPr>
            <w:tcW w:w="46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5597,00</w:t>
            </w:r>
          </w:p>
        </w:tc>
        <w:tc>
          <w:tcPr>
            <w:tcW w:w="889" w:type="pct"/>
            <w:vMerge/>
            <w:tcBorders>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216"/>
        </w:trPr>
        <w:tc>
          <w:tcPr>
            <w:tcW w:w="274"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w:t>
            </w:r>
          </w:p>
        </w:tc>
        <w:tc>
          <w:tcPr>
            <w:tcW w:w="42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w:t>
            </w:r>
          </w:p>
        </w:tc>
        <w:tc>
          <w:tcPr>
            <w:tcW w:w="702"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w:t>
            </w:r>
          </w:p>
        </w:tc>
        <w:tc>
          <w:tcPr>
            <w:tcW w:w="983"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w:t>
            </w:r>
          </w:p>
        </w:tc>
        <w:tc>
          <w:tcPr>
            <w:tcW w:w="889"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w:t>
            </w:r>
          </w:p>
        </w:tc>
        <w:tc>
          <w:tcPr>
            <w:tcW w:w="46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w:t>
            </w:r>
          </w:p>
        </w:tc>
        <w:tc>
          <w:tcPr>
            <w:tcW w:w="889"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w:t>
            </w:r>
          </w:p>
        </w:tc>
        <w:tc>
          <w:tcPr>
            <w:tcW w:w="367"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w:t>
            </w: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1.43.</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Набере</w:t>
            </w:r>
            <w:r w:rsidRPr="00537706">
              <w:rPr>
                <w:rFonts w:ascii="Times New Roman" w:hAnsi="Times New Roman" w:cs="Times New Roman"/>
                <w:sz w:val="20"/>
                <w:szCs w:val="20"/>
              </w:rPr>
              <w:t>ж</w:t>
            </w:r>
            <w:r w:rsidRPr="00537706">
              <w:rPr>
                <w:rFonts w:ascii="Times New Roman" w:hAnsi="Times New Roman" w:cs="Times New Roman"/>
                <w:sz w:val="20"/>
                <w:szCs w:val="20"/>
              </w:rPr>
              <w:t>ная, 20</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1984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36,5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189743,00</w:t>
            </w:r>
          </w:p>
        </w:tc>
        <w:tc>
          <w:tcPr>
            <w:tcW w:w="889" w:type="pct"/>
            <w:vMerge w:val="restart"/>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r w:rsidRPr="00537706">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1.44.</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Набере</w:t>
            </w:r>
            <w:r w:rsidRPr="00537706">
              <w:rPr>
                <w:rFonts w:ascii="Times New Roman" w:hAnsi="Times New Roman" w:cs="Times New Roman"/>
                <w:sz w:val="20"/>
                <w:szCs w:val="20"/>
              </w:rPr>
              <w:t>ж</w:t>
            </w:r>
            <w:r w:rsidRPr="00537706">
              <w:rPr>
                <w:rFonts w:ascii="Times New Roman" w:hAnsi="Times New Roman" w:cs="Times New Roman"/>
                <w:sz w:val="20"/>
                <w:szCs w:val="20"/>
              </w:rPr>
              <w:t>ная, 22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152920,00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1.45.</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Механиз</w:t>
            </w:r>
            <w:r w:rsidRPr="00537706">
              <w:rPr>
                <w:rFonts w:ascii="Times New Roman" w:hAnsi="Times New Roman" w:cs="Times New Roman"/>
                <w:sz w:val="20"/>
                <w:szCs w:val="20"/>
              </w:rPr>
              <w:t>а</w:t>
            </w:r>
            <w:r w:rsidRPr="00537706">
              <w:rPr>
                <w:rFonts w:ascii="Times New Roman" w:hAnsi="Times New Roman" w:cs="Times New Roman"/>
                <w:sz w:val="20"/>
                <w:szCs w:val="20"/>
              </w:rPr>
              <w:t>торов, 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1992год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100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94408,00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1.45.1.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Механиз</w:t>
            </w:r>
            <w:r w:rsidRPr="00537706">
              <w:rPr>
                <w:rFonts w:ascii="Times New Roman" w:hAnsi="Times New Roman" w:cs="Times New Roman"/>
                <w:sz w:val="20"/>
                <w:szCs w:val="20"/>
              </w:rPr>
              <w:t>а</w:t>
            </w:r>
            <w:r w:rsidRPr="00537706">
              <w:rPr>
                <w:rFonts w:ascii="Times New Roman" w:hAnsi="Times New Roman" w:cs="Times New Roman"/>
                <w:sz w:val="20"/>
                <w:szCs w:val="20"/>
              </w:rPr>
              <w:t>торов, 2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50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47204,00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1.45.2.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Механиз</w:t>
            </w:r>
            <w:r w:rsidRPr="00537706">
              <w:rPr>
                <w:rFonts w:ascii="Times New Roman" w:hAnsi="Times New Roman" w:cs="Times New Roman"/>
                <w:sz w:val="20"/>
                <w:szCs w:val="20"/>
              </w:rPr>
              <w:t>а</w:t>
            </w:r>
            <w:r w:rsidRPr="00537706">
              <w:rPr>
                <w:rFonts w:ascii="Times New Roman" w:hAnsi="Times New Roman" w:cs="Times New Roman"/>
                <w:sz w:val="20"/>
                <w:szCs w:val="20"/>
              </w:rPr>
              <w:t>торов, 2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50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47204,00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1.46.</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Механиз</w:t>
            </w:r>
            <w:r w:rsidRPr="00537706">
              <w:rPr>
                <w:rFonts w:ascii="Times New Roman" w:hAnsi="Times New Roman" w:cs="Times New Roman"/>
                <w:sz w:val="20"/>
                <w:szCs w:val="20"/>
              </w:rPr>
              <w:t>а</w:t>
            </w:r>
            <w:r w:rsidRPr="00537706">
              <w:rPr>
                <w:rFonts w:ascii="Times New Roman" w:hAnsi="Times New Roman" w:cs="Times New Roman"/>
                <w:sz w:val="20"/>
                <w:szCs w:val="20"/>
              </w:rPr>
              <w:t>торов, 5</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1989год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128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222106,00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1.46.1.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Механиз</w:t>
            </w:r>
            <w:r w:rsidRPr="00537706">
              <w:rPr>
                <w:rFonts w:ascii="Times New Roman" w:hAnsi="Times New Roman" w:cs="Times New Roman"/>
                <w:sz w:val="20"/>
                <w:szCs w:val="20"/>
              </w:rPr>
              <w:t>а</w:t>
            </w:r>
            <w:r w:rsidRPr="00537706">
              <w:rPr>
                <w:rFonts w:ascii="Times New Roman" w:hAnsi="Times New Roman" w:cs="Times New Roman"/>
                <w:sz w:val="20"/>
                <w:szCs w:val="20"/>
              </w:rPr>
              <w:t>торов, 5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111053,00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1.46.2.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Механиз</w:t>
            </w:r>
            <w:r w:rsidRPr="00537706">
              <w:rPr>
                <w:rFonts w:ascii="Times New Roman" w:hAnsi="Times New Roman" w:cs="Times New Roman"/>
                <w:sz w:val="20"/>
                <w:szCs w:val="20"/>
              </w:rPr>
              <w:t>а</w:t>
            </w:r>
            <w:r w:rsidRPr="00537706">
              <w:rPr>
                <w:rFonts w:ascii="Times New Roman" w:hAnsi="Times New Roman" w:cs="Times New Roman"/>
                <w:sz w:val="20"/>
                <w:szCs w:val="20"/>
              </w:rPr>
              <w:t>торов, 5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111053,00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1.47.</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Механиз</w:t>
            </w:r>
            <w:r w:rsidRPr="00537706">
              <w:rPr>
                <w:rFonts w:ascii="Times New Roman" w:hAnsi="Times New Roman" w:cs="Times New Roman"/>
                <w:sz w:val="20"/>
                <w:szCs w:val="20"/>
              </w:rPr>
              <w:t>а</w:t>
            </w:r>
            <w:r w:rsidRPr="00537706">
              <w:rPr>
                <w:rFonts w:ascii="Times New Roman" w:hAnsi="Times New Roman" w:cs="Times New Roman"/>
                <w:sz w:val="20"/>
                <w:szCs w:val="20"/>
              </w:rPr>
              <w:t>торов, 4</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1978год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32202,00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1.47.1.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Механиз</w:t>
            </w:r>
            <w:r w:rsidRPr="00537706">
              <w:rPr>
                <w:rFonts w:ascii="Times New Roman" w:hAnsi="Times New Roman" w:cs="Times New Roman"/>
                <w:sz w:val="20"/>
                <w:szCs w:val="20"/>
              </w:rPr>
              <w:t>а</w:t>
            </w:r>
            <w:r w:rsidRPr="00537706">
              <w:rPr>
                <w:rFonts w:ascii="Times New Roman" w:hAnsi="Times New Roman" w:cs="Times New Roman"/>
                <w:sz w:val="20"/>
                <w:szCs w:val="20"/>
              </w:rPr>
              <w:t>торов, 4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17565,00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1.47.2.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Механиз</w:t>
            </w:r>
            <w:r w:rsidRPr="00537706">
              <w:rPr>
                <w:rFonts w:ascii="Times New Roman" w:hAnsi="Times New Roman" w:cs="Times New Roman"/>
                <w:sz w:val="20"/>
                <w:szCs w:val="20"/>
              </w:rPr>
              <w:t>а</w:t>
            </w:r>
            <w:r w:rsidRPr="00537706">
              <w:rPr>
                <w:rFonts w:ascii="Times New Roman" w:hAnsi="Times New Roman" w:cs="Times New Roman"/>
                <w:sz w:val="20"/>
                <w:szCs w:val="20"/>
              </w:rPr>
              <w:t>торов, 4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14637,00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1.48.</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28</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29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109480,00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1.49.</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26</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19303,00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24</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1988год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112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171610,00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1.50.1.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24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56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85805,00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1.50.2.</w:t>
            </w:r>
          </w:p>
        </w:tc>
        <w:tc>
          <w:tcPr>
            <w:tcW w:w="42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ул.Колхозная, 24 кв.2</w:t>
            </w:r>
          </w:p>
        </w:tc>
        <w:tc>
          <w:tcPr>
            <w:tcW w:w="889"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56  кв.м.</w:t>
            </w:r>
          </w:p>
        </w:tc>
        <w:tc>
          <w:tcPr>
            <w:tcW w:w="46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85805,00</w:t>
            </w:r>
          </w:p>
        </w:tc>
        <w:tc>
          <w:tcPr>
            <w:tcW w:w="889" w:type="pct"/>
            <w:vMerge/>
            <w:tcBorders>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216"/>
        </w:trPr>
        <w:tc>
          <w:tcPr>
            <w:tcW w:w="274"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lastRenderedPageBreak/>
              <w:t>1</w:t>
            </w:r>
          </w:p>
        </w:tc>
        <w:tc>
          <w:tcPr>
            <w:tcW w:w="42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w:t>
            </w:r>
          </w:p>
        </w:tc>
        <w:tc>
          <w:tcPr>
            <w:tcW w:w="702"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w:t>
            </w:r>
          </w:p>
        </w:tc>
        <w:tc>
          <w:tcPr>
            <w:tcW w:w="983"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w:t>
            </w:r>
          </w:p>
        </w:tc>
        <w:tc>
          <w:tcPr>
            <w:tcW w:w="889"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w:t>
            </w:r>
          </w:p>
        </w:tc>
        <w:tc>
          <w:tcPr>
            <w:tcW w:w="46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w:t>
            </w:r>
          </w:p>
        </w:tc>
        <w:tc>
          <w:tcPr>
            <w:tcW w:w="889"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w:t>
            </w:r>
          </w:p>
        </w:tc>
        <w:tc>
          <w:tcPr>
            <w:tcW w:w="367"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w:t>
            </w: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7</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1984год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97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232174,00</w:t>
            </w:r>
          </w:p>
        </w:tc>
        <w:tc>
          <w:tcPr>
            <w:tcW w:w="889" w:type="pct"/>
            <w:vMerge w:val="restart"/>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r w:rsidRPr="00537706">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1.51.1.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7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1984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48,5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116087,00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1.51.2.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7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19884год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48.5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116087,00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w:t>
            </w:r>
            <w:r w:rsidRPr="00537706">
              <w:rPr>
                <w:rFonts w:ascii="Times New Roman" w:hAnsi="Times New Roman" w:cs="Times New Roman"/>
                <w:sz w:val="20"/>
                <w:szCs w:val="20"/>
              </w:rPr>
              <w:t>з</w:t>
            </w:r>
            <w:r w:rsidRPr="00537706">
              <w:rPr>
                <w:rFonts w:ascii="Times New Roman" w:hAnsi="Times New Roman" w:cs="Times New Roman"/>
                <w:sz w:val="20"/>
                <w:szCs w:val="20"/>
              </w:rPr>
              <w:t>ная,20</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28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179506,00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1.53.</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ул.Колхозная, 3</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48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176808,00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1.54.</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1990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110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278408,00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1.54.1.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1 кв.1</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1984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139204,00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1.54.2.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1 кв.2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1984год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139204,00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1.55.</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ул.Колхозная, 14</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130717,00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1.56.</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Колхозная, 6</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70683,00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1.57.</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Заречная, 13</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60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24393,00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1.58.</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Заречная, 12</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1994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15901,00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1.59.</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с. Пачи, ул. Заречная, 5</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28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168903,00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1994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49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21403,00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213189,00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1.62.</w:t>
            </w:r>
          </w:p>
        </w:tc>
        <w:tc>
          <w:tcPr>
            <w:tcW w:w="42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2012год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94 кв.м.</w:t>
            </w:r>
          </w:p>
        </w:tc>
        <w:tc>
          <w:tcPr>
            <w:tcW w:w="46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263816,00</w:t>
            </w:r>
          </w:p>
        </w:tc>
        <w:tc>
          <w:tcPr>
            <w:tcW w:w="889" w:type="pct"/>
            <w:vMerge/>
            <w:tcBorders>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216"/>
        </w:trPr>
        <w:tc>
          <w:tcPr>
            <w:tcW w:w="274"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w:t>
            </w:r>
          </w:p>
        </w:tc>
        <w:tc>
          <w:tcPr>
            <w:tcW w:w="42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w:t>
            </w:r>
          </w:p>
        </w:tc>
        <w:tc>
          <w:tcPr>
            <w:tcW w:w="702"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w:t>
            </w:r>
          </w:p>
        </w:tc>
        <w:tc>
          <w:tcPr>
            <w:tcW w:w="983"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w:t>
            </w:r>
          </w:p>
        </w:tc>
        <w:tc>
          <w:tcPr>
            <w:tcW w:w="889"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w:t>
            </w:r>
          </w:p>
        </w:tc>
        <w:tc>
          <w:tcPr>
            <w:tcW w:w="46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w:t>
            </w:r>
          </w:p>
        </w:tc>
        <w:tc>
          <w:tcPr>
            <w:tcW w:w="889"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w:t>
            </w:r>
          </w:p>
        </w:tc>
        <w:tc>
          <w:tcPr>
            <w:tcW w:w="367"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w:t>
            </w: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1.62.1.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2012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47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131908,00</w:t>
            </w:r>
          </w:p>
        </w:tc>
        <w:tc>
          <w:tcPr>
            <w:tcW w:w="889" w:type="pct"/>
            <w:vMerge w:val="restart"/>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r w:rsidRPr="00537706">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1.62.2.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2012год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47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131908,00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1.63.</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86282,00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1.64.</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103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193914,00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1.64.1.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51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96957,00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1.64.2.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1988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96957,00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1.65.</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79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65169,00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1.66.</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1985год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103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372480,00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1.66.1.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 xml:space="preserve">ского </w:t>
            </w:r>
            <w:r w:rsidRPr="00537706">
              <w:rPr>
                <w:rFonts w:ascii="Times New Roman" w:hAnsi="Times New Roman" w:cs="Times New Roman"/>
                <w:sz w:val="20"/>
                <w:szCs w:val="20"/>
              </w:rPr>
              <w:lastRenderedPageBreak/>
              <w:t>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lastRenderedPageBreak/>
              <w:t>1985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51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186240,00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lastRenderedPageBreak/>
              <w:t>1.66.2.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1985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186240,00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1.67.</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23207,00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1.68.</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59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150052,00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1.69.</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1991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71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193775,00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1.70.</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Двухквартирный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97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202596,00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1.70.1.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48,5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101298,00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1.70.2.</w:t>
            </w:r>
          </w:p>
        </w:tc>
        <w:tc>
          <w:tcPr>
            <w:tcW w:w="42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Квартира № 2</w:t>
            </w:r>
          </w:p>
        </w:tc>
        <w:tc>
          <w:tcPr>
            <w:tcW w:w="983"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2009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48,5  кв.м.</w:t>
            </w:r>
          </w:p>
        </w:tc>
        <w:tc>
          <w:tcPr>
            <w:tcW w:w="468"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101298,00</w:t>
            </w:r>
          </w:p>
        </w:tc>
        <w:tc>
          <w:tcPr>
            <w:tcW w:w="889" w:type="pct"/>
            <w:vMerge/>
            <w:tcBorders>
              <w:left w:val="single" w:sz="6" w:space="0" w:color="auto"/>
              <w:bottom w:val="single" w:sz="4"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4"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216"/>
        </w:trPr>
        <w:tc>
          <w:tcPr>
            <w:tcW w:w="274"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w:t>
            </w:r>
          </w:p>
        </w:tc>
        <w:tc>
          <w:tcPr>
            <w:tcW w:w="42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w:t>
            </w:r>
          </w:p>
        </w:tc>
        <w:tc>
          <w:tcPr>
            <w:tcW w:w="702"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w:t>
            </w:r>
          </w:p>
        </w:tc>
        <w:tc>
          <w:tcPr>
            <w:tcW w:w="983"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w:t>
            </w:r>
          </w:p>
        </w:tc>
        <w:tc>
          <w:tcPr>
            <w:tcW w:w="889"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5</w:t>
            </w:r>
          </w:p>
        </w:tc>
        <w:tc>
          <w:tcPr>
            <w:tcW w:w="468" w:type="pct"/>
            <w:tcBorders>
              <w:top w:val="single" w:sz="4"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w:t>
            </w:r>
          </w:p>
        </w:tc>
        <w:tc>
          <w:tcPr>
            <w:tcW w:w="889"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7</w:t>
            </w:r>
          </w:p>
        </w:tc>
        <w:tc>
          <w:tcPr>
            <w:tcW w:w="367" w:type="pct"/>
            <w:tcBorders>
              <w:top w:val="single" w:sz="4" w:space="0" w:color="auto"/>
              <w:left w:val="single" w:sz="6" w:space="0" w:color="auto"/>
              <w:bottom w:val="single" w:sz="6" w:space="0" w:color="auto"/>
              <w:right w:val="single" w:sz="6" w:space="0" w:color="auto"/>
            </w:tcBorders>
            <w:shd w:val="clear" w:color="auto" w:fill="FFFFFF"/>
            <w:vAlign w:val="center"/>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8</w:t>
            </w: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1.71.</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1975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30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59992,00</w:t>
            </w:r>
          </w:p>
        </w:tc>
        <w:tc>
          <w:tcPr>
            <w:tcW w:w="889" w:type="pct"/>
            <w:vMerge w:val="restart"/>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r w:rsidRPr="00537706">
              <w:rPr>
                <w:sz w:val="20"/>
                <w:szCs w:val="20"/>
              </w:rPr>
              <w:t>постановление администрации Тужинского муниципального района от 27.08.2014 № 365 «О приеме имущества в муниципальную собственность»</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1.72.</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1994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34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2436,00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tabs>
                <w:tab w:val="left" w:pos="10620"/>
              </w:tabs>
              <w:rPr>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1.73.</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2002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42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24000,00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192"/>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1.74.</w:t>
            </w: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61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210949,00</w:t>
            </w:r>
          </w:p>
        </w:tc>
        <w:tc>
          <w:tcPr>
            <w:tcW w:w="889" w:type="pct"/>
            <w:vMerge/>
            <w:tcBorders>
              <w:left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r w:rsidR="00537706" w:rsidRPr="00537706" w:rsidTr="00537706">
        <w:trPr>
          <w:trHeight w:val="830"/>
        </w:trPr>
        <w:tc>
          <w:tcPr>
            <w:tcW w:w="274"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1.75.</w:t>
            </w:r>
          </w:p>
          <w:p w:rsidR="00537706" w:rsidRPr="00537706" w:rsidRDefault="00537706" w:rsidP="00537706">
            <w:pPr>
              <w:pStyle w:val="a3"/>
              <w:jc w:val="right"/>
              <w:rPr>
                <w:rFonts w:ascii="Times New Roman" w:hAnsi="Times New Roman" w:cs="Times New Roman"/>
                <w:sz w:val="20"/>
                <w:szCs w:val="20"/>
              </w:rPr>
            </w:pPr>
          </w:p>
        </w:tc>
        <w:tc>
          <w:tcPr>
            <w:tcW w:w="42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Одноквартирный жилой дом</w:t>
            </w:r>
          </w:p>
        </w:tc>
        <w:tc>
          <w:tcPr>
            <w:tcW w:w="983"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r w:rsidRPr="00537706">
              <w:rPr>
                <w:rFonts w:ascii="Times New Roman" w:hAnsi="Times New Roman" w:cs="Times New Roman"/>
                <w:sz w:val="20"/>
                <w:szCs w:val="20"/>
              </w:rPr>
              <w:t>д. Кидалсоло, Тужи</w:t>
            </w:r>
            <w:r w:rsidRPr="00537706">
              <w:rPr>
                <w:rFonts w:ascii="Times New Roman" w:hAnsi="Times New Roman" w:cs="Times New Roman"/>
                <w:sz w:val="20"/>
                <w:szCs w:val="20"/>
              </w:rPr>
              <w:t>н</w:t>
            </w:r>
            <w:r w:rsidRPr="00537706">
              <w:rPr>
                <w:rFonts w:ascii="Times New Roman" w:hAnsi="Times New Roman" w:cs="Times New Roman"/>
                <w:sz w:val="20"/>
                <w:szCs w:val="20"/>
              </w:rPr>
              <w:t>ского района</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2003 год</w:t>
            </w:r>
          </w:p>
          <w:p w:rsidR="00537706" w:rsidRPr="00537706" w:rsidRDefault="00537706" w:rsidP="00537706">
            <w:pPr>
              <w:pStyle w:val="a3"/>
              <w:jc w:val="center"/>
              <w:rPr>
                <w:rFonts w:ascii="Times New Roman" w:hAnsi="Times New Roman" w:cs="Times New Roman"/>
                <w:sz w:val="20"/>
                <w:szCs w:val="20"/>
              </w:rPr>
            </w:pPr>
            <w:r w:rsidRPr="00537706">
              <w:rPr>
                <w:rFonts w:ascii="Times New Roman" w:hAnsi="Times New Roman" w:cs="Times New Roman"/>
                <w:sz w:val="20"/>
                <w:szCs w:val="20"/>
              </w:rPr>
              <w:t>37  кв.м.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right"/>
              <w:rPr>
                <w:rFonts w:ascii="Times New Roman" w:hAnsi="Times New Roman" w:cs="Times New Roman"/>
                <w:sz w:val="20"/>
                <w:szCs w:val="20"/>
              </w:rPr>
            </w:pPr>
            <w:r w:rsidRPr="00537706">
              <w:rPr>
                <w:rFonts w:ascii="Times New Roman" w:hAnsi="Times New Roman" w:cs="Times New Roman"/>
                <w:sz w:val="20"/>
                <w:szCs w:val="20"/>
              </w:rPr>
              <w:t>18500,00</w:t>
            </w:r>
          </w:p>
        </w:tc>
        <w:tc>
          <w:tcPr>
            <w:tcW w:w="889" w:type="pct"/>
            <w:vMerge/>
            <w:tcBorders>
              <w:left w:val="single" w:sz="6" w:space="0" w:color="auto"/>
              <w:bottom w:val="single" w:sz="6" w:space="0" w:color="auto"/>
              <w:right w:val="single" w:sz="6" w:space="0" w:color="auto"/>
            </w:tcBorders>
            <w:shd w:val="clear" w:color="auto" w:fill="FFFFFF"/>
          </w:tcPr>
          <w:p w:rsidR="00537706" w:rsidRPr="00537706" w:rsidRDefault="00537706" w:rsidP="00537706">
            <w:pPr>
              <w:pStyle w:val="a3"/>
              <w:rPr>
                <w:rFonts w:ascii="Times New Roman" w:hAnsi="Times New Roman" w:cs="Times New Roman"/>
                <w:sz w:val="20"/>
                <w:szCs w:val="20"/>
              </w:rPr>
            </w:pP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537706" w:rsidRPr="00537706" w:rsidRDefault="00537706" w:rsidP="00537706">
            <w:pPr>
              <w:pStyle w:val="a3"/>
              <w:jc w:val="center"/>
              <w:rPr>
                <w:rFonts w:ascii="Times New Roman" w:hAnsi="Times New Roman" w:cs="Times New Roman"/>
                <w:sz w:val="20"/>
                <w:szCs w:val="20"/>
              </w:rPr>
            </w:pPr>
          </w:p>
        </w:tc>
      </w:tr>
    </w:tbl>
    <w:p w:rsidR="00537706" w:rsidRPr="00537706" w:rsidRDefault="00537706" w:rsidP="00537706">
      <w:pPr>
        <w:jc w:val="center"/>
        <w:rPr>
          <w:sz w:val="20"/>
          <w:szCs w:val="20"/>
        </w:rPr>
      </w:pPr>
    </w:p>
    <w:p w:rsidR="00537706" w:rsidRPr="004F4B05" w:rsidRDefault="00537706" w:rsidP="004F4B05">
      <w:pPr>
        <w:jc w:val="center"/>
        <w:rPr>
          <w:sz w:val="20"/>
          <w:szCs w:val="20"/>
        </w:rPr>
      </w:pPr>
      <w:r w:rsidRPr="004F4B05">
        <w:rPr>
          <w:sz w:val="20"/>
          <w:szCs w:val="20"/>
        </w:rPr>
        <w:t>_________________</w:t>
      </w:r>
    </w:p>
    <w:p w:rsidR="004F4B05" w:rsidRPr="004F4B05" w:rsidRDefault="004F4B05" w:rsidP="004F4B05">
      <w:pPr>
        <w:jc w:val="center"/>
        <w:rPr>
          <w:sz w:val="20"/>
          <w:szCs w:val="20"/>
        </w:rPr>
      </w:pPr>
    </w:p>
    <w:p w:rsidR="004F4B05" w:rsidRPr="004F4B05" w:rsidRDefault="004F4B05" w:rsidP="004F4B05">
      <w:pPr>
        <w:pStyle w:val="a3"/>
        <w:jc w:val="center"/>
        <w:rPr>
          <w:rFonts w:ascii="Times New Roman" w:hAnsi="Times New Roman" w:cs="Times New Roman"/>
          <w:b/>
          <w:sz w:val="20"/>
          <w:szCs w:val="20"/>
        </w:rPr>
      </w:pPr>
      <w:r w:rsidRPr="004F4B05">
        <w:rPr>
          <w:rFonts w:ascii="Times New Roman" w:hAnsi="Times New Roman" w:cs="Times New Roman"/>
          <w:b/>
          <w:sz w:val="20"/>
          <w:szCs w:val="20"/>
        </w:rPr>
        <w:t>ТУЖИНСКАЯ РАЙОННАЯ ДУМА</w:t>
      </w:r>
    </w:p>
    <w:p w:rsidR="004F4B05" w:rsidRPr="004F4B05" w:rsidRDefault="004F4B05" w:rsidP="004F4B05">
      <w:pPr>
        <w:pStyle w:val="a3"/>
        <w:jc w:val="center"/>
        <w:rPr>
          <w:rFonts w:ascii="Times New Roman" w:hAnsi="Times New Roman" w:cs="Times New Roman"/>
          <w:b/>
          <w:sz w:val="20"/>
          <w:szCs w:val="20"/>
        </w:rPr>
      </w:pPr>
      <w:r w:rsidRPr="004F4B05">
        <w:rPr>
          <w:rFonts w:ascii="Times New Roman" w:hAnsi="Times New Roman" w:cs="Times New Roman"/>
          <w:b/>
          <w:sz w:val="20"/>
          <w:szCs w:val="20"/>
        </w:rPr>
        <w:t>КИРОВСКОЙ ОБЛАСТИ</w:t>
      </w:r>
    </w:p>
    <w:p w:rsidR="004F4B05" w:rsidRPr="004F4B05" w:rsidRDefault="004F4B05" w:rsidP="004F4B05">
      <w:pPr>
        <w:pStyle w:val="a3"/>
        <w:jc w:val="center"/>
        <w:rPr>
          <w:rFonts w:ascii="Times New Roman" w:hAnsi="Times New Roman" w:cs="Times New Roman"/>
          <w:sz w:val="20"/>
          <w:szCs w:val="20"/>
        </w:rPr>
      </w:pPr>
    </w:p>
    <w:p w:rsidR="004F4B05" w:rsidRPr="004F4B05" w:rsidRDefault="004F4B05" w:rsidP="004F4B05">
      <w:pPr>
        <w:pStyle w:val="a3"/>
        <w:jc w:val="center"/>
        <w:rPr>
          <w:rFonts w:ascii="Times New Roman" w:hAnsi="Times New Roman" w:cs="Times New Roman"/>
          <w:b/>
          <w:sz w:val="20"/>
          <w:szCs w:val="20"/>
        </w:rPr>
      </w:pPr>
      <w:r w:rsidRPr="004F4B05">
        <w:rPr>
          <w:rFonts w:ascii="Times New Roman" w:hAnsi="Times New Roman" w:cs="Times New Roman"/>
          <w:b/>
          <w:sz w:val="20"/>
          <w:szCs w:val="20"/>
        </w:rPr>
        <w:t>РЕШЕНИЕ</w:t>
      </w:r>
    </w:p>
    <w:p w:rsidR="004F4B05" w:rsidRPr="004F4B05" w:rsidRDefault="004F4B05" w:rsidP="004F4B05">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4F4B05" w:rsidRPr="004F4B05" w:rsidTr="004F4B05">
        <w:tc>
          <w:tcPr>
            <w:tcW w:w="2235" w:type="dxa"/>
            <w:tcBorders>
              <w:bottom w:val="single" w:sz="4" w:space="0" w:color="auto"/>
            </w:tcBorders>
          </w:tcPr>
          <w:p w:rsidR="004F4B05" w:rsidRPr="004F4B05" w:rsidRDefault="004F4B05" w:rsidP="004F4B05">
            <w:pPr>
              <w:pStyle w:val="a3"/>
              <w:jc w:val="center"/>
              <w:rPr>
                <w:rFonts w:ascii="Times New Roman" w:hAnsi="Times New Roman" w:cs="Times New Roman"/>
                <w:sz w:val="20"/>
                <w:szCs w:val="20"/>
              </w:rPr>
            </w:pPr>
            <w:r w:rsidRPr="004F4B05">
              <w:rPr>
                <w:rFonts w:ascii="Times New Roman" w:hAnsi="Times New Roman" w:cs="Times New Roman"/>
                <w:sz w:val="20"/>
                <w:szCs w:val="20"/>
              </w:rPr>
              <w:t xml:space="preserve">27.04.2015 </w:t>
            </w:r>
          </w:p>
        </w:tc>
        <w:tc>
          <w:tcPr>
            <w:tcW w:w="4819" w:type="dxa"/>
          </w:tcPr>
          <w:p w:rsidR="004F4B05" w:rsidRPr="004F4B05" w:rsidRDefault="004F4B05" w:rsidP="004F4B05">
            <w:pPr>
              <w:pStyle w:val="a3"/>
              <w:jc w:val="right"/>
              <w:rPr>
                <w:rFonts w:ascii="Times New Roman" w:hAnsi="Times New Roman" w:cs="Times New Roman"/>
                <w:sz w:val="20"/>
                <w:szCs w:val="20"/>
              </w:rPr>
            </w:pPr>
            <w:r w:rsidRPr="004F4B05">
              <w:rPr>
                <w:rFonts w:ascii="Times New Roman" w:hAnsi="Times New Roman" w:cs="Times New Roman"/>
                <w:sz w:val="20"/>
                <w:szCs w:val="20"/>
              </w:rPr>
              <w:t>№</w:t>
            </w:r>
          </w:p>
        </w:tc>
        <w:tc>
          <w:tcPr>
            <w:tcW w:w="2516" w:type="dxa"/>
            <w:tcBorders>
              <w:bottom w:val="single" w:sz="4" w:space="0" w:color="auto"/>
            </w:tcBorders>
          </w:tcPr>
          <w:p w:rsidR="004F4B05" w:rsidRPr="004F4B05" w:rsidRDefault="004F4B05" w:rsidP="004F4B05">
            <w:pPr>
              <w:pStyle w:val="a3"/>
              <w:jc w:val="center"/>
              <w:rPr>
                <w:rFonts w:ascii="Times New Roman" w:hAnsi="Times New Roman" w:cs="Times New Roman"/>
                <w:sz w:val="20"/>
                <w:szCs w:val="20"/>
              </w:rPr>
            </w:pPr>
            <w:r w:rsidRPr="004F4B05">
              <w:rPr>
                <w:rFonts w:ascii="Times New Roman" w:hAnsi="Times New Roman" w:cs="Times New Roman"/>
                <w:sz w:val="20"/>
                <w:szCs w:val="20"/>
              </w:rPr>
              <w:t>56/365</w:t>
            </w:r>
          </w:p>
        </w:tc>
      </w:tr>
    </w:tbl>
    <w:p w:rsidR="004F4B05" w:rsidRPr="004F4B05" w:rsidRDefault="004F4B05" w:rsidP="004F4B05">
      <w:pPr>
        <w:pStyle w:val="a3"/>
        <w:jc w:val="center"/>
        <w:rPr>
          <w:rFonts w:ascii="Times New Roman" w:hAnsi="Times New Roman" w:cs="Times New Roman"/>
          <w:sz w:val="20"/>
          <w:szCs w:val="20"/>
        </w:rPr>
      </w:pPr>
      <w:r w:rsidRPr="004F4B05">
        <w:rPr>
          <w:rFonts w:ascii="Times New Roman" w:hAnsi="Times New Roman" w:cs="Times New Roman"/>
          <w:sz w:val="20"/>
          <w:szCs w:val="20"/>
        </w:rPr>
        <w:t>пгт Тужа</w:t>
      </w:r>
    </w:p>
    <w:p w:rsidR="004F4B05" w:rsidRPr="004F4B05" w:rsidRDefault="004F4B05" w:rsidP="004F4B05">
      <w:pPr>
        <w:rPr>
          <w:sz w:val="20"/>
          <w:szCs w:val="20"/>
        </w:rPr>
      </w:pPr>
    </w:p>
    <w:p w:rsidR="004F4B05" w:rsidRPr="004F4B05" w:rsidRDefault="004F4B05" w:rsidP="004F4B05">
      <w:pPr>
        <w:jc w:val="center"/>
        <w:rPr>
          <w:b/>
          <w:sz w:val="20"/>
          <w:szCs w:val="20"/>
        </w:rPr>
      </w:pPr>
      <w:r w:rsidRPr="004F4B05">
        <w:rPr>
          <w:b/>
          <w:sz w:val="20"/>
          <w:szCs w:val="20"/>
        </w:rPr>
        <w:t>Об утверждении Положения о порядке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w:t>
      </w:r>
    </w:p>
    <w:p w:rsidR="004F4B05" w:rsidRPr="004F4B05" w:rsidRDefault="004F4B05" w:rsidP="004F4B05">
      <w:pPr>
        <w:jc w:val="center"/>
        <w:rPr>
          <w:b/>
          <w:bCs/>
          <w:sz w:val="20"/>
          <w:szCs w:val="20"/>
        </w:rPr>
      </w:pPr>
    </w:p>
    <w:p w:rsidR="004F4B05" w:rsidRPr="004F4B05" w:rsidRDefault="004F4B05" w:rsidP="004F4B05">
      <w:pPr>
        <w:ind w:firstLine="708"/>
        <w:jc w:val="both"/>
        <w:rPr>
          <w:sz w:val="20"/>
          <w:szCs w:val="20"/>
        </w:rPr>
      </w:pPr>
      <w:r w:rsidRPr="004F4B05">
        <w:rPr>
          <w:sz w:val="20"/>
          <w:szCs w:val="20"/>
        </w:rPr>
        <w:t>В соответствии с пунктом 5 части 1 статьи 23, статьей 24 Закона Кировской области от 08.10.2007 № 171-ЗО «О муниципальной службе в Кировской области», статьей 4 Закона Кировской области от 02.04.2015 №521-ЗО «О пенсионном обеспечении лиц, замещавших должности муниципальной службы Кировской области» Тужинская районная Дума РЕШИЛА:</w:t>
      </w:r>
    </w:p>
    <w:p w:rsidR="004F4B05" w:rsidRPr="004F4B05" w:rsidRDefault="004F4B05" w:rsidP="004F4B05">
      <w:pPr>
        <w:ind w:firstLine="708"/>
        <w:jc w:val="both"/>
        <w:rPr>
          <w:sz w:val="20"/>
          <w:szCs w:val="20"/>
        </w:rPr>
      </w:pPr>
      <w:r w:rsidRPr="004F4B05">
        <w:rPr>
          <w:sz w:val="20"/>
          <w:szCs w:val="20"/>
        </w:rPr>
        <w:t>1. Утвердить Положение о порядке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 согласно приложению.</w:t>
      </w:r>
    </w:p>
    <w:p w:rsidR="004F4B05" w:rsidRPr="004F4B05" w:rsidRDefault="004F4B05" w:rsidP="004F4B05">
      <w:pPr>
        <w:jc w:val="both"/>
        <w:rPr>
          <w:sz w:val="20"/>
          <w:szCs w:val="20"/>
        </w:rPr>
      </w:pPr>
      <w:r w:rsidRPr="004F4B05">
        <w:rPr>
          <w:sz w:val="20"/>
          <w:szCs w:val="20"/>
        </w:rPr>
        <w:tab/>
        <w:t>2. Рекомендовать руководителям органов местного самоуправления района привести муниципальные правовые акты об установлении пенсии за выслугу лет лицам, замещавшим должности муниципальной службы органов местного самоуправления в соответствие с настоящим решением.</w:t>
      </w:r>
    </w:p>
    <w:p w:rsidR="004F4B05" w:rsidRDefault="004F4B05" w:rsidP="00BC402B">
      <w:pPr>
        <w:ind w:firstLine="709"/>
        <w:jc w:val="both"/>
        <w:rPr>
          <w:sz w:val="20"/>
          <w:szCs w:val="20"/>
        </w:rPr>
      </w:pPr>
      <w:r w:rsidRPr="004F4B05">
        <w:rPr>
          <w:sz w:val="20"/>
          <w:szCs w:val="20"/>
        </w:rPr>
        <w:lastRenderedPageBreak/>
        <w:t>5.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13.04.2015.</w:t>
      </w:r>
    </w:p>
    <w:p w:rsidR="00BC402B" w:rsidRPr="004F4B05" w:rsidRDefault="00BC402B" w:rsidP="00BC402B">
      <w:pPr>
        <w:ind w:firstLine="709"/>
        <w:jc w:val="both"/>
        <w:rPr>
          <w:sz w:val="20"/>
          <w:szCs w:val="20"/>
        </w:rPr>
      </w:pPr>
    </w:p>
    <w:p w:rsidR="004F4B05" w:rsidRPr="004F4B05" w:rsidRDefault="004F4B05" w:rsidP="00BC402B">
      <w:pPr>
        <w:jc w:val="both"/>
        <w:rPr>
          <w:sz w:val="20"/>
          <w:szCs w:val="20"/>
        </w:rPr>
      </w:pPr>
      <w:r w:rsidRPr="004F4B05">
        <w:rPr>
          <w:sz w:val="20"/>
          <w:szCs w:val="20"/>
        </w:rPr>
        <w:t>Глава Тужинского ра</w:t>
      </w:r>
      <w:r>
        <w:rPr>
          <w:sz w:val="20"/>
          <w:szCs w:val="20"/>
        </w:rPr>
        <w:t>йона</w:t>
      </w:r>
      <w:r w:rsidRPr="004F4B05">
        <w:rPr>
          <w:sz w:val="20"/>
          <w:szCs w:val="20"/>
        </w:rPr>
        <w:tab/>
        <w:t xml:space="preserve">         Л.А.Трушкова</w:t>
      </w:r>
    </w:p>
    <w:p w:rsidR="00537706" w:rsidRPr="004F4B05" w:rsidRDefault="00537706" w:rsidP="004F4B05">
      <w:pPr>
        <w:tabs>
          <w:tab w:val="left" w:pos="0"/>
        </w:tabs>
        <w:suppressAutoHyphens/>
        <w:jc w:val="both"/>
        <w:rPr>
          <w:sz w:val="20"/>
          <w:szCs w:val="20"/>
        </w:rPr>
      </w:pPr>
    </w:p>
    <w:p w:rsidR="004F4B05" w:rsidRPr="004F4B05" w:rsidRDefault="004F4B05" w:rsidP="004F4B05">
      <w:pPr>
        <w:jc w:val="right"/>
        <w:rPr>
          <w:sz w:val="20"/>
          <w:szCs w:val="20"/>
        </w:rPr>
      </w:pPr>
      <w:r w:rsidRPr="004F4B05">
        <w:rPr>
          <w:sz w:val="20"/>
          <w:szCs w:val="20"/>
        </w:rPr>
        <w:t xml:space="preserve">Приложение </w:t>
      </w:r>
      <w:r w:rsidRPr="004F4B05">
        <w:rPr>
          <w:sz w:val="20"/>
          <w:szCs w:val="20"/>
        </w:rPr>
        <w:tab/>
      </w:r>
      <w:r w:rsidRPr="004F4B05">
        <w:rPr>
          <w:sz w:val="20"/>
          <w:szCs w:val="20"/>
        </w:rPr>
        <w:tab/>
      </w:r>
    </w:p>
    <w:p w:rsidR="004F4B05" w:rsidRPr="004F4B05" w:rsidRDefault="004F4B05" w:rsidP="004F4B05">
      <w:pPr>
        <w:jc w:val="right"/>
        <w:rPr>
          <w:sz w:val="20"/>
          <w:szCs w:val="20"/>
        </w:rPr>
      </w:pPr>
    </w:p>
    <w:p w:rsidR="004F4B05" w:rsidRPr="004F4B05" w:rsidRDefault="004F4B05" w:rsidP="004F4B05">
      <w:pPr>
        <w:jc w:val="right"/>
        <w:rPr>
          <w:sz w:val="20"/>
          <w:szCs w:val="20"/>
        </w:rPr>
      </w:pPr>
      <w:r w:rsidRPr="004F4B05">
        <w:rPr>
          <w:sz w:val="20"/>
          <w:szCs w:val="20"/>
        </w:rPr>
        <w:t>УТВЕРЖДЕНО</w:t>
      </w:r>
      <w:r w:rsidRPr="004F4B05">
        <w:rPr>
          <w:sz w:val="20"/>
          <w:szCs w:val="20"/>
        </w:rPr>
        <w:tab/>
      </w:r>
      <w:r w:rsidRPr="004F4B05">
        <w:rPr>
          <w:sz w:val="20"/>
          <w:szCs w:val="20"/>
        </w:rPr>
        <w:tab/>
      </w:r>
    </w:p>
    <w:p w:rsidR="004F4B05" w:rsidRPr="004F4B05" w:rsidRDefault="004F4B05" w:rsidP="004F4B05">
      <w:pPr>
        <w:jc w:val="right"/>
        <w:rPr>
          <w:sz w:val="20"/>
          <w:szCs w:val="20"/>
        </w:rPr>
      </w:pPr>
      <w:r w:rsidRPr="004F4B05">
        <w:rPr>
          <w:sz w:val="20"/>
          <w:szCs w:val="20"/>
        </w:rPr>
        <w:t>решением Тужинской</w:t>
      </w:r>
      <w:r w:rsidRPr="004F4B05">
        <w:rPr>
          <w:sz w:val="20"/>
          <w:szCs w:val="20"/>
        </w:rPr>
        <w:tab/>
      </w:r>
    </w:p>
    <w:p w:rsidR="004F4B05" w:rsidRPr="004F4B05" w:rsidRDefault="004F4B05" w:rsidP="004F4B05">
      <w:pPr>
        <w:jc w:val="right"/>
        <w:rPr>
          <w:sz w:val="20"/>
          <w:szCs w:val="20"/>
        </w:rPr>
      </w:pPr>
      <w:r w:rsidRPr="004F4B05">
        <w:rPr>
          <w:sz w:val="20"/>
          <w:szCs w:val="20"/>
        </w:rPr>
        <w:t>районной Думы</w:t>
      </w:r>
      <w:r w:rsidRPr="004F4B05">
        <w:rPr>
          <w:sz w:val="20"/>
          <w:szCs w:val="20"/>
        </w:rPr>
        <w:tab/>
      </w:r>
      <w:r w:rsidRPr="004F4B05">
        <w:rPr>
          <w:sz w:val="20"/>
          <w:szCs w:val="20"/>
        </w:rPr>
        <w:tab/>
      </w:r>
    </w:p>
    <w:p w:rsidR="004F4B05" w:rsidRPr="004F4B05" w:rsidRDefault="004F4B05" w:rsidP="004F4B05">
      <w:pPr>
        <w:jc w:val="right"/>
        <w:rPr>
          <w:sz w:val="20"/>
          <w:szCs w:val="20"/>
          <w:u w:val="single"/>
        </w:rPr>
      </w:pPr>
      <w:r w:rsidRPr="004F4B05">
        <w:rPr>
          <w:sz w:val="20"/>
          <w:szCs w:val="20"/>
          <w:u w:val="single"/>
        </w:rPr>
        <w:t>от 27.04.2015 № 56/365</w:t>
      </w:r>
    </w:p>
    <w:p w:rsidR="004F4B05" w:rsidRPr="004F4B05" w:rsidRDefault="004F4B05" w:rsidP="004F4B05">
      <w:pPr>
        <w:jc w:val="right"/>
        <w:rPr>
          <w:sz w:val="20"/>
          <w:szCs w:val="20"/>
        </w:rPr>
      </w:pPr>
    </w:p>
    <w:p w:rsidR="004F4B05" w:rsidRPr="004F4B05" w:rsidRDefault="004F4B05" w:rsidP="004F4B05">
      <w:pPr>
        <w:jc w:val="right"/>
        <w:rPr>
          <w:sz w:val="20"/>
          <w:szCs w:val="20"/>
        </w:rPr>
      </w:pPr>
    </w:p>
    <w:p w:rsidR="004F4B05" w:rsidRPr="004F4B05" w:rsidRDefault="004F4B05" w:rsidP="00BC402B">
      <w:pPr>
        <w:jc w:val="center"/>
        <w:rPr>
          <w:sz w:val="20"/>
          <w:szCs w:val="20"/>
        </w:rPr>
      </w:pPr>
    </w:p>
    <w:p w:rsidR="004F4B05" w:rsidRPr="004F4B05" w:rsidRDefault="004F4B05" w:rsidP="00BC402B">
      <w:pPr>
        <w:jc w:val="center"/>
        <w:rPr>
          <w:b/>
          <w:sz w:val="20"/>
          <w:szCs w:val="20"/>
        </w:rPr>
      </w:pPr>
      <w:r w:rsidRPr="004F4B05">
        <w:rPr>
          <w:b/>
          <w:sz w:val="20"/>
          <w:szCs w:val="20"/>
        </w:rPr>
        <w:t>ПОЛОЖЕНИЕ</w:t>
      </w:r>
    </w:p>
    <w:p w:rsidR="004F4B05" w:rsidRPr="004F4B05" w:rsidRDefault="004F4B05" w:rsidP="00BC402B">
      <w:pPr>
        <w:jc w:val="center"/>
        <w:rPr>
          <w:b/>
          <w:sz w:val="20"/>
          <w:szCs w:val="20"/>
        </w:rPr>
      </w:pPr>
      <w:r w:rsidRPr="004F4B05">
        <w:rPr>
          <w:b/>
          <w:sz w:val="20"/>
          <w:szCs w:val="20"/>
        </w:rPr>
        <w:t>о порядке установления пенсии за выслугу лет лицам, замещавшим должности муниципальной службы в органах местного</w:t>
      </w:r>
    </w:p>
    <w:p w:rsidR="004F4B05" w:rsidRPr="004F4B05" w:rsidRDefault="004F4B05" w:rsidP="00BC402B">
      <w:pPr>
        <w:spacing w:after="480"/>
        <w:jc w:val="center"/>
        <w:rPr>
          <w:b/>
          <w:sz w:val="20"/>
          <w:szCs w:val="20"/>
        </w:rPr>
      </w:pPr>
      <w:r w:rsidRPr="004F4B05">
        <w:rPr>
          <w:b/>
          <w:sz w:val="20"/>
          <w:szCs w:val="20"/>
        </w:rPr>
        <w:t>самоуправления Тужинского муниципального района</w:t>
      </w:r>
    </w:p>
    <w:p w:rsidR="004F4B05" w:rsidRPr="004F4B05" w:rsidRDefault="004F4B05" w:rsidP="004F4B05">
      <w:pPr>
        <w:pStyle w:val="a9"/>
        <w:numPr>
          <w:ilvl w:val="0"/>
          <w:numId w:val="47"/>
        </w:numPr>
        <w:ind w:left="0"/>
        <w:jc w:val="center"/>
        <w:rPr>
          <w:b/>
          <w:sz w:val="20"/>
          <w:szCs w:val="20"/>
        </w:rPr>
      </w:pPr>
      <w:r w:rsidRPr="004F4B05">
        <w:rPr>
          <w:b/>
          <w:sz w:val="20"/>
          <w:szCs w:val="20"/>
        </w:rPr>
        <w:t>Общие положения</w:t>
      </w:r>
    </w:p>
    <w:p w:rsidR="004F4B05" w:rsidRPr="004F4B05" w:rsidRDefault="004F4B05" w:rsidP="004F4B05">
      <w:pPr>
        <w:pStyle w:val="a9"/>
        <w:spacing w:before="240"/>
        <w:ind w:left="0" w:firstLine="708"/>
        <w:jc w:val="both"/>
        <w:rPr>
          <w:sz w:val="20"/>
          <w:szCs w:val="20"/>
        </w:rPr>
      </w:pPr>
      <w:r w:rsidRPr="004F4B05">
        <w:rPr>
          <w:sz w:val="20"/>
          <w:szCs w:val="20"/>
        </w:rPr>
        <w:t>Настоящее Положение определяет порядок и условия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 (далее – муниципальные служащие), включая порядок назначения, перерасчет ее размера и минимальный размер пенсии за выслугу лет.</w:t>
      </w:r>
    </w:p>
    <w:p w:rsidR="004F4B05" w:rsidRPr="004F4B05" w:rsidRDefault="004F4B05" w:rsidP="004F4B05">
      <w:pPr>
        <w:pStyle w:val="a9"/>
        <w:ind w:left="360"/>
        <w:jc w:val="both"/>
        <w:rPr>
          <w:sz w:val="20"/>
          <w:szCs w:val="20"/>
        </w:rPr>
      </w:pPr>
    </w:p>
    <w:p w:rsidR="004F4B05" w:rsidRPr="004F4B05" w:rsidRDefault="004F4B05" w:rsidP="004F4B05">
      <w:pPr>
        <w:pStyle w:val="a9"/>
        <w:numPr>
          <w:ilvl w:val="0"/>
          <w:numId w:val="47"/>
        </w:numPr>
        <w:ind w:left="0"/>
        <w:jc w:val="center"/>
        <w:rPr>
          <w:b/>
          <w:sz w:val="20"/>
          <w:szCs w:val="20"/>
        </w:rPr>
      </w:pPr>
      <w:r w:rsidRPr="004F4B05">
        <w:rPr>
          <w:b/>
          <w:sz w:val="20"/>
          <w:szCs w:val="20"/>
        </w:rPr>
        <w:t>Определение размера пенсии за выслугу лет</w:t>
      </w:r>
    </w:p>
    <w:p w:rsidR="004F4B05" w:rsidRPr="004F4B05" w:rsidRDefault="004F4B05" w:rsidP="004F4B05">
      <w:pPr>
        <w:pStyle w:val="a9"/>
        <w:numPr>
          <w:ilvl w:val="1"/>
          <w:numId w:val="47"/>
        </w:numPr>
        <w:ind w:left="0" w:firstLine="360"/>
        <w:jc w:val="both"/>
        <w:rPr>
          <w:sz w:val="20"/>
          <w:szCs w:val="20"/>
        </w:rPr>
      </w:pPr>
      <w:r w:rsidRPr="004F4B05">
        <w:rPr>
          <w:sz w:val="20"/>
          <w:szCs w:val="20"/>
        </w:rPr>
        <w:t>Муниципальному служащему при наличии стажа муниципальной службы не менее 15 лет пенсия за выслугу лет устанавливается в размере 45% среднемесячного заработка (среднемесячного денежного содержания).</w:t>
      </w:r>
    </w:p>
    <w:p w:rsidR="004F4B05" w:rsidRPr="004F4B05" w:rsidRDefault="004F4B05" w:rsidP="004F4B05">
      <w:pPr>
        <w:jc w:val="both"/>
        <w:rPr>
          <w:sz w:val="20"/>
          <w:szCs w:val="20"/>
        </w:rPr>
      </w:pPr>
      <w:r w:rsidRPr="004F4B05">
        <w:rPr>
          <w:sz w:val="20"/>
          <w:szCs w:val="20"/>
        </w:rPr>
        <w:t>Размер пенсии за выслугу лет увеличивается на 3% среднемесячного заработка (среднемесячного денежного содержания) муниципального служащего за каждый полный год стажа муниципальной службы сверх 15 лет, при этом сумма страховой пенсии и пенсии за выслугу лет не может превышать 75% среднемесячного заработка (среднемесячного денежного содержания).</w:t>
      </w:r>
    </w:p>
    <w:p w:rsidR="004F4B05" w:rsidRPr="004F4B05" w:rsidRDefault="004F4B05" w:rsidP="004F4B05">
      <w:pPr>
        <w:pStyle w:val="a9"/>
        <w:numPr>
          <w:ilvl w:val="1"/>
          <w:numId w:val="47"/>
        </w:numPr>
        <w:autoSpaceDE w:val="0"/>
        <w:autoSpaceDN w:val="0"/>
        <w:adjustRightInd w:val="0"/>
        <w:ind w:left="0" w:firstLine="360"/>
        <w:jc w:val="both"/>
        <w:rPr>
          <w:sz w:val="20"/>
          <w:szCs w:val="20"/>
        </w:rPr>
      </w:pPr>
      <w:r w:rsidRPr="004F4B05">
        <w:rPr>
          <w:sz w:val="20"/>
          <w:szCs w:val="20"/>
        </w:rPr>
        <w:t>В стаж муниципальной службы для назначения пенсии за выслугу лет включаются периоды службы (работы) на муниципальных должностях, должностях муниципальной службы и других должностях в порядке, установленном законом области и муниципальными правовыми актами.</w:t>
      </w:r>
    </w:p>
    <w:p w:rsidR="004F4B05" w:rsidRPr="004F4B05" w:rsidRDefault="004F4B05" w:rsidP="004F4B05">
      <w:pPr>
        <w:pStyle w:val="a9"/>
        <w:numPr>
          <w:ilvl w:val="1"/>
          <w:numId w:val="47"/>
        </w:numPr>
        <w:ind w:left="0" w:firstLine="360"/>
        <w:jc w:val="both"/>
        <w:rPr>
          <w:sz w:val="20"/>
          <w:szCs w:val="20"/>
        </w:rPr>
      </w:pPr>
      <w:r w:rsidRPr="004F4B05">
        <w:rPr>
          <w:sz w:val="20"/>
          <w:szCs w:val="20"/>
        </w:rPr>
        <w:t>Размер пенсии за выслугу лет исчисляется по выбору муниципального служащего, обратившегося за установлением данного вида пенсии, исходя из среднемесячного заработка (среднемесячного денежного содержания)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предусмотренную Федеральным законом от 28.12.2013 № 400-ФЗ «О страховых пенсиях» (далее – Федеральный закон «О страховых пенсиях»).</w:t>
      </w:r>
    </w:p>
    <w:p w:rsidR="004F4B05" w:rsidRPr="004F4B05" w:rsidRDefault="004F4B05" w:rsidP="004F4B05">
      <w:pPr>
        <w:pStyle w:val="a9"/>
        <w:numPr>
          <w:ilvl w:val="1"/>
          <w:numId w:val="47"/>
        </w:numPr>
        <w:autoSpaceDE w:val="0"/>
        <w:autoSpaceDN w:val="0"/>
        <w:adjustRightInd w:val="0"/>
        <w:ind w:left="0" w:firstLine="360"/>
        <w:jc w:val="both"/>
        <w:rPr>
          <w:sz w:val="20"/>
          <w:szCs w:val="20"/>
        </w:rPr>
      </w:pPr>
      <w:r w:rsidRPr="004F4B05">
        <w:rPr>
          <w:sz w:val="20"/>
          <w:szCs w:val="20"/>
        </w:rPr>
        <w:t>Размер пенсии за выслугу лет увеличивается на районный коэффициент, установленный нормативным правовым актом Российской Федерации. При выезде гражданина на новое постоянное место жительства в район (местность), районный коэффициент в которых не установлен, размер пенсии определяется без учета районного коэффициента.</w:t>
      </w:r>
    </w:p>
    <w:p w:rsidR="004F4B05" w:rsidRPr="004F4B05" w:rsidRDefault="004F4B05" w:rsidP="004F4B05">
      <w:pPr>
        <w:pStyle w:val="a9"/>
        <w:numPr>
          <w:ilvl w:val="1"/>
          <w:numId w:val="47"/>
        </w:numPr>
        <w:autoSpaceDE w:val="0"/>
        <w:autoSpaceDN w:val="0"/>
        <w:adjustRightInd w:val="0"/>
        <w:ind w:left="0" w:firstLine="360"/>
        <w:jc w:val="both"/>
        <w:rPr>
          <w:sz w:val="20"/>
          <w:szCs w:val="20"/>
        </w:rPr>
      </w:pPr>
      <w:r w:rsidRPr="004F4B05">
        <w:rPr>
          <w:sz w:val="20"/>
          <w:szCs w:val="20"/>
        </w:rPr>
        <w:t>Размер среднемесячного заработка (среднемесячного денежного содержания),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законодательством Кировской области и муниципальными правовыми актами.</w:t>
      </w:r>
    </w:p>
    <w:p w:rsidR="004F4B05" w:rsidRPr="004F4B05" w:rsidRDefault="004F4B05" w:rsidP="004F4B05">
      <w:pPr>
        <w:pStyle w:val="a9"/>
        <w:ind w:left="0" w:firstLine="708"/>
        <w:jc w:val="both"/>
        <w:rPr>
          <w:sz w:val="20"/>
          <w:szCs w:val="20"/>
        </w:rPr>
      </w:pPr>
      <w:r w:rsidRPr="004F4B05">
        <w:rPr>
          <w:sz w:val="20"/>
          <w:szCs w:val="20"/>
        </w:rPr>
        <w:t>Порядок определения размера среднемесячного заработка (среднемесячного денежного содержания), из которого исчисляется размер пенсии за выслугу лет, определяется муниципальным правовым актом представительного органа Тужинского муниципального района.</w:t>
      </w:r>
    </w:p>
    <w:p w:rsidR="004F4B05" w:rsidRPr="004F4B05" w:rsidRDefault="004F4B05" w:rsidP="004F4B05">
      <w:pPr>
        <w:pStyle w:val="a9"/>
        <w:numPr>
          <w:ilvl w:val="1"/>
          <w:numId w:val="47"/>
        </w:numPr>
        <w:ind w:left="0" w:firstLine="360"/>
        <w:jc w:val="both"/>
        <w:rPr>
          <w:sz w:val="20"/>
          <w:szCs w:val="20"/>
        </w:rPr>
      </w:pPr>
      <w:r w:rsidRPr="004F4B05">
        <w:rPr>
          <w:sz w:val="20"/>
          <w:szCs w:val="20"/>
        </w:rPr>
        <w:t>Размер пенсии за выслугу лет не может быть ниже 1055 рублей (далее – минимальный размер пенсии).</w:t>
      </w:r>
    </w:p>
    <w:p w:rsidR="004F4B05" w:rsidRPr="004F4B05" w:rsidRDefault="004F4B05" w:rsidP="004F4B05">
      <w:pPr>
        <w:pStyle w:val="a9"/>
        <w:numPr>
          <w:ilvl w:val="0"/>
          <w:numId w:val="47"/>
        </w:numPr>
        <w:jc w:val="center"/>
        <w:rPr>
          <w:b/>
          <w:sz w:val="20"/>
          <w:szCs w:val="20"/>
        </w:rPr>
      </w:pPr>
      <w:r w:rsidRPr="004F4B05">
        <w:rPr>
          <w:b/>
          <w:sz w:val="20"/>
          <w:szCs w:val="20"/>
        </w:rPr>
        <w:t>Порядок обращения за пенсией за выслугу лет</w:t>
      </w:r>
    </w:p>
    <w:p w:rsidR="004F4B05" w:rsidRPr="004F4B05" w:rsidRDefault="004F4B05" w:rsidP="004F4B05">
      <w:pPr>
        <w:pStyle w:val="a9"/>
        <w:numPr>
          <w:ilvl w:val="1"/>
          <w:numId w:val="47"/>
        </w:numPr>
        <w:autoSpaceDE w:val="0"/>
        <w:autoSpaceDN w:val="0"/>
        <w:adjustRightInd w:val="0"/>
        <w:ind w:left="0" w:firstLine="360"/>
        <w:jc w:val="both"/>
        <w:rPr>
          <w:bCs/>
          <w:sz w:val="20"/>
          <w:szCs w:val="20"/>
        </w:rPr>
      </w:pPr>
      <w:r w:rsidRPr="004F4B05">
        <w:rPr>
          <w:bCs/>
          <w:sz w:val="20"/>
          <w:szCs w:val="20"/>
        </w:rPr>
        <w:t>Пенсия за выслугу лет назначается решением комиссии по вопросам муниципальной службы и назначению пенсии за выслугу лет органов местного самоуправления Тужинского муниципального района (далее – комиссия).</w:t>
      </w:r>
    </w:p>
    <w:p w:rsidR="004F4B05" w:rsidRPr="004F4B05" w:rsidRDefault="004F4B05" w:rsidP="004F4B05">
      <w:pPr>
        <w:autoSpaceDE w:val="0"/>
        <w:autoSpaceDN w:val="0"/>
        <w:adjustRightInd w:val="0"/>
        <w:ind w:firstLine="360"/>
        <w:jc w:val="both"/>
        <w:rPr>
          <w:bCs/>
          <w:sz w:val="20"/>
          <w:szCs w:val="20"/>
        </w:rPr>
      </w:pPr>
      <w:r w:rsidRPr="004F4B05">
        <w:rPr>
          <w:bCs/>
          <w:sz w:val="20"/>
          <w:szCs w:val="20"/>
        </w:rPr>
        <w:t>Положение о комиссии и ее состав утверждаются муниципальным правовым актом.</w:t>
      </w:r>
    </w:p>
    <w:p w:rsidR="004F4B05" w:rsidRPr="004F4B05" w:rsidRDefault="004F4B05" w:rsidP="004F4B05">
      <w:pPr>
        <w:pStyle w:val="a9"/>
        <w:numPr>
          <w:ilvl w:val="1"/>
          <w:numId w:val="47"/>
        </w:numPr>
        <w:autoSpaceDE w:val="0"/>
        <w:autoSpaceDN w:val="0"/>
        <w:adjustRightInd w:val="0"/>
        <w:ind w:left="0" w:firstLine="360"/>
        <w:jc w:val="both"/>
        <w:rPr>
          <w:bCs/>
          <w:sz w:val="20"/>
          <w:szCs w:val="20"/>
        </w:rPr>
      </w:pPr>
      <w:r w:rsidRPr="004F4B05">
        <w:rPr>
          <w:bCs/>
          <w:sz w:val="20"/>
          <w:szCs w:val="20"/>
        </w:rPr>
        <w:t xml:space="preserve">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либо досрочно оформленной в соответствии с </w:t>
      </w:r>
      <w:hyperlink r:id="rId11" w:history="1">
        <w:r w:rsidRPr="004F4B05">
          <w:rPr>
            <w:bCs/>
            <w:sz w:val="20"/>
            <w:szCs w:val="20"/>
          </w:rPr>
          <w:t>Законом</w:t>
        </w:r>
      </w:hyperlink>
      <w:r w:rsidRPr="004F4B05">
        <w:rPr>
          <w:bCs/>
          <w:sz w:val="20"/>
          <w:szCs w:val="20"/>
        </w:rPr>
        <w:t xml:space="preserve"> Российской Федерации "О занятости населения в Российской </w:t>
      </w:r>
      <w:r w:rsidRPr="004F4B05">
        <w:rPr>
          <w:bCs/>
          <w:sz w:val="20"/>
          <w:szCs w:val="20"/>
        </w:rPr>
        <w:lastRenderedPageBreak/>
        <w:t xml:space="preserve">Федерации" без ограничения каким-либо сроком путем подачи письменного заявления о назначении пенсии за выслугу лет по прилагаемой </w:t>
      </w:r>
      <w:hyperlink r:id="rId12" w:history="1">
        <w:r w:rsidRPr="004F4B05">
          <w:rPr>
            <w:bCs/>
            <w:sz w:val="20"/>
            <w:szCs w:val="20"/>
          </w:rPr>
          <w:t>форме N 1</w:t>
        </w:r>
      </w:hyperlink>
      <w:r w:rsidRPr="004F4B05">
        <w:rPr>
          <w:bCs/>
          <w:sz w:val="20"/>
          <w:szCs w:val="20"/>
        </w:rPr>
        <w:t xml:space="preserve"> (далее - заявление).</w:t>
      </w:r>
    </w:p>
    <w:p w:rsidR="004F4B05" w:rsidRPr="004F4B05" w:rsidRDefault="004F4B05" w:rsidP="004F4B05">
      <w:pPr>
        <w:pStyle w:val="a9"/>
        <w:numPr>
          <w:ilvl w:val="1"/>
          <w:numId w:val="47"/>
        </w:numPr>
        <w:autoSpaceDE w:val="0"/>
        <w:autoSpaceDN w:val="0"/>
        <w:adjustRightInd w:val="0"/>
        <w:ind w:left="0" w:firstLine="360"/>
        <w:jc w:val="both"/>
        <w:rPr>
          <w:bCs/>
          <w:sz w:val="20"/>
          <w:szCs w:val="20"/>
        </w:rPr>
      </w:pPr>
      <w:r w:rsidRPr="004F4B05">
        <w:rPr>
          <w:bCs/>
          <w:sz w:val="20"/>
          <w:szCs w:val="20"/>
        </w:rPr>
        <w:t>Заявление представляется лично в кадровую службу администрации Тужинского муниципального района (далее – кадровая служба), либо направляется по почте.</w:t>
      </w:r>
    </w:p>
    <w:p w:rsidR="004F4B05" w:rsidRPr="004F4B05" w:rsidRDefault="004F4B05" w:rsidP="004F4B05">
      <w:pPr>
        <w:pStyle w:val="a9"/>
        <w:autoSpaceDE w:val="0"/>
        <w:autoSpaceDN w:val="0"/>
        <w:adjustRightInd w:val="0"/>
        <w:ind w:left="0" w:firstLine="360"/>
        <w:jc w:val="both"/>
        <w:rPr>
          <w:bCs/>
          <w:sz w:val="20"/>
          <w:szCs w:val="20"/>
        </w:rPr>
      </w:pPr>
      <w:r w:rsidRPr="004F4B05">
        <w:rPr>
          <w:bCs/>
          <w:sz w:val="20"/>
          <w:szCs w:val="20"/>
        </w:rPr>
        <w:t>В случае реорганизации или ликвидации органа местного самоуправления заявление о назначении пенсии за выслугу лет представляется (направляется по почте) в кадровую службу органа местного самоуправления, которому законом или иными нормативными правовыми актами переданы функции реорганизованного или ликвидированного органа местного самоуправления.</w:t>
      </w:r>
    </w:p>
    <w:p w:rsidR="004F4B05" w:rsidRPr="004F4B05" w:rsidRDefault="004F4B05" w:rsidP="004F4B05">
      <w:pPr>
        <w:pStyle w:val="a9"/>
        <w:numPr>
          <w:ilvl w:val="1"/>
          <w:numId w:val="47"/>
        </w:numPr>
        <w:autoSpaceDE w:val="0"/>
        <w:autoSpaceDN w:val="0"/>
        <w:adjustRightInd w:val="0"/>
        <w:ind w:left="0" w:firstLine="360"/>
        <w:jc w:val="both"/>
        <w:rPr>
          <w:sz w:val="20"/>
          <w:szCs w:val="20"/>
        </w:rPr>
      </w:pPr>
      <w:r w:rsidRPr="004F4B05">
        <w:rPr>
          <w:sz w:val="20"/>
          <w:szCs w:val="20"/>
        </w:rPr>
        <w:t xml:space="preserve">К заявлению прилагаются подлинники или засвидетельствованные в порядке, предусмотренном </w:t>
      </w:r>
      <w:hyperlink r:id="rId13" w:history="1">
        <w:r w:rsidRPr="004F4B05">
          <w:rPr>
            <w:sz w:val="20"/>
            <w:szCs w:val="20"/>
          </w:rPr>
          <w:t>пунктом 3.</w:t>
        </w:r>
      </w:hyperlink>
      <w:r w:rsidRPr="004F4B05">
        <w:rPr>
          <w:sz w:val="20"/>
          <w:szCs w:val="20"/>
        </w:rPr>
        <w:t>5 настоящего Положения, копии:</w:t>
      </w:r>
    </w:p>
    <w:p w:rsidR="004F4B05" w:rsidRPr="004F4B05" w:rsidRDefault="004F4B05" w:rsidP="004F4B05">
      <w:pPr>
        <w:autoSpaceDE w:val="0"/>
        <w:autoSpaceDN w:val="0"/>
        <w:adjustRightInd w:val="0"/>
        <w:ind w:firstLine="539"/>
        <w:jc w:val="both"/>
        <w:rPr>
          <w:sz w:val="20"/>
          <w:szCs w:val="20"/>
        </w:rPr>
      </w:pPr>
      <w:r w:rsidRPr="004F4B05">
        <w:rPr>
          <w:sz w:val="20"/>
          <w:szCs w:val="20"/>
        </w:rPr>
        <w:t>паспорта,</w:t>
      </w:r>
    </w:p>
    <w:p w:rsidR="004F4B05" w:rsidRPr="004F4B05" w:rsidRDefault="004F4B05" w:rsidP="004F4B05">
      <w:pPr>
        <w:autoSpaceDE w:val="0"/>
        <w:autoSpaceDN w:val="0"/>
        <w:adjustRightInd w:val="0"/>
        <w:ind w:firstLine="539"/>
        <w:jc w:val="both"/>
        <w:rPr>
          <w:sz w:val="20"/>
          <w:szCs w:val="20"/>
        </w:rPr>
      </w:pPr>
      <w:r w:rsidRPr="004F4B05">
        <w:rPr>
          <w:sz w:val="20"/>
          <w:szCs w:val="20"/>
        </w:rPr>
        <w:t>трудовой книжки,</w:t>
      </w:r>
    </w:p>
    <w:p w:rsidR="004F4B05" w:rsidRPr="004F4B05" w:rsidRDefault="004F4B05" w:rsidP="004F4B05">
      <w:pPr>
        <w:autoSpaceDE w:val="0"/>
        <w:autoSpaceDN w:val="0"/>
        <w:adjustRightInd w:val="0"/>
        <w:ind w:firstLine="539"/>
        <w:jc w:val="both"/>
        <w:rPr>
          <w:sz w:val="20"/>
          <w:szCs w:val="20"/>
        </w:rPr>
      </w:pPr>
      <w:r w:rsidRPr="004F4B05">
        <w:rPr>
          <w:sz w:val="20"/>
          <w:szCs w:val="20"/>
        </w:rPr>
        <w:t>военного билета ( в случае необходимости подтверждения периода службы в армии для включения в стаж муниципальной службы).</w:t>
      </w:r>
    </w:p>
    <w:p w:rsidR="004F4B05" w:rsidRPr="004F4B05" w:rsidRDefault="004F4B05" w:rsidP="004F4B05">
      <w:pPr>
        <w:autoSpaceDE w:val="0"/>
        <w:autoSpaceDN w:val="0"/>
        <w:adjustRightInd w:val="0"/>
        <w:ind w:firstLine="539"/>
        <w:jc w:val="both"/>
        <w:rPr>
          <w:sz w:val="20"/>
          <w:szCs w:val="20"/>
        </w:rPr>
      </w:pPr>
      <w:r w:rsidRPr="004F4B05">
        <w:rPr>
          <w:sz w:val="20"/>
          <w:szCs w:val="20"/>
        </w:rPr>
        <w:t xml:space="preserve">3.5. В случае если заявление и документы, предусмотренные </w:t>
      </w:r>
      <w:hyperlink r:id="rId14" w:history="1">
        <w:r w:rsidRPr="004F4B05">
          <w:rPr>
            <w:sz w:val="20"/>
            <w:szCs w:val="20"/>
          </w:rPr>
          <w:t>пунктом 3</w:t>
        </w:r>
      </w:hyperlink>
      <w:r w:rsidRPr="004F4B05">
        <w:rPr>
          <w:sz w:val="20"/>
          <w:szCs w:val="20"/>
        </w:rPr>
        <w:t xml:space="preserve">.4 настоящего Положения, направляются по почте, подлинники документов к заявлению не прилагаются, засвидетельствование подлинности подписи муниципального служащего и верности копий документов осуществляется нотариусом или иным лицом в порядке, установленном Гражданским </w:t>
      </w:r>
      <w:hyperlink r:id="rId15" w:history="1">
        <w:r w:rsidRPr="004F4B05">
          <w:rPr>
            <w:sz w:val="20"/>
            <w:szCs w:val="20"/>
          </w:rPr>
          <w:t>кодексом</w:t>
        </w:r>
      </w:hyperlink>
      <w:r w:rsidRPr="004F4B05">
        <w:rPr>
          <w:sz w:val="20"/>
          <w:szCs w:val="20"/>
        </w:rPr>
        <w:t xml:space="preserve"> Российской Федерации и </w:t>
      </w:r>
      <w:hyperlink r:id="rId16" w:history="1">
        <w:r w:rsidRPr="004F4B05">
          <w:rPr>
            <w:sz w:val="20"/>
            <w:szCs w:val="20"/>
          </w:rPr>
          <w:t>основами</w:t>
        </w:r>
      </w:hyperlink>
      <w:r w:rsidRPr="004F4B05">
        <w:rPr>
          <w:sz w:val="20"/>
          <w:szCs w:val="20"/>
        </w:rPr>
        <w:t xml:space="preserve"> законодательства Российской Федерации о нотариате.</w:t>
      </w:r>
    </w:p>
    <w:p w:rsidR="004F4B05" w:rsidRPr="004F4B05" w:rsidRDefault="004F4B05" w:rsidP="004F4B05">
      <w:pPr>
        <w:autoSpaceDE w:val="0"/>
        <w:autoSpaceDN w:val="0"/>
        <w:adjustRightInd w:val="0"/>
        <w:ind w:firstLine="540"/>
        <w:jc w:val="both"/>
        <w:rPr>
          <w:sz w:val="20"/>
          <w:szCs w:val="20"/>
        </w:rPr>
      </w:pPr>
      <w:r w:rsidRPr="004F4B05">
        <w:rPr>
          <w:sz w:val="20"/>
          <w:szCs w:val="20"/>
        </w:rPr>
        <w:t>3.6. Заявление регистрируется кадровой службой в день его представления (получения по почте).</w:t>
      </w:r>
    </w:p>
    <w:p w:rsidR="004F4B05" w:rsidRPr="004F4B05" w:rsidRDefault="004F4B05" w:rsidP="004F4B05">
      <w:pPr>
        <w:autoSpaceDE w:val="0"/>
        <w:autoSpaceDN w:val="0"/>
        <w:adjustRightInd w:val="0"/>
        <w:ind w:firstLine="540"/>
        <w:jc w:val="both"/>
        <w:rPr>
          <w:sz w:val="20"/>
          <w:szCs w:val="20"/>
        </w:rPr>
      </w:pPr>
      <w:r w:rsidRPr="004F4B05">
        <w:rPr>
          <w:sz w:val="20"/>
          <w:szCs w:val="20"/>
        </w:rPr>
        <w:t>3.7. При получении заявления кадровая служба:</w:t>
      </w:r>
    </w:p>
    <w:p w:rsidR="004F4B05" w:rsidRPr="004F4B05" w:rsidRDefault="004F4B05" w:rsidP="004F4B05">
      <w:pPr>
        <w:autoSpaceDE w:val="0"/>
        <w:autoSpaceDN w:val="0"/>
        <w:adjustRightInd w:val="0"/>
        <w:ind w:firstLine="540"/>
        <w:jc w:val="both"/>
        <w:rPr>
          <w:sz w:val="20"/>
          <w:szCs w:val="20"/>
        </w:rPr>
      </w:pPr>
      <w:r w:rsidRPr="004F4B05">
        <w:rPr>
          <w:sz w:val="20"/>
          <w:szCs w:val="20"/>
        </w:rPr>
        <w:t>1) проверяет правильность оформления заявления и соответствие содержащихся в нем сведений сведениям, содержащимся в документах;</w:t>
      </w:r>
    </w:p>
    <w:p w:rsidR="004F4B05" w:rsidRPr="004F4B05" w:rsidRDefault="004F4B05" w:rsidP="004F4B05">
      <w:pPr>
        <w:pStyle w:val="a9"/>
        <w:numPr>
          <w:ilvl w:val="0"/>
          <w:numId w:val="48"/>
        </w:numPr>
        <w:autoSpaceDE w:val="0"/>
        <w:autoSpaceDN w:val="0"/>
        <w:adjustRightInd w:val="0"/>
        <w:ind w:left="0" w:firstLine="540"/>
        <w:jc w:val="both"/>
        <w:rPr>
          <w:sz w:val="20"/>
          <w:szCs w:val="20"/>
        </w:rPr>
      </w:pPr>
      <w:r w:rsidRPr="004F4B05">
        <w:rPr>
          <w:sz w:val="20"/>
          <w:szCs w:val="20"/>
        </w:rPr>
        <w:t>делает копии паспорта и трудовой книжки и возвращает подлинники обратившемуся лицу;</w:t>
      </w:r>
    </w:p>
    <w:p w:rsidR="004F4B05" w:rsidRPr="004F4B05" w:rsidRDefault="004F4B05" w:rsidP="004F4B05">
      <w:pPr>
        <w:pStyle w:val="a9"/>
        <w:numPr>
          <w:ilvl w:val="0"/>
          <w:numId w:val="48"/>
        </w:numPr>
        <w:autoSpaceDE w:val="0"/>
        <w:autoSpaceDN w:val="0"/>
        <w:adjustRightInd w:val="0"/>
        <w:jc w:val="both"/>
        <w:rPr>
          <w:sz w:val="20"/>
          <w:szCs w:val="20"/>
        </w:rPr>
      </w:pPr>
      <w:r w:rsidRPr="004F4B05">
        <w:rPr>
          <w:sz w:val="20"/>
          <w:szCs w:val="20"/>
        </w:rPr>
        <w:t>выдает (направляет) расписку-уведомление о регистрации заявления;</w:t>
      </w:r>
    </w:p>
    <w:p w:rsidR="004F4B05" w:rsidRPr="004F4B05" w:rsidRDefault="004F4B05" w:rsidP="004F4B05">
      <w:pPr>
        <w:pStyle w:val="a9"/>
        <w:numPr>
          <w:ilvl w:val="0"/>
          <w:numId w:val="48"/>
        </w:numPr>
        <w:autoSpaceDE w:val="0"/>
        <w:autoSpaceDN w:val="0"/>
        <w:adjustRightInd w:val="0"/>
        <w:ind w:left="0" w:firstLine="540"/>
        <w:jc w:val="both"/>
        <w:rPr>
          <w:sz w:val="20"/>
          <w:szCs w:val="20"/>
        </w:rPr>
      </w:pPr>
      <w:r w:rsidRPr="004F4B05">
        <w:rPr>
          <w:sz w:val="20"/>
          <w:szCs w:val="20"/>
        </w:rPr>
        <w:t>в течение пяти рабочих дней запрашивает справку из органа, осуществляющего пенсионное обеспечение, о размере назначенной страховой пенсии по старости (инвалидности) (досрочно оформленной пенсии) с указанием федерального закона, в соответствии с которым она назначена, датированную месяцем увольнения (далее - справка о размере назначенной пенсии);</w:t>
      </w:r>
    </w:p>
    <w:p w:rsidR="004F4B05" w:rsidRPr="004F4B05" w:rsidRDefault="004F4B05" w:rsidP="004F4B05">
      <w:pPr>
        <w:pStyle w:val="a9"/>
        <w:numPr>
          <w:ilvl w:val="0"/>
          <w:numId w:val="48"/>
        </w:numPr>
        <w:autoSpaceDE w:val="0"/>
        <w:autoSpaceDN w:val="0"/>
        <w:adjustRightInd w:val="0"/>
        <w:jc w:val="both"/>
        <w:rPr>
          <w:sz w:val="20"/>
          <w:szCs w:val="20"/>
        </w:rPr>
      </w:pPr>
      <w:r w:rsidRPr="004F4B05">
        <w:rPr>
          <w:sz w:val="20"/>
          <w:szCs w:val="20"/>
        </w:rPr>
        <w:t>возвращает заявление с указанием причин возврата в случае:</w:t>
      </w:r>
    </w:p>
    <w:p w:rsidR="004F4B05" w:rsidRPr="004F4B05" w:rsidRDefault="004F4B05" w:rsidP="004F4B05">
      <w:pPr>
        <w:autoSpaceDE w:val="0"/>
        <w:autoSpaceDN w:val="0"/>
        <w:adjustRightInd w:val="0"/>
        <w:ind w:firstLine="540"/>
        <w:jc w:val="both"/>
        <w:rPr>
          <w:sz w:val="20"/>
          <w:szCs w:val="20"/>
        </w:rPr>
      </w:pPr>
      <w:r w:rsidRPr="004F4B05">
        <w:rPr>
          <w:sz w:val="20"/>
          <w:szCs w:val="20"/>
        </w:rPr>
        <w:t xml:space="preserve">подачи заявления без приложения к нему документов, предусмотренных </w:t>
      </w:r>
      <w:hyperlink r:id="rId17" w:history="1">
        <w:r w:rsidRPr="004F4B05">
          <w:rPr>
            <w:sz w:val="20"/>
            <w:szCs w:val="20"/>
          </w:rPr>
          <w:t>пунктом 3</w:t>
        </w:r>
      </w:hyperlink>
      <w:r w:rsidRPr="004F4B05">
        <w:rPr>
          <w:sz w:val="20"/>
          <w:szCs w:val="20"/>
        </w:rPr>
        <w:t>.4 настоящего Положения,</w:t>
      </w:r>
    </w:p>
    <w:p w:rsidR="004F4B05" w:rsidRPr="004F4B05" w:rsidRDefault="004F4B05" w:rsidP="004F4B05">
      <w:pPr>
        <w:autoSpaceDE w:val="0"/>
        <w:autoSpaceDN w:val="0"/>
        <w:adjustRightInd w:val="0"/>
        <w:ind w:firstLine="540"/>
        <w:jc w:val="both"/>
        <w:rPr>
          <w:sz w:val="20"/>
          <w:szCs w:val="20"/>
        </w:rPr>
      </w:pPr>
      <w:r w:rsidRPr="004F4B05">
        <w:rPr>
          <w:sz w:val="20"/>
          <w:szCs w:val="20"/>
        </w:rPr>
        <w:t xml:space="preserve">несоблюдения требований, предусмотренных </w:t>
      </w:r>
      <w:hyperlink r:id="rId18" w:history="1">
        <w:r w:rsidRPr="004F4B05">
          <w:rPr>
            <w:sz w:val="20"/>
            <w:szCs w:val="20"/>
          </w:rPr>
          <w:t>пунктом 3.</w:t>
        </w:r>
      </w:hyperlink>
      <w:r w:rsidRPr="004F4B05">
        <w:rPr>
          <w:sz w:val="20"/>
          <w:szCs w:val="20"/>
        </w:rPr>
        <w:t>5 настоящего Положения;</w:t>
      </w:r>
    </w:p>
    <w:p w:rsidR="004F4B05" w:rsidRPr="004F4B05" w:rsidRDefault="004F4B05" w:rsidP="004F4B05">
      <w:pPr>
        <w:pStyle w:val="a9"/>
        <w:numPr>
          <w:ilvl w:val="0"/>
          <w:numId w:val="48"/>
        </w:numPr>
        <w:ind w:left="0" w:firstLine="540"/>
        <w:jc w:val="both"/>
        <w:rPr>
          <w:sz w:val="20"/>
          <w:szCs w:val="20"/>
        </w:rPr>
      </w:pPr>
      <w:r w:rsidRPr="004F4B05">
        <w:rPr>
          <w:sz w:val="20"/>
          <w:szCs w:val="20"/>
        </w:rPr>
        <w:t xml:space="preserve">организует оформление по прилагаемой </w:t>
      </w:r>
      <w:hyperlink r:id="rId19" w:history="1">
        <w:r w:rsidRPr="004F4B05">
          <w:rPr>
            <w:sz w:val="20"/>
            <w:szCs w:val="20"/>
          </w:rPr>
          <w:t>форме N 2</w:t>
        </w:r>
      </w:hyperlink>
      <w:r w:rsidRPr="004F4B05">
        <w:rPr>
          <w:sz w:val="20"/>
          <w:szCs w:val="20"/>
        </w:rPr>
        <w:t xml:space="preserve"> справки о размере среднемесячного заработка (среднемесячного денежного содержания) муниципального служащего, рассчитываемого в соответствии с муниципальным правовым актом представительного органа муниципального образования.</w:t>
      </w:r>
    </w:p>
    <w:p w:rsidR="004F4B05" w:rsidRPr="004F4B05" w:rsidRDefault="004F4B05" w:rsidP="004F4B05">
      <w:pPr>
        <w:pStyle w:val="a9"/>
        <w:numPr>
          <w:ilvl w:val="0"/>
          <w:numId w:val="48"/>
        </w:numPr>
        <w:autoSpaceDE w:val="0"/>
        <w:autoSpaceDN w:val="0"/>
        <w:adjustRightInd w:val="0"/>
        <w:ind w:left="0" w:firstLine="567"/>
        <w:jc w:val="both"/>
        <w:rPr>
          <w:sz w:val="20"/>
          <w:szCs w:val="20"/>
        </w:rPr>
      </w:pPr>
      <w:r w:rsidRPr="004F4B05">
        <w:rPr>
          <w:sz w:val="20"/>
          <w:szCs w:val="20"/>
        </w:rPr>
        <w:t xml:space="preserve">оформляет справку о должностях, периоды работы в которых включаются в стаж муниципальной службы для назначения пенсии за выслугу лет, по прилагаемой </w:t>
      </w:r>
      <w:hyperlink r:id="rId20" w:history="1">
        <w:r w:rsidRPr="004F4B05">
          <w:rPr>
            <w:sz w:val="20"/>
            <w:szCs w:val="20"/>
          </w:rPr>
          <w:t>форме N 3</w:t>
        </w:r>
      </w:hyperlink>
      <w:r w:rsidRPr="004F4B05">
        <w:rPr>
          <w:sz w:val="20"/>
          <w:szCs w:val="20"/>
        </w:rPr>
        <w:t>.</w:t>
      </w:r>
    </w:p>
    <w:p w:rsidR="004F4B05" w:rsidRPr="004F4B05" w:rsidRDefault="004F4B05" w:rsidP="004F4B05">
      <w:pPr>
        <w:pStyle w:val="a9"/>
        <w:autoSpaceDE w:val="0"/>
        <w:autoSpaceDN w:val="0"/>
        <w:adjustRightInd w:val="0"/>
        <w:ind w:left="0" w:firstLine="567"/>
        <w:jc w:val="both"/>
        <w:rPr>
          <w:sz w:val="20"/>
          <w:szCs w:val="20"/>
        </w:rPr>
      </w:pPr>
      <w:r w:rsidRPr="004F4B05">
        <w:rPr>
          <w:sz w:val="20"/>
          <w:szCs w:val="20"/>
        </w:rPr>
        <w:t>3.8. Кадровая служба направляет документы, указанные в пунктах 3.2, 3.4 и 3.7, в комиссию для рассмотрения.</w:t>
      </w:r>
    </w:p>
    <w:p w:rsidR="004F4B05" w:rsidRPr="004F4B05" w:rsidRDefault="004F4B05" w:rsidP="004F4B05">
      <w:pPr>
        <w:pStyle w:val="a9"/>
        <w:numPr>
          <w:ilvl w:val="0"/>
          <w:numId w:val="47"/>
        </w:numPr>
        <w:jc w:val="center"/>
        <w:rPr>
          <w:b/>
          <w:sz w:val="20"/>
          <w:szCs w:val="20"/>
        </w:rPr>
      </w:pPr>
      <w:r w:rsidRPr="004F4B05">
        <w:rPr>
          <w:b/>
          <w:sz w:val="20"/>
          <w:szCs w:val="20"/>
        </w:rPr>
        <w:t>Порядок назначения и выплаты пенсии за выслугу лет</w:t>
      </w:r>
    </w:p>
    <w:p w:rsidR="004F4B05" w:rsidRPr="004F4B05" w:rsidRDefault="004F4B05" w:rsidP="004F4B05">
      <w:pPr>
        <w:autoSpaceDE w:val="0"/>
        <w:autoSpaceDN w:val="0"/>
        <w:adjustRightInd w:val="0"/>
        <w:ind w:firstLine="539"/>
        <w:jc w:val="both"/>
        <w:rPr>
          <w:sz w:val="20"/>
          <w:szCs w:val="20"/>
        </w:rPr>
      </w:pPr>
      <w:r w:rsidRPr="004F4B05">
        <w:rPr>
          <w:sz w:val="20"/>
          <w:szCs w:val="20"/>
        </w:rPr>
        <w:t xml:space="preserve">4.1. Документы для назначения пенсии за выслугу лет не позднее 30 дней со дня подачи заявления муниципальным служащим рассматриваются на заседании комиссии. По результатам рассмотрения комиссия принимает решение о назначении пенсии за выслугу лет, которое оформляется по прилагаемой </w:t>
      </w:r>
      <w:hyperlink r:id="rId21" w:history="1">
        <w:r w:rsidRPr="004F4B05">
          <w:rPr>
            <w:sz w:val="20"/>
            <w:szCs w:val="20"/>
          </w:rPr>
          <w:t xml:space="preserve">форме N </w:t>
        </w:r>
      </w:hyperlink>
      <w:r w:rsidRPr="004F4B05">
        <w:rPr>
          <w:sz w:val="20"/>
          <w:szCs w:val="20"/>
        </w:rPr>
        <w:t>4.</w:t>
      </w:r>
    </w:p>
    <w:p w:rsidR="004F4B05" w:rsidRPr="004F4B05" w:rsidRDefault="004F4B05" w:rsidP="004F4B05">
      <w:pPr>
        <w:autoSpaceDE w:val="0"/>
        <w:autoSpaceDN w:val="0"/>
        <w:adjustRightInd w:val="0"/>
        <w:ind w:firstLine="540"/>
        <w:jc w:val="both"/>
        <w:rPr>
          <w:sz w:val="20"/>
          <w:szCs w:val="20"/>
        </w:rPr>
      </w:pPr>
      <w:r w:rsidRPr="004F4B05">
        <w:rPr>
          <w:sz w:val="20"/>
          <w:szCs w:val="20"/>
        </w:rPr>
        <w:t>4.2. Пенсия за выслугу лет устанавливается:</w:t>
      </w:r>
    </w:p>
    <w:p w:rsidR="004F4B05" w:rsidRPr="004F4B05" w:rsidRDefault="004F4B05" w:rsidP="004F4B05">
      <w:pPr>
        <w:autoSpaceDE w:val="0"/>
        <w:autoSpaceDN w:val="0"/>
        <w:adjustRightInd w:val="0"/>
        <w:ind w:firstLine="540"/>
        <w:jc w:val="both"/>
        <w:rPr>
          <w:sz w:val="20"/>
          <w:szCs w:val="20"/>
        </w:rPr>
      </w:pPr>
      <w:r w:rsidRPr="004F4B05">
        <w:rPr>
          <w:sz w:val="20"/>
          <w:szCs w:val="20"/>
        </w:rPr>
        <w:t>4.2.1. Лицам, замещавшим должности муниципальной службы в администрации Тужинского муниципального района, - распоряжением администрации Тужинского муниципального района на основании решения комиссии.</w:t>
      </w:r>
    </w:p>
    <w:p w:rsidR="004F4B05" w:rsidRPr="004F4B05" w:rsidRDefault="004F4B05" w:rsidP="004F4B05">
      <w:pPr>
        <w:autoSpaceDE w:val="0"/>
        <w:autoSpaceDN w:val="0"/>
        <w:adjustRightInd w:val="0"/>
        <w:ind w:firstLine="540"/>
        <w:jc w:val="both"/>
        <w:rPr>
          <w:sz w:val="20"/>
          <w:szCs w:val="20"/>
        </w:rPr>
      </w:pPr>
      <w:r w:rsidRPr="004F4B05">
        <w:rPr>
          <w:sz w:val="20"/>
          <w:szCs w:val="20"/>
        </w:rPr>
        <w:t>4.2.2. Лицам, замещавшим должности муниципальной службы в аппарате Тужинской районной Думы и Контрольно-счетной комиссии Тужинского муниципального района, - распоряжением главы Тужинского района на основании решения комиссии.</w:t>
      </w:r>
    </w:p>
    <w:p w:rsidR="004F4B05" w:rsidRPr="004F4B05" w:rsidRDefault="004F4B05" w:rsidP="004F4B05">
      <w:pPr>
        <w:autoSpaceDE w:val="0"/>
        <w:autoSpaceDN w:val="0"/>
        <w:adjustRightInd w:val="0"/>
        <w:ind w:firstLine="540"/>
        <w:jc w:val="both"/>
        <w:rPr>
          <w:sz w:val="20"/>
          <w:szCs w:val="20"/>
        </w:rPr>
      </w:pPr>
      <w:r w:rsidRPr="004F4B05">
        <w:rPr>
          <w:sz w:val="20"/>
          <w:szCs w:val="20"/>
        </w:rPr>
        <w:t>4.3. Решение комиссии, распоряжение об установлении пенсии за выслугу лет, заявление и все необходимые для ее назначения документы направляются в кадровую службу для хранения и передачи сведений для осуществления выплаты пенсии за выслугу лет. Кадровой службой оформляется личное дело на каждого получателя пенсии за выслугу лет.</w:t>
      </w:r>
    </w:p>
    <w:p w:rsidR="004F4B05" w:rsidRPr="004F4B05" w:rsidRDefault="004F4B05" w:rsidP="004F4B05">
      <w:pPr>
        <w:autoSpaceDE w:val="0"/>
        <w:autoSpaceDN w:val="0"/>
        <w:adjustRightInd w:val="0"/>
        <w:ind w:firstLine="540"/>
        <w:jc w:val="both"/>
        <w:rPr>
          <w:sz w:val="20"/>
          <w:szCs w:val="20"/>
        </w:rPr>
      </w:pPr>
      <w:r w:rsidRPr="004F4B05">
        <w:rPr>
          <w:sz w:val="20"/>
          <w:szCs w:val="20"/>
        </w:rPr>
        <w:t xml:space="preserve">4.4. Муниципальному служащему направляется уведомление о назначении ему пенсии за выслугу лет, оформляемое по прилагаемой </w:t>
      </w:r>
      <w:hyperlink r:id="rId22" w:history="1">
        <w:r w:rsidRPr="004F4B05">
          <w:rPr>
            <w:sz w:val="20"/>
            <w:szCs w:val="20"/>
          </w:rPr>
          <w:t xml:space="preserve">форме N </w:t>
        </w:r>
      </w:hyperlink>
      <w:r w:rsidRPr="004F4B05">
        <w:rPr>
          <w:sz w:val="20"/>
          <w:szCs w:val="20"/>
        </w:rPr>
        <w:t>5.</w:t>
      </w:r>
    </w:p>
    <w:p w:rsidR="004F4B05" w:rsidRPr="004F4B05" w:rsidRDefault="004F4B05" w:rsidP="004F4B05">
      <w:pPr>
        <w:autoSpaceDE w:val="0"/>
        <w:autoSpaceDN w:val="0"/>
        <w:adjustRightInd w:val="0"/>
        <w:ind w:firstLine="540"/>
        <w:jc w:val="both"/>
        <w:rPr>
          <w:sz w:val="20"/>
          <w:szCs w:val="20"/>
        </w:rPr>
      </w:pPr>
      <w:r w:rsidRPr="004F4B05">
        <w:rPr>
          <w:sz w:val="20"/>
          <w:szCs w:val="20"/>
        </w:rPr>
        <w:t>4.5. Пенсия за выслугу лет назначается с 1-го числа месяца, в котором муниципальный служащий, имеющий право на получение пенсии за выслугу лет, обратился за ней, но не ранее чем со дня возникновения права на нее.</w:t>
      </w:r>
    </w:p>
    <w:p w:rsidR="004F4B05" w:rsidRPr="004F4B05" w:rsidRDefault="004F4B05" w:rsidP="004F4B05">
      <w:pPr>
        <w:autoSpaceDE w:val="0"/>
        <w:autoSpaceDN w:val="0"/>
        <w:adjustRightInd w:val="0"/>
        <w:ind w:firstLine="540"/>
        <w:jc w:val="both"/>
        <w:rPr>
          <w:sz w:val="20"/>
          <w:szCs w:val="20"/>
        </w:rPr>
      </w:pPr>
      <w:r w:rsidRPr="004F4B05">
        <w:rPr>
          <w:sz w:val="20"/>
          <w:szCs w:val="20"/>
        </w:rPr>
        <w:t>4.6. Выплата пенсии за выслугу лет производится администрацией Тужинского муниципального района за текущий месяц путем зачисления на счета по вкладам получателей в кредитных учреждениях независимо от места жительства гражданина в пределах территории Российской Федерации.</w:t>
      </w:r>
    </w:p>
    <w:p w:rsidR="004F4B05" w:rsidRPr="004F4B05" w:rsidRDefault="004F4B05" w:rsidP="004F4B05">
      <w:pPr>
        <w:autoSpaceDE w:val="0"/>
        <w:autoSpaceDN w:val="0"/>
        <w:adjustRightInd w:val="0"/>
        <w:jc w:val="both"/>
        <w:rPr>
          <w:sz w:val="20"/>
          <w:szCs w:val="20"/>
        </w:rPr>
      </w:pPr>
    </w:p>
    <w:p w:rsidR="004F4B05" w:rsidRPr="004F4B05" w:rsidRDefault="004F4B05" w:rsidP="004F4B05">
      <w:pPr>
        <w:pStyle w:val="a9"/>
        <w:numPr>
          <w:ilvl w:val="0"/>
          <w:numId w:val="47"/>
        </w:numPr>
        <w:jc w:val="center"/>
        <w:rPr>
          <w:b/>
          <w:sz w:val="20"/>
          <w:szCs w:val="20"/>
        </w:rPr>
      </w:pPr>
      <w:r w:rsidRPr="004F4B05">
        <w:rPr>
          <w:b/>
          <w:sz w:val="20"/>
          <w:szCs w:val="20"/>
        </w:rPr>
        <w:lastRenderedPageBreak/>
        <w:t>Порядок перерасчета, приостановления, возобновления и прекращения выплаты пенсии за выслугу лет</w:t>
      </w:r>
    </w:p>
    <w:p w:rsidR="004F4B05" w:rsidRPr="004F4B05" w:rsidRDefault="004F4B05" w:rsidP="004F4B05">
      <w:pPr>
        <w:pStyle w:val="a9"/>
        <w:autoSpaceDE w:val="0"/>
        <w:autoSpaceDN w:val="0"/>
        <w:adjustRightInd w:val="0"/>
        <w:ind w:left="0" w:firstLine="567"/>
        <w:jc w:val="both"/>
        <w:rPr>
          <w:sz w:val="20"/>
          <w:szCs w:val="20"/>
        </w:rPr>
      </w:pPr>
      <w:r w:rsidRPr="004F4B05">
        <w:rPr>
          <w:sz w:val="20"/>
          <w:szCs w:val="20"/>
        </w:rPr>
        <w:t>5.1. Перерасчет размера пенсии за выслугу лет производится в случаях:</w:t>
      </w:r>
      <w:bookmarkStart w:id="4" w:name="Par2"/>
      <w:bookmarkEnd w:id="4"/>
    </w:p>
    <w:p w:rsidR="004F4B05" w:rsidRPr="004F4B05" w:rsidRDefault="004F4B05" w:rsidP="004F4B05">
      <w:pPr>
        <w:pStyle w:val="a9"/>
        <w:autoSpaceDE w:val="0"/>
        <w:autoSpaceDN w:val="0"/>
        <w:adjustRightInd w:val="0"/>
        <w:ind w:left="0" w:firstLine="567"/>
        <w:jc w:val="both"/>
        <w:rPr>
          <w:sz w:val="20"/>
          <w:szCs w:val="20"/>
        </w:rPr>
      </w:pPr>
      <w:r w:rsidRPr="004F4B05">
        <w:rPr>
          <w:sz w:val="20"/>
          <w:szCs w:val="20"/>
        </w:rPr>
        <w:t>5.1.1.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4F4B05" w:rsidRPr="004F4B05" w:rsidRDefault="004F4B05" w:rsidP="004F4B05">
      <w:pPr>
        <w:pStyle w:val="a9"/>
        <w:autoSpaceDE w:val="0"/>
        <w:autoSpaceDN w:val="0"/>
        <w:adjustRightInd w:val="0"/>
        <w:ind w:left="0" w:firstLine="567"/>
        <w:jc w:val="both"/>
        <w:rPr>
          <w:sz w:val="20"/>
          <w:szCs w:val="20"/>
        </w:rPr>
      </w:pPr>
      <w:bookmarkStart w:id="5" w:name="Par3"/>
      <w:bookmarkEnd w:id="5"/>
      <w:r w:rsidRPr="004F4B05">
        <w:rPr>
          <w:sz w:val="20"/>
          <w:szCs w:val="20"/>
        </w:rPr>
        <w:t>5.1.2. Последующего после назначения пенсии за выслугу лет замещения должности муниципальной службы не менее 12 полных месяцев с более высоким должностным окладом.</w:t>
      </w:r>
    </w:p>
    <w:p w:rsidR="004F4B05" w:rsidRPr="004F4B05" w:rsidRDefault="004F4B05" w:rsidP="004F4B05">
      <w:pPr>
        <w:pStyle w:val="a9"/>
        <w:autoSpaceDE w:val="0"/>
        <w:autoSpaceDN w:val="0"/>
        <w:adjustRightInd w:val="0"/>
        <w:ind w:left="0" w:firstLine="567"/>
        <w:jc w:val="both"/>
        <w:rPr>
          <w:sz w:val="20"/>
          <w:szCs w:val="20"/>
        </w:rPr>
      </w:pPr>
      <w:r w:rsidRPr="004F4B05">
        <w:rPr>
          <w:sz w:val="20"/>
          <w:szCs w:val="20"/>
        </w:rPr>
        <w:t xml:space="preserve">5.2. Перерасчет размера пенсии за выслугу лет в соответствии с </w:t>
      </w:r>
      <w:hyperlink w:anchor="Par2" w:history="1">
        <w:r w:rsidRPr="004F4B05">
          <w:rPr>
            <w:sz w:val="20"/>
            <w:szCs w:val="20"/>
          </w:rPr>
          <w:t>подпунктами 5.1.</w:t>
        </w:r>
      </w:hyperlink>
      <w:r w:rsidRPr="004F4B05">
        <w:rPr>
          <w:sz w:val="20"/>
          <w:szCs w:val="20"/>
        </w:rPr>
        <w:t xml:space="preserve">1 и </w:t>
      </w:r>
      <w:hyperlink w:anchor="Par3" w:history="1">
        <w:r w:rsidRPr="004F4B05">
          <w:rPr>
            <w:sz w:val="20"/>
            <w:szCs w:val="20"/>
          </w:rPr>
          <w:t>5.1.</w:t>
        </w:r>
      </w:hyperlink>
      <w:r w:rsidRPr="004F4B05">
        <w:rPr>
          <w:sz w:val="20"/>
          <w:szCs w:val="20"/>
        </w:rPr>
        <w:t>2 настоящего Положения производится с 1-го числа месяца, следующего за месяцем, в котором заявитель обратился в кадровую службу с заявлением о перерасчете.</w:t>
      </w:r>
    </w:p>
    <w:p w:rsidR="004F4B05" w:rsidRPr="004F4B05" w:rsidRDefault="004F4B05" w:rsidP="004F4B05">
      <w:pPr>
        <w:pStyle w:val="a9"/>
        <w:autoSpaceDE w:val="0"/>
        <w:autoSpaceDN w:val="0"/>
        <w:adjustRightInd w:val="0"/>
        <w:ind w:left="0" w:firstLine="567"/>
        <w:jc w:val="both"/>
        <w:rPr>
          <w:sz w:val="20"/>
          <w:szCs w:val="20"/>
        </w:rPr>
      </w:pPr>
      <w:r w:rsidRPr="004F4B05">
        <w:rPr>
          <w:sz w:val="20"/>
          <w:szCs w:val="20"/>
        </w:rPr>
        <w:t xml:space="preserve">5.3. Перерасчет пенсии осуществляется на основании решения комиссии об изменении размера пенсии за выслугу лет, оформленного по прилагаемой </w:t>
      </w:r>
      <w:hyperlink r:id="rId23" w:history="1">
        <w:r w:rsidRPr="004F4B05">
          <w:rPr>
            <w:sz w:val="20"/>
            <w:szCs w:val="20"/>
          </w:rPr>
          <w:t xml:space="preserve">форме N </w:t>
        </w:r>
      </w:hyperlink>
      <w:r w:rsidRPr="004F4B05">
        <w:rPr>
          <w:sz w:val="20"/>
          <w:szCs w:val="20"/>
        </w:rPr>
        <w:t xml:space="preserve">6. </w:t>
      </w:r>
    </w:p>
    <w:p w:rsidR="004F4B05" w:rsidRPr="004F4B05" w:rsidRDefault="004F4B05" w:rsidP="004F4B05">
      <w:pPr>
        <w:pStyle w:val="a9"/>
        <w:autoSpaceDE w:val="0"/>
        <w:autoSpaceDN w:val="0"/>
        <w:adjustRightInd w:val="0"/>
        <w:ind w:left="0" w:firstLine="567"/>
        <w:jc w:val="both"/>
        <w:rPr>
          <w:sz w:val="20"/>
          <w:szCs w:val="20"/>
        </w:rPr>
      </w:pPr>
      <w:r w:rsidRPr="004F4B05">
        <w:rPr>
          <w:sz w:val="20"/>
          <w:szCs w:val="20"/>
        </w:rPr>
        <w:t>5.4. Пенсия за выслугу лет, минимальный размер пенсии за выслугу лет индексируется при увеличении денежного содержания муниципальных служащих на индекс его увеличения для всех получателей пенсии за выслугу лет.</w:t>
      </w:r>
    </w:p>
    <w:p w:rsidR="004F4B05" w:rsidRPr="004F4B05" w:rsidRDefault="004F4B05" w:rsidP="004F4B05">
      <w:pPr>
        <w:pStyle w:val="a9"/>
        <w:autoSpaceDE w:val="0"/>
        <w:autoSpaceDN w:val="0"/>
        <w:adjustRightInd w:val="0"/>
        <w:ind w:left="0" w:firstLine="567"/>
        <w:jc w:val="both"/>
        <w:rPr>
          <w:sz w:val="20"/>
          <w:szCs w:val="20"/>
        </w:rPr>
      </w:pPr>
      <w:r w:rsidRPr="004F4B05">
        <w:rPr>
          <w:sz w:val="20"/>
          <w:szCs w:val="20"/>
        </w:rPr>
        <w:t>Выплата нового размера пенсии за выслугу лет в связи с индексацией производится с даты изменения денежного содержания муниципальных служащих.</w:t>
      </w:r>
    </w:p>
    <w:p w:rsidR="004F4B05" w:rsidRPr="004F4B05" w:rsidRDefault="004F4B05" w:rsidP="004F4B05">
      <w:pPr>
        <w:autoSpaceDE w:val="0"/>
        <w:autoSpaceDN w:val="0"/>
        <w:adjustRightInd w:val="0"/>
        <w:ind w:firstLine="540"/>
        <w:jc w:val="both"/>
        <w:rPr>
          <w:sz w:val="20"/>
          <w:szCs w:val="20"/>
        </w:rPr>
      </w:pPr>
      <w:r w:rsidRPr="004F4B05">
        <w:rPr>
          <w:sz w:val="20"/>
          <w:szCs w:val="20"/>
        </w:rPr>
        <w:t>5.5. Пенсия за выслугу лет не выплачивается при замещении государственной должности Российской Федерации, государственной должности субъектов Российской Федерации,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w:t>
      </w:r>
    </w:p>
    <w:p w:rsidR="004F4B05" w:rsidRPr="004F4B05" w:rsidRDefault="004F4B05" w:rsidP="004F4B05">
      <w:pPr>
        <w:autoSpaceDE w:val="0"/>
        <w:autoSpaceDN w:val="0"/>
        <w:adjustRightInd w:val="0"/>
        <w:ind w:firstLine="540"/>
        <w:jc w:val="both"/>
        <w:rPr>
          <w:sz w:val="20"/>
          <w:szCs w:val="20"/>
        </w:rPr>
      </w:pPr>
      <w:r w:rsidRPr="004F4B05">
        <w:rPr>
          <w:sz w:val="20"/>
          <w:szCs w:val="20"/>
        </w:rPr>
        <w:t>Муниципальный служащий, получающий пенсию за выслугу лет и назначенный на одну из указанных выше должностей, обязан в 5-дневный срок сообщить об этом в кадровую службу администрации Тужинского муниципального района.</w:t>
      </w:r>
    </w:p>
    <w:p w:rsidR="004F4B05" w:rsidRPr="004F4B05" w:rsidRDefault="004F4B05" w:rsidP="004F4B05">
      <w:pPr>
        <w:autoSpaceDE w:val="0"/>
        <w:autoSpaceDN w:val="0"/>
        <w:adjustRightInd w:val="0"/>
        <w:ind w:firstLine="540"/>
        <w:jc w:val="both"/>
        <w:rPr>
          <w:sz w:val="20"/>
          <w:szCs w:val="20"/>
        </w:rPr>
      </w:pPr>
      <w:r w:rsidRPr="004F4B05">
        <w:rPr>
          <w:sz w:val="20"/>
          <w:szCs w:val="20"/>
        </w:rPr>
        <w:t xml:space="preserve">5.6. На основании заявления муниципального служащего с приложением копии приказа (распоряжения) о его назначении (избрании) на должность комиссия принимает решение о приостановлении выплаты пенсии за выслугу лет, оформленное по прилагаемой форме № </w:t>
      </w:r>
      <w:hyperlink r:id="rId24" w:history="1">
        <w:r w:rsidRPr="004F4B05">
          <w:rPr>
            <w:sz w:val="20"/>
            <w:szCs w:val="20"/>
          </w:rPr>
          <w:t>7</w:t>
        </w:r>
      </w:hyperlink>
      <w:r w:rsidRPr="004F4B05">
        <w:rPr>
          <w:sz w:val="20"/>
          <w:szCs w:val="20"/>
        </w:rPr>
        <w:t>.</w:t>
      </w:r>
    </w:p>
    <w:p w:rsidR="004F4B05" w:rsidRPr="004F4B05" w:rsidRDefault="004F4B05" w:rsidP="004F4B05">
      <w:pPr>
        <w:autoSpaceDE w:val="0"/>
        <w:autoSpaceDN w:val="0"/>
        <w:adjustRightInd w:val="0"/>
        <w:ind w:firstLine="539"/>
        <w:jc w:val="both"/>
        <w:rPr>
          <w:sz w:val="20"/>
          <w:szCs w:val="20"/>
        </w:rPr>
      </w:pPr>
      <w:r w:rsidRPr="004F4B05">
        <w:rPr>
          <w:sz w:val="20"/>
          <w:szCs w:val="20"/>
        </w:rPr>
        <w:t>5.7. При последующем увольнении со службы или освобождении от должности выплата пенсии за выслугу лет возобновляется на прежних условиях со дня, следующего за днем увольнения (освобождения от должности) гражданина, обратившегося с заявлением о ее возобновлении с приложением копии приказа (распоряжения) об увольнении (освобождении от должности).</w:t>
      </w:r>
    </w:p>
    <w:p w:rsidR="004F4B05" w:rsidRPr="004F4B05" w:rsidRDefault="004F4B05" w:rsidP="004F4B05">
      <w:pPr>
        <w:autoSpaceDE w:val="0"/>
        <w:autoSpaceDN w:val="0"/>
        <w:adjustRightInd w:val="0"/>
        <w:ind w:firstLine="539"/>
        <w:jc w:val="both"/>
        <w:rPr>
          <w:sz w:val="20"/>
          <w:szCs w:val="20"/>
        </w:rPr>
      </w:pPr>
      <w:r w:rsidRPr="004F4B05">
        <w:rPr>
          <w:sz w:val="20"/>
          <w:szCs w:val="20"/>
        </w:rPr>
        <w:t>5.8. В случае смерти муниципального служащего выплата пенсии за выслугу лет прекращается с 1-го числа месяца, следующего за месяцем, в котором произошла смерть.</w:t>
      </w:r>
    </w:p>
    <w:p w:rsidR="004F4B05" w:rsidRPr="004F4B05" w:rsidRDefault="004F4B05" w:rsidP="004F4B05">
      <w:pPr>
        <w:autoSpaceDE w:val="0"/>
        <w:autoSpaceDN w:val="0"/>
        <w:adjustRightInd w:val="0"/>
        <w:ind w:firstLine="539"/>
        <w:jc w:val="both"/>
        <w:rPr>
          <w:sz w:val="20"/>
          <w:szCs w:val="20"/>
        </w:rPr>
      </w:pPr>
      <w:r w:rsidRPr="004F4B05">
        <w:rPr>
          <w:sz w:val="20"/>
          <w:szCs w:val="20"/>
        </w:rPr>
        <w:t>Суммы пенсии за выслугу лет, недополученные получателем в связи с его смертью, выплачиваются наследникам в порядке, предусмотренном действующим законодательством.</w:t>
      </w:r>
    </w:p>
    <w:p w:rsidR="004F4B05" w:rsidRPr="004F4B05" w:rsidRDefault="004F4B05" w:rsidP="004F4B05">
      <w:pPr>
        <w:autoSpaceDE w:val="0"/>
        <w:autoSpaceDN w:val="0"/>
        <w:adjustRightInd w:val="0"/>
        <w:jc w:val="both"/>
        <w:rPr>
          <w:sz w:val="20"/>
          <w:szCs w:val="20"/>
        </w:rPr>
      </w:pPr>
    </w:p>
    <w:p w:rsidR="004F4B05" w:rsidRPr="004F4B05" w:rsidRDefault="004F4B05" w:rsidP="004F4B05">
      <w:pPr>
        <w:pStyle w:val="ConsPlusNonformat"/>
        <w:rPr>
          <w:rFonts w:ascii="Times New Roman" w:hAnsi="Times New Roman" w:cs="Times New Roman"/>
        </w:rPr>
      </w:pPr>
      <w:bookmarkStart w:id="6" w:name="Par147"/>
      <w:bookmarkEnd w:id="6"/>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 xml:space="preserve"> Форма N 1</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ind w:left="4956"/>
        <w:rPr>
          <w:rFonts w:ascii="Times New Roman" w:hAnsi="Times New Roman" w:cs="Times New Roman"/>
        </w:rPr>
      </w:pPr>
      <w:r w:rsidRPr="004F4B05">
        <w:rPr>
          <w:rFonts w:ascii="Times New Roman" w:hAnsi="Times New Roman" w:cs="Times New Roman"/>
        </w:rPr>
        <w:t>Главе администрации Тужинского муниципального района</w:t>
      </w:r>
    </w:p>
    <w:p w:rsidR="004F4B05" w:rsidRPr="004F4B05" w:rsidRDefault="004F4B05" w:rsidP="004F4B05">
      <w:pPr>
        <w:pStyle w:val="ConsPlusNonformat"/>
        <w:spacing w:after="120"/>
        <w:ind w:left="4248" w:firstLine="708"/>
        <w:rPr>
          <w:rFonts w:ascii="Times New Roman" w:hAnsi="Times New Roman" w:cs="Times New Roman"/>
        </w:rPr>
      </w:pPr>
      <w:r w:rsidRPr="004F4B05">
        <w:rPr>
          <w:rFonts w:ascii="Times New Roman" w:hAnsi="Times New Roman" w:cs="Times New Roman"/>
        </w:rPr>
        <w:t>______________________________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от____________________________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(фамилия, имя, отчество заявителя)</w:t>
      </w:r>
    </w:p>
    <w:p w:rsidR="004F4B05" w:rsidRPr="004F4B05" w:rsidRDefault="004F4B05" w:rsidP="004F4B05">
      <w:pPr>
        <w:pStyle w:val="ConsPlusNonformat"/>
        <w:spacing w:after="120"/>
        <w:rPr>
          <w:rFonts w:ascii="Times New Roman" w:hAnsi="Times New Roman" w:cs="Times New Roman"/>
        </w:rPr>
      </w:pP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_______________________________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_______________________________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(наименование должности заявителя</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_______________________________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на день увольнения)</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______________________________,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 xml:space="preserve">(наименование органа местного </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_______________________________</w:t>
      </w:r>
    </w:p>
    <w:p w:rsidR="004F4B05" w:rsidRPr="004F4B05" w:rsidRDefault="004F4B05" w:rsidP="004F4B05">
      <w:pPr>
        <w:pStyle w:val="ConsPlusNonformat"/>
        <w:ind w:left="4248" w:firstLine="708"/>
        <w:rPr>
          <w:rFonts w:ascii="Times New Roman" w:hAnsi="Times New Roman" w:cs="Times New Roman"/>
        </w:rPr>
      </w:pPr>
      <w:r w:rsidRPr="004F4B05">
        <w:rPr>
          <w:rFonts w:ascii="Times New Roman" w:hAnsi="Times New Roman" w:cs="Times New Roman"/>
        </w:rPr>
        <w:t xml:space="preserve">    самоуправления, из которого он уволился)</w:t>
      </w:r>
    </w:p>
    <w:p w:rsidR="004F4B05" w:rsidRPr="004F4B05" w:rsidRDefault="004F4B05" w:rsidP="004F4B05">
      <w:pPr>
        <w:pStyle w:val="ConsPlusNonformat"/>
        <w:ind w:left="4248" w:firstLine="708"/>
        <w:rPr>
          <w:rFonts w:ascii="Times New Roman" w:hAnsi="Times New Roman" w:cs="Times New Roman"/>
        </w:rPr>
      </w:pPr>
      <w:r w:rsidRPr="004F4B05">
        <w:rPr>
          <w:rFonts w:ascii="Times New Roman" w:hAnsi="Times New Roman" w:cs="Times New Roman"/>
        </w:rPr>
        <w:t>проживающего по адресу _________</w:t>
      </w:r>
    </w:p>
    <w:p w:rsidR="004F4B05" w:rsidRPr="004F4B05" w:rsidRDefault="004F4B05" w:rsidP="004F4B05">
      <w:pPr>
        <w:pStyle w:val="ConsPlusNonformat"/>
        <w:ind w:left="4248" w:firstLine="708"/>
        <w:rPr>
          <w:rFonts w:ascii="Times New Roman" w:hAnsi="Times New Roman" w:cs="Times New Roman"/>
        </w:rPr>
      </w:pPr>
      <w:r w:rsidRPr="004F4B05">
        <w:rPr>
          <w:rFonts w:ascii="Times New Roman" w:hAnsi="Times New Roman" w:cs="Times New Roman"/>
        </w:rPr>
        <w:t>______________________________,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телефон _______________________</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jc w:val="center"/>
        <w:rPr>
          <w:rFonts w:ascii="Times New Roman" w:hAnsi="Times New Roman" w:cs="Times New Roman"/>
        </w:rPr>
      </w:pPr>
      <w:bookmarkStart w:id="7" w:name="Par168"/>
      <w:bookmarkEnd w:id="7"/>
      <w:r w:rsidRPr="004F4B05">
        <w:rPr>
          <w:rFonts w:ascii="Times New Roman" w:hAnsi="Times New Roman" w:cs="Times New Roman"/>
        </w:rPr>
        <w:t>ЗАЯВЛЕНИЕ</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ind w:firstLine="708"/>
        <w:jc w:val="both"/>
        <w:rPr>
          <w:rFonts w:ascii="Times New Roman" w:hAnsi="Times New Roman" w:cs="Times New Roman"/>
        </w:rPr>
      </w:pPr>
      <w:r w:rsidRPr="004F4B05">
        <w:rPr>
          <w:rFonts w:ascii="Times New Roman" w:hAnsi="Times New Roman" w:cs="Times New Roman"/>
        </w:rPr>
        <w:t xml:space="preserve">В соответствии с </w:t>
      </w:r>
      <w:hyperlink r:id="rId25" w:history="1">
        <w:r w:rsidRPr="004F4B05">
          <w:rPr>
            <w:rFonts w:ascii="Times New Roman" w:hAnsi="Times New Roman" w:cs="Times New Roman"/>
          </w:rPr>
          <w:t>Законом</w:t>
        </w:r>
      </w:hyperlink>
      <w:r w:rsidRPr="004F4B05">
        <w:rPr>
          <w:rFonts w:ascii="Times New Roman" w:hAnsi="Times New Roman" w:cs="Times New Roman"/>
        </w:rPr>
        <w:t xml:space="preserve"> Кировской области от 08.10.2007 N 171-ЗО "О муниципальной службе Кировской области" и на основании Закона Кировской области от 02.04.2015 №521-ЗО «О пенсионном обеспечении лиц, замещавших должности муниципальной службы Кировской области» прошу назначить мне, замещавшему должность ________________________________________________</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______________________________________________________________________,</w:t>
      </w:r>
    </w:p>
    <w:p w:rsidR="004F4B05" w:rsidRPr="004F4B05" w:rsidRDefault="004F4B05" w:rsidP="004F4B05">
      <w:pPr>
        <w:pStyle w:val="ConsPlusNonformat"/>
        <w:spacing w:after="120"/>
        <w:jc w:val="center"/>
        <w:rPr>
          <w:rFonts w:ascii="Times New Roman" w:hAnsi="Times New Roman" w:cs="Times New Roman"/>
        </w:rPr>
      </w:pPr>
      <w:r w:rsidRPr="004F4B05">
        <w:rPr>
          <w:rFonts w:ascii="Times New Roman" w:hAnsi="Times New Roman" w:cs="Times New Roman"/>
        </w:rPr>
        <w:t>(наименование должности, из которой рассчитывается среднемесячный заработок)</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lastRenderedPageBreak/>
        <w:t>пенсию за выслугу лет к страховой пенсии по старости (инвалидности).</w:t>
      </w:r>
    </w:p>
    <w:p w:rsidR="004F4B05" w:rsidRPr="004F4B05" w:rsidRDefault="004F4B05" w:rsidP="004F4B05">
      <w:pPr>
        <w:pStyle w:val="ConsPlusNonformat"/>
        <w:jc w:val="both"/>
        <w:rPr>
          <w:rFonts w:ascii="Times New Roman" w:hAnsi="Times New Roman" w:cs="Times New Roman"/>
        </w:rPr>
      </w:pPr>
    </w:p>
    <w:p w:rsidR="004F4B05" w:rsidRPr="004F4B05" w:rsidRDefault="004F4B05" w:rsidP="004F4B05">
      <w:pPr>
        <w:pStyle w:val="ConsPlusNonformat"/>
        <w:ind w:firstLine="708"/>
        <w:jc w:val="both"/>
        <w:rPr>
          <w:rFonts w:ascii="Times New Roman" w:hAnsi="Times New Roman" w:cs="Times New Roman"/>
        </w:rPr>
      </w:pPr>
      <w:r w:rsidRPr="004F4B05">
        <w:rPr>
          <w:rFonts w:ascii="Times New Roman" w:hAnsi="Times New Roman" w:cs="Times New Roman"/>
        </w:rPr>
        <w:t>При наступлении обязательств, влекущих приостановление или возобновление выплаты пенсии за выслугу лет, а также влияющих на порядок выплаты и размер пенсии за выслугу лет, обязуюсь сообщить о них в 5-дневный срок.</w:t>
      </w:r>
    </w:p>
    <w:p w:rsidR="004F4B05" w:rsidRPr="004F4B05" w:rsidRDefault="004F4B05" w:rsidP="004F4B05">
      <w:pPr>
        <w:pStyle w:val="ConsPlusNonformat"/>
        <w:ind w:firstLine="708"/>
        <w:jc w:val="both"/>
        <w:rPr>
          <w:rFonts w:ascii="Times New Roman" w:hAnsi="Times New Roman" w:cs="Times New Roman"/>
        </w:rPr>
      </w:pPr>
    </w:p>
    <w:p w:rsidR="004F4B05" w:rsidRPr="004F4B05" w:rsidRDefault="004F4B05" w:rsidP="004F4B05">
      <w:pPr>
        <w:jc w:val="both"/>
        <w:rPr>
          <w:rFonts w:eastAsia="Calibri"/>
          <w:sz w:val="20"/>
          <w:szCs w:val="20"/>
        </w:rPr>
      </w:pPr>
      <w:r w:rsidRPr="004F4B05">
        <w:rPr>
          <w:rFonts w:eastAsia="Calibri"/>
          <w:sz w:val="20"/>
          <w:szCs w:val="20"/>
        </w:rPr>
        <w:tab/>
        <w:t>В соответствии с пунктом 4 статьи 9 Федерального закона от 27.07.2006 №152-ФЗ «О персональных данных», даю свое согласие на обработку моих персональных данных, связанных с начислением и выплатой мне пенсии за выслугу лет.</w:t>
      </w:r>
    </w:p>
    <w:p w:rsidR="004F4B05" w:rsidRPr="004F4B05" w:rsidRDefault="004F4B05" w:rsidP="004F4B05">
      <w:pPr>
        <w:pStyle w:val="ConsPlusNonformat"/>
        <w:ind w:firstLine="708"/>
        <w:jc w:val="both"/>
        <w:rPr>
          <w:rFonts w:ascii="Times New Roman" w:hAnsi="Times New Roman" w:cs="Times New Roman"/>
        </w:rPr>
      </w:pPr>
      <w:r w:rsidRPr="004F4B05">
        <w:rPr>
          <w:rFonts w:ascii="Times New Roman" w:hAnsi="Times New Roman" w:cs="Times New Roman"/>
        </w:rPr>
        <w:t>Пенсию за выслугу лет прошу перечислять в ___________________________</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______________________________________________________________________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(наименование кредитного учреждения)</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на мой текущий счет N ___________________________________________________</w:t>
      </w:r>
    </w:p>
    <w:p w:rsidR="004F4B05" w:rsidRPr="004F4B05" w:rsidRDefault="004F4B05" w:rsidP="004F4B05">
      <w:pPr>
        <w:pStyle w:val="ConsPlusNonformat"/>
        <w:jc w:val="both"/>
        <w:rPr>
          <w:rFonts w:ascii="Times New Roman" w:hAnsi="Times New Roman" w:cs="Times New Roman"/>
        </w:rPr>
      </w:pP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"___" ____________ _____ г.        __________________________________________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 xml:space="preserve">                                                   (подпись заявителя)</w:t>
      </w:r>
    </w:p>
    <w:p w:rsidR="004F4B05" w:rsidRPr="004F4B05" w:rsidRDefault="004F4B05" w:rsidP="004F4B05">
      <w:pPr>
        <w:pStyle w:val="ConsPlusNonformat"/>
        <w:jc w:val="both"/>
        <w:rPr>
          <w:rFonts w:ascii="Times New Roman" w:hAnsi="Times New Roman" w:cs="Times New Roman"/>
        </w:rPr>
      </w:pP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Дата принятия заявления</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"___" ____________ _____ г.        _________________________________________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 xml:space="preserve">                                                        (подпись лица, принявшего заявление)</w:t>
      </w:r>
    </w:p>
    <w:p w:rsidR="00BC402B" w:rsidRDefault="004F4B05" w:rsidP="004F4B05">
      <w:pPr>
        <w:pStyle w:val="ConsPlusNonformat"/>
        <w:rPr>
          <w:rFonts w:ascii="Times New Roman" w:hAnsi="Times New Roman" w:cs="Times New Roman"/>
        </w:rPr>
      </w:pPr>
      <w:bookmarkStart w:id="8" w:name="Par199"/>
      <w:bookmarkEnd w:id="8"/>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Форма N 2</w:t>
      </w:r>
    </w:p>
    <w:p w:rsidR="004F4B05" w:rsidRPr="004F4B05" w:rsidRDefault="004F4B05" w:rsidP="004F4B05">
      <w:pPr>
        <w:pStyle w:val="ConsPlusNonformat"/>
        <w:jc w:val="center"/>
        <w:rPr>
          <w:rFonts w:ascii="Times New Roman" w:hAnsi="Times New Roman" w:cs="Times New Roman"/>
        </w:rPr>
      </w:pPr>
      <w:bookmarkStart w:id="9" w:name="Par201"/>
      <w:bookmarkEnd w:id="9"/>
      <w:r w:rsidRPr="004F4B05">
        <w:rPr>
          <w:rFonts w:ascii="Times New Roman" w:hAnsi="Times New Roman" w:cs="Times New Roman"/>
        </w:rPr>
        <w:t>СПРАВКА</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 xml:space="preserve">о размере среднемесячного заработка </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муниципального служащего</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Тужинского муниципального района</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Среднемесячный заработок __________________________________________,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(фамилия, имя, отчество)</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замещавшего должность муниципальной службы 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__________________________________________________________________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(наименование должности)</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за период с __________________________ по 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t xml:space="preserve">  (день, месяц, год)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(день, месяц, год)</w:t>
      </w:r>
    </w:p>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widowControl w:val="0"/>
        <w:autoSpaceDE w:val="0"/>
        <w:autoSpaceDN w:val="0"/>
        <w:adjustRightInd w:val="0"/>
        <w:jc w:val="both"/>
        <w:rPr>
          <w:sz w:val="20"/>
          <w:szCs w:val="20"/>
        </w:rPr>
      </w:pPr>
    </w:p>
    <w:tbl>
      <w:tblPr>
        <w:tblW w:w="9638" w:type="dxa"/>
        <w:tblInd w:w="62" w:type="dxa"/>
        <w:tblLayout w:type="fixed"/>
        <w:tblCellMar>
          <w:top w:w="75" w:type="dxa"/>
          <w:left w:w="0" w:type="dxa"/>
          <w:bottom w:w="75" w:type="dxa"/>
          <w:right w:w="0" w:type="dxa"/>
        </w:tblCellMar>
        <w:tblLook w:val="0000"/>
      </w:tblPr>
      <w:tblGrid>
        <w:gridCol w:w="7030"/>
        <w:gridCol w:w="1304"/>
        <w:gridCol w:w="1304"/>
      </w:tblGrid>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За 12 месяцев (рублей, копеек)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В месяц (рублей, копеек)</w:t>
            </w: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I. Среднемесячный заработок (денежное содержание) - всего</w:t>
            </w:r>
          </w:p>
          <w:p w:rsidR="004F4B05" w:rsidRPr="004F4B05" w:rsidRDefault="004F4B05" w:rsidP="004F4B05">
            <w:pPr>
              <w:widowControl w:val="0"/>
              <w:autoSpaceDE w:val="0"/>
              <w:autoSpaceDN w:val="0"/>
              <w:adjustRightInd w:val="0"/>
              <w:jc w:val="both"/>
              <w:rPr>
                <w:sz w:val="20"/>
                <w:szCs w:val="20"/>
              </w:rPr>
            </w:pPr>
            <w:r w:rsidRPr="004F4B05">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1) должностной оклад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2) ежемесячная надбавка к должностному окладу за классный чин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3) ежемесячная надбавка к должностному окладу за выслугу лет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4) ежемесячная надбавка к должностному окладу за особые условия муниципальной службы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5) ежемесячная надбавка к должностному окладу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6) 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7) премия за выполнение особо важных и сложных заданий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8) единовременная выплата к отпуску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Х</w:t>
            </w: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9) материальная помощь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Х</w:t>
            </w: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t>10) другие выплаты, предусмотренные соответствующими федеральными законами или иными нормативно – правовыми актами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Х</w:t>
            </w:r>
          </w:p>
        </w:tc>
      </w:tr>
      <w:tr w:rsidR="004F4B05" w:rsidRPr="004F4B05" w:rsidTr="004F4B0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r w:rsidRPr="004F4B05">
              <w:rPr>
                <w:sz w:val="20"/>
                <w:szCs w:val="20"/>
              </w:rPr>
              <w:lastRenderedPageBreak/>
              <w:t>IV. Среднемесячный заработок, учитываемый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bl>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Глава администрации Тужинского</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муниципального района </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(Глава Тужинского района)      _________________  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 xml:space="preserve">   (подпись)      </w:t>
      </w:r>
      <w:r w:rsidRPr="004F4B05">
        <w:rPr>
          <w:rFonts w:ascii="Times New Roman" w:hAnsi="Times New Roman" w:cs="Times New Roman"/>
        </w:rPr>
        <w:tab/>
        <w:t xml:space="preserve">    (фамилия, имя, отчество)</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Главный бухгалтер             _________________ 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 xml:space="preserve">   (подпись)        </w:t>
      </w:r>
      <w:r w:rsidRPr="004F4B05">
        <w:rPr>
          <w:rFonts w:ascii="Times New Roman" w:hAnsi="Times New Roman" w:cs="Times New Roman"/>
        </w:rPr>
        <w:tab/>
        <w:t xml:space="preserve">    (фамилия, имя, отчество)</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М.П.</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Дата выдачи _________________</w:t>
      </w:r>
    </w:p>
    <w:p w:rsidR="004F4B05" w:rsidRPr="004F4B05" w:rsidRDefault="004F4B05" w:rsidP="004F4B05">
      <w:pPr>
        <w:pStyle w:val="ConsPlusNonformat"/>
        <w:jc w:val="both"/>
        <w:rPr>
          <w:rFonts w:ascii="Times New Roman" w:hAnsi="Times New Roman" w:cs="Times New Roman"/>
        </w:rPr>
        <w:sectPr w:rsidR="004F4B05" w:rsidRPr="004F4B05" w:rsidSect="004E424F">
          <w:headerReference w:type="default" r:id="rId26"/>
          <w:pgSz w:w="11906" w:h="16838"/>
          <w:pgMar w:top="851" w:right="1134" w:bottom="851" w:left="1134" w:header="709" w:footer="709" w:gutter="0"/>
          <w:cols w:space="708"/>
          <w:titlePg/>
          <w:docGrid w:linePitch="360"/>
        </w:sectPr>
      </w:pPr>
    </w:p>
    <w:p w:rsidR="004F4B05" w:rsidRPr="004F4B05" w:rsidRDefault="004F4B05" w:rsidP="004F4B05">
      <w:pPr>
        <w:pStyle w:val="ConsPlusNonformat"/>
        <w:jc w:val="right"/>
        <w:rPr>
          <w:rFonts w:ascii="Times New Roman" w:hAnsi="Times New Roman" w:cs="Times New Roman"/>
        </w:rPr>
      </w:pPr>
      <w:bookmarkStart w:id="10" w:name="Par273"/>
      <w:bookmarkEnd w:id="10"/>
      <w:r w:rsidRPr="004F4B05">
        <w:rPr>
          <w:rFonts w:ascii="Times New Roman" w:hAnsi="Times New Roman" w:cs="Times New Roman"/>
        </w:rPr>
        <w:lastRenderedPageBreak/>
        <w:t xml:space="preserve">                                                                   Форма N 3</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jc w:val="center"/>
        <w:rPr>
          <w:rFonts w:ascii="Times New Roman" w:hAnsi="Times New Roman" w:cs="Times New Roman"/>
        </w:rPr>
      </w:pPr>
      <w:bookmarkStart w:id="11" w:name="Par275"/>
      <w:bookmarkEnd w:id="11"/>
      <w:r w:rsidRPr="004F4B05">
        <w:rPr>
          <w:rFonts w:ascii="Times New Roman" w:hAnsi="Times New Roman" w:cs="Times New Roman"/>
        </w:rPr>
        <w:t>СПРАВКА</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о должностях, периоды службы (работы) в которых включаются</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в стаж муниципальной службы Тужинского муниципального района</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для назначения пенсии за выслугу лет</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_____________________________________________________________________,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(фамилия, имя, отчество)</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замещавшего должность __________________________________________________________________________________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(наименование должности)</w:t>
      </w:r>
    </w:p>
    <w:p w:rsidR="004F4B05" w:rsidRPr="004F4B05" w:rsidRDefault="004F4B05" w:rsidP="004F4B05">
      <w:pPr>
        <w:widowControl w:val="0"/>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394"/>
        <w:gridCol w:w="915"/>
        <w:gridCol w:w="610"/>
        <w:gridCol w:w="694"/>
        <w:gridCol w:w="694"/>
        <w:gridCol w:w="1171"/>
        <w:gridCol w:w="1376"/>
        <w:gridCol w:w="557"/>
        <w:gridCol w:w="812"/>
        <w:gridCol w:w="579"/>
        <w:gridCol w:w="574"/>
        <w:gridCol w:w="811"/>
        <w:gridCol w:w="574"/>
      </w:tblGrid>
      <w:tr w:rsidR="004F4B05" w:rsidRPr="004F4B05" w:rsidTr="00BC402B">
        <w:tc>
          <w:tcPr>
            <w:tcW w:w="2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N п/п</w:t>
            </w:r>
          </w:p>
        </w:tc>
        <w:tc>
          <w:tcPr>
            <w:tcW w:w="4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N записи в трудовой книжке</w:t>
            </w:r>
          </w:p>
        </w:tc>
        <w:tc>
          <w:tcPr>
            <w:tcW w:w="106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Дата</w:t>
            </w:r>
          </w:p>
        </w:tc>
        <w:tc>
          <w:tcPr>
            <w:tcW w:w="6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Замещаемая должность</w:t>
            </w:r>
          </w:p>
        </w:tc>
        <w:tc>
          <w:tcPr>
            <w:tcW w:w="7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Наименование организации</w:t>
            </w:r>
          </w:p>
        </w:tc>
        <w:tc>
          <w:tcPr>
            <w:tcW w:w="98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Продолжительность муниципальной службы (работы)</w:t>
            </w:r>
          </w:p>
        </w:tc>
        <w:tc>
          <w:tcPr>
            <w:tcW w:w="98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Стаж муниципальной службы, принимаемый для исчисления размера пенсии за выслугу лет</w:t>
            </w:r>
          </w:p>
        </w:tc>
      </w:tr>
      <w:tr w:rsidR="004F4B05" w:rsidRPr="004F4B05" w:rsidTr="00BC402B">
        <w:tc>
          <w:tcPr>
            <w:tcW w:w="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p>
        </w:tc>
        <w:tc>
          <w:tcPr>
            <w:tcW w:w="4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jc w:val="both"/>
              <w:rPr>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год</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месяц</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число</w:t>
            </w:r>
          </w:p>
        </w:tc>
        <w:tc>
          <w:tcPr>
            <w:tcW w:w="6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7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лет</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месяцев</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дней</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лет</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месяцев</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дней</w:t>
            </w:r>
          </w:p>
        </w:tc>
      </w:tr>
      <w:tr w:rsidR="004F4B05" w:rsidRPr="004F4B05" w:rsidTr="00BC402B">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BC402B">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BC402B">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BC402B">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BC402B">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BC402B">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BC402B">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BC402B">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7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r w:rsidR="004F4B05" w:rsidRPr="004F4B05" w:rsidTr="00BC402B">
        <w:tc>
          <w:tcPr>
            <w:tcW w:w="3033"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r w:rsidRPr="004F4B05">
              <w:rPr>
                <w:sz w:val="20"/>
                <w:szCs w:val="20"/>
              </w:rPr>
              <w:t>Итого</w:t>
            </w: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05" w:rsidRPr="004F4B05" w:rsidRDefault="004F4B05" w:rsidP="004F4B05">
            <w:pPr>
              <w:widowControl w:val="0"/>
              <w:autoSpaceDE w:val="0"/>
              <w:autoSpaceDN w:val="0"/>
              <w:adjustRightInd w:val="0"/>
              <w:rPr>
                <w:sz w:val="20"/>
                <w:szCs w:val="20"/>
              </w:rPr>
            </w:pPr>
          </w:p>
        </w:tc>
      </w:tr>
    </w:tbl>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Председатель комиссии по вопросам муниципальной службы</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и назначения пенсии за выслугу лет                                                              ______________    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(подпись)                                      (фамилия, имя, отчество)</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Секретарь комиссии по вопросам муниципальной службы</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и назначения пенсии за выслугу лет                                                              ______________    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(подпись)                                      (фамилия, имя, отчество)</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М.П.                                        "____" _____________________ г.</w:t>
      </w:r>
    </w:p>
    <w:p w:rsidR="004F4B05" w:rsidRPr="004F4B05" w:rsidRDefault="004F4B05" w:rsidP="004F4B05">
      <w:pPr>
        <w:pStyle w:val="ConsPlusNonformat"/>
        <w:rPr>
          <w:rFonts w:ascii="Times New Roman" w:hAnsi="Times New Roman" w:cs="Times New Roman"/>
        </w:rPr>
        <w:sectPr w:rsidR="004F4B05" w:rsidRPr="004F4B05" w:rsidSect="004E424F">
          <w:pgSz w:w="11905" w:h="16838"/>
          <w:pgMar w:top="851" w:right="1134" w:bottom="851" w:left="1134" w:header="720" w:footer="720" w:gutter="0"/>
          <w:cols w:space="720"/>
          <w:noEndnote/>
          <w:docGrid w:linePitch="326"/>
        </w:sectPr>
      </w:pPr>
    </w:p>
    <w:p w:rsidR="004F4B05" w:rsidRPr="004F4B05" w:rsidRDefault="004F4B05" w:rsidP="004F4B05">
      <w:pPr>
        <w:pStyle w:val="ConsPlusNonformat"/>
        <w:jc w:val="right"/>
        <w:rPr>
          <w:rFonts w:ascii="Times New Roman" w:hAnsi="Times New Roman" w:cs="Times New Roman"/>
        </w:rPr>
      </w:pPr>
      <w:bookmarkStart w:id="12" w:name="Par448"/>
      <w:bookmarkStart w:id="13" w:name="Par507"/>
      <w:bookmarkEnd w:id="12"/>
      <w:bookmarkEnd w:id="13"/>
      <w:r w:rsidRPr="004F4B05">
        <w:rPr>
          <w:rFonts w:ascii="Times New Roman" w:hAnsi="Times New Roman" w:cs="Times New Roman"/>
        </w:rPr>
        <w:lastRenderedPageBreak/>
        <w:t xml:space="preserve">                                                                  Форма N 4</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Комиссия по вопросам муниципальной службы и назначения пенсии</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 xml:space="preserve"> за выслугу лет администрации Тужинского муниципального района </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Кировской области</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jc w:val="center"/>
        <w:rPr>
          <w:rFonts w:ascii="Times New Roman" w:hAnsi="Times New Roman" w:cs="Times New Roman"/>
        </w:rPr>
      </w:pPr>
      <w:bookmarkStart w:id="14" w:name="Par515"/>
      <w:bookmarkEnd w:id="14"/>
      <w:r w:rsidRPr="004F4B05">
        <w:rPr>
          <w:rFonts w:ascii="Times New Roman" w:hAnsi="Times New Roman" w:cs="Times New Roman"/>
        </w:rPr>
        <w:t>РЕШЕНИЕ</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о назначении пенсии за выслугу лет</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от _______________ 20___ г.                                                            N ____________</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ind w:firstLine="708"/>
        <w:jc w:val="both"/>
        <w:rPr>
          <w:rFonts w:ascii="Times New Roman" w:hAnsi="Times New Roman" w:cs="Times New Roman"/>
        </w:rPr>
      </w:pPr>
      <w:r w:rsidRPr="004F4B05">
        <w:rPr>
          <w:rFonts w:ascii="Times New Roman" w:hAnsi="Times New Roman" w:cs="Times New Roman"/>
        </w:rPr>
        <w:t xml:space="preserve">В соответствии с </w:t>
      </w:r>
      <w:hyperlink r:id="rId27" w:history="1">
        <w:r w:rsidRPr="004F4B05">
          <w:rPr>
            <w:rFonts w:ascii="Times New Roman" w:hAnsi="Times New Roman" w:cs="Times New Roman"/>
          </w:rPr>
          <w:t>Законом</w:t>
        </w:r>
      </w:hyperlink>
      <w:r w:rsidRPr="004F4B05">
        <w:rPr>
          <w:rFonts w:ascii="Times New Roman" w:hAnsi="Times New Roman" w:cs="Times New Roman"/>
        </w:rPr>
        <w:t xml:space="preserve"> Кировской области от 08.10.2007 N 171-ЗО "О муниципальной службе Кировской области" и на основании Закона Кировской области 02.04.2015 №521-ЗО «О пенсионном обеспечении лиц, замещавших должности муниципальной службы Кировской области»  рекомендовать  назначить пенсию за выслугу лет с_____________ 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(число, месяц, год)</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____________________________________________________________________,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(фамилия, имя, отчество)</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замещавшему должность муниципальной службы 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(наименование должности)</w:t>
      </w:r>
    </w:p>
    <w:p w:rsidR="004F4B05" w:rsidRPr="004F4B05" w:rsidRDefault="004F4B05" w:rsidP="004F4B05">
      <w:pPr>
        <w:pStyle w:val="ConsPlusNonformat"/>
        <w:spacing w:after="120"/>
        <w:rPr>
          <w:rFonts w:ascii="Times New Roman" w:hAnsi="Times New Roman" w:cs="Times New Roman"/>
        </w:rPr>
      </w:pPr>
      <w:r w:rsidRPr="004F4B05">
        <w:rPr>
          <w:rFonts w:ascii="Times New Roman" w:hAnsi="Times New Roman" w:cs="Times New Roman"/>
        </w:rPr>
        <w:t>____________________________________________________________________.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Стаж муниципальной службы составляет ____ лет.</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Среднемесячный  заработок, учитываемый для назначения пенсии за выслугу</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лет, составляет __________ рублей ________ копеек.</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Общая  сумма пенсии за выслугу лет и страховой части страховой пенсии по</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старости  (общая  сумма  пенсии  за  выслугу   лет  и  страховой пенсии  по</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инвалидности) определена в размере _____ рублей ____ копеек, что составляет</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_______% среднемесячного  заработка,  учитываемого для назначения пенсии за выслугу лет.</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Размер страховой пенсии ______________________ на ___________________</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 xml:space="preserve">                                                                                    (вид пенсии)                 (дата назначения пенсии за выслугу лет)</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Рекомендовать назначить пенсию за выслугу лет в размере ________ рублей</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_______ копеек с _______________ по ________________.</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 xml:space="preserve">                                                           (для пенсии по инвалидности)</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Председатель комиссии             ______________     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(подпись)                                   (инициалы, фамилия)</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Секретарь комиссии                ______________     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(подпись)                                   (инициалы, фамилия)</w:t>
      </w:r>
    </w:p>
    <w:p w:rsidR="004F4B05" w:rsidRDefault="004F4B05"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Default="00BC402B" w:rsidP="004F4B05">
      <w:pPr>
        <w:widowControl w:val="0"/>
        <w:autoSpaceDE w:val="0"/>
        <w:autoSpaceDN w:val="0"/>
        <w:adjustRightInd w:val="0"/>
        <w:jc w:val="both"/>
        <w:rPr>
          <w:sz w:val="20"/>
          <w:szCs w:val="20"/>
        </w:rPr>
      </w:pPr>
    </w:p>
    <w:p w:rsidR="00BC402B" w:rsidRPr="004F4B05" w:rsidRDefault="00BC402B" w:rsidP="004F4B05">
      <w:pPr>
        <w:widowControl w:val="0"/>
        <w:autoSpaceDE w:val="0"/>
        <w:autoSpaceDN w:val="0"/>
        <w:adjustRightInd w:val="0"/>
        <w:jc w:val="both"/>
        <w:rPr>
          <w:sz w:val="20"/>
          <w:szCs w:val="20"/>
        </w:rPr>
      </w:pPr>
    </w:p>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pStyle w:val="ConsPlusNonformat"/>
        <w:jc w:val="right"/>
        <w:rPr>
          <w:rFonts w:ascii="Times New Roman" w:hAnsi="Times New Roman" w:cs="Times New Roman"/>
        </w:rPr>
      </w:pPr>
      <w:bookmarkStart w:id="15" w:name="Par553"/>
      <w:bookmarkEnd w:id="15"/>
      <w:r w:rsidRPr="004F4B05">
        <w:rPr>
          <w:rFonts w:ascii="Times New Roman" w:hAnsi="Times New Roman" w:cs="Times New Roman"/>
        </w:rPr>
        <w:lastRenderedPageBreak/>
        <w:t xml:space="preserve">                                                                  Форма N 5</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bookmarkStart w:id="16" w:name="Par555"/>
      <w:bookmarkEnd w:id="16"/>
      <w:r w:rsidRPr="004F4B05">
        <w:rPr>
          <w:rFonts w:ascii="Times New Roman" w:hAnsi="Times New Roman" w:cs="Times New Roman"/>
        </w:rPr>
        <w:t xml:space="preserve">              </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Штамп</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Уважаемый(ая) ____________________________!</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jc w:val="both"/>
        <w:rPr>
          <w:sz w:val="20"/>
          <w:szCs w:val="20"/>
        </w:rPr>
      </w:pPr>
      <w:r w:rsidRPr="004F4B05">
        <w:rPr>
          <w:sz w:val="20"/>
          <w:szCs w:val="20"/>
        </w:rPr>
        <w:t xml:space="preserve">Сообщаем, что в соответствии с </w:t>
      </w:r>
      <w:hyperlink r:id="rId28" w:history="1">
        <w:r w:rsidRPr="004F4B05">
          <w:rPr>
            <w:sz w:val="20"/>
            <w:szCs w:val="20"/>
          </w:rPr>
          <w:t>Законом</w:t>
        </w:r>
      </w:hyperlink>
      <w:r w:rsidRPr="004F4B05">
        <w:rPr>
          <w:sz w:val="20"/>
          <w:szCs w:val="20"/>
        </w:rPr>
        <w:t xml:space="preserve"> Кировской области от 08.10.2007 N 171-ЗО "О муниципальной службе Кировской области" и на основании Закона Кировской области 02.04.2015 №521-ЗО «О пенсионном обеспечении лиц, замещавших должности муниципальной службы Кировской области», Положением о порядке установления пенсии за выслугу лет лицам, замещавшим должности муниципальной службы в органах местного самоуправления Тужинского района, Вам назначена пенсия за выслугу лет в размере ____________________</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(__________________________________________________) рублей____ копеек.</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с ____________ г.</w:t>
      </w:r>
    </w:p>
    <w:p w:rsidR="004F4B05" w:rsidRPr="004F4B05" w:rsidRDefault="004F4B05" w:rsidP="004F4B05">
      <w:pPr>
        <w:pStyle w:val="ConsPlusNonformat"/>
        <w:jc w:val="both"/>
        <w:rPr>
          <w:rFonts w:ascii="Times New Roman" w:hAnsi="Times New Roman" w:cs="Times New Roman"/>
        </w:rPr>
      </w:pPr>
    </w:p>
    <w:p w:rsidR="004F4B05" w:rsidRPr="004F4B05" w:rsidRDefault="004F4B05" w:rsidP="004F4B05">
      <w:pPr>
        <w:pStyle w:val="ConsPlusNonformat"/>
        <w:jc w:val="both"/>
        <w:rPr>
          <w:rFonts w:ascii="Times New Roman" w:hAnsi="Times New Roman" w:cs="Times New Roman"/>
        </w:rPr>
      </w:pP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Основание: распоряжение ____________________________________________</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 xml:space="preserve">                        от ____________ N _______ "________________________</w:t>
      </w:r>
    </w:p>
    <w:p w:rsidR="004F4B05" w:rsidRPr="004F4B05" w:rsidRDefault="004F4B05" w:rsidP="004F4B05">
      <w:pPr>
        <w:pStyle w:val="ConsPlusNonformat"/>
        <w:jc w:val="both"/>
        <w:rPr>
          <w:rFonts w:ascii="Times New Roman" w:hAnsi="Times New Roman" w:cs="Times New Roman"/>
        </w:rPr>
      </w:pPr>
      <w:r w:rsidRPr="004F4B05">
        <w:rPr>
          <w:rFonts w:ascii="Times New Roman" w:hAnsi="Times New Roman" w:cs="Times New Roman"/>
        </w:rPr>
        <w:t xml:space="preserve">                        __________________________________________________"</w:t>
      </w:r>
    </w:p>
    <w:p w:rsidR="004F4B05" w:rsidRPr="004F4B05" w:rsidRDefault="004F4B05" w:rsidP="004F4B05">
      <w:pPr>
        <w:pStyle w:val="ConsPlusNonformat"/>
        <w:jc w:val="both"/>
        <w:rPr>
          <w:rFonts w:ascii="Times New Roman" w:hAnsi="Times New Roman" w:cs="Times New Roman"/>
        </w:rPr>
      </w:pPr>
    </w:p>
    <w:p w:rsidR="004F4B05" w:rsidRPr="004F4B05" w:rsidRDefault="004F4B05" w:rsidP="004F4B05">
      <w:pPr>
        <w:pStyle w:val="ConsPlusNonformat"/>
        <w:jc w:val="both"/>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Глава администрации Тужинского</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муниципального района </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(Глава Тужинского района)      _________________  ______________________</w:t>
      </w:r>
    </w:p>
    <w:p w:rsidR="004F4B05" w:rsidRPr="004F4B05" w:rsidRDefault="004F4B05" w:rsidP="00BC402B">
      <w:pPr>
        <w:pStyle w:val="ConsPlusNonformat"/>
      </w:pPr>
      <w:r w:rsidRPr="004F4B05">
        <w:rPr>
          <w:rFonts w:ascii="Times New Roman" w:hAnsi="Times New Roman" w:cs="Times New Roman"/>
        </w:rPr>
        <w:t xml:space="preserve">                               </w:t>
      </w:r>
      <w:r w:rsidRPr="004F4B05">
        <w:rPr>
          <w:rFonts w:ascii="Times New Roman" w:hAnsi="Times New Roman" w:cs="Times New Roman"/>
        </w:rPr>
        <w:tab/>
      </w:r>
      <w:r w:rsidRPr="004F4B05">
        <w:rPr>
          <w:rFonts w:ascii="Times New Roman" w:hAnsi="Times New Roman" w:cs="Times New Roman"/>
        </w:rPr>
        <w:tab/>
      </w:r>
      <w:r w:rsidRPr="004F4B05">
        <w:rPr>
          <w:rFonts w:ascii="Times New Roman" w:hAnsi="Times New Roman" w:cs="Times New Roman"/>
        </w:rPr>
        <w:tab/>
        <w:t xml:space="preserve">   (подпись)      </w:t>
      </w:r>
      <w:r w:rsidRPr="004F4B05">
        <w:rPr>
          <w:rFonts w:ascii="Times New Roman" w:hAnsi="Times New Roman" w:cs="Times New Roman"/>
        </w:rPr>
        <w:tab/>
        <w:t xml:space="preserve">    (фамилия, имя, отчество)</w:t>
      </w:r>
    </w:p>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pStyle w:val="ConsPlusNonformat"/>
        <w:jc w:val="right"/>
        <w:rPr>
          <w:rFonts w:ascii="Times New Roman" w:hAnsi="Times New Roman" w:cs="Times New Roman"/>
        </w:rPr>
      </w:pPr>
      <w:bookmarkStart w:id="17" w:name="Par581"/>
      <w:bookmarkEnd w:id="17"/>
      <w:r w:rsidRPr="004F4B05">
        <w:rPr>
          <w:rFonts w:ascii="Times New Roman" w:hAnsi="Times New Roman" w:cs="Times New Roman"/>
        </w:rPr>
        <w:t xml:space="preserve">                                                                  Форма N 6</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Комиссия по вопросам муниципальной службы и назначения пенсии</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 xml:space="preserve"> за выслугу лет администрации Тужинского муниципального района </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Кировской области</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jc w:val="center"/>
        <w:rPr>
          <w:rFonts w:ascii="Times New Roman" w:hAnsi="Times New Roman" w:cs="Times New Roman"/>
        </w:rPr>
      </w:pPr>
      <w:bookmarkStart w:id="18" w:name="Par589"/>
      <w:bookmarkEnd w:id="18"/>
      <w:r w:rsidRPr="004F4B05">
        <w:rPr>
          <w:rFonts w:ascii="Times New Roman" w:hAnsi="Times New Roman" w:cs="Times New Roman"/>
        </w:rPr>
        <w:t>РЕШЕНИЕ</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об изменении размера пенсии за выслугу лет</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от ________________ 20____ г.                                                       N ____________</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В соответствии с ___________________________________________________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(нормативный правовой акт об увеличении должностных окладов, изменении размера трудовой пенсии)</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____________________________________________________________________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определить с ______________________________ размер пенсии за выслугу  лет</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(число, месяц, год)</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____________________________________________________________________</w:t>
      </w:r>
    </w:p>
    <w:p w:rsidR="004F4B05" w:rsidRPr="004F4B05" w:rsidRDefault="004F4B05" w:rsidP="004F4B05">
      <w:pPr>
        <w:pStyle w:val="ConsPlusNonformat"/>
        <w:jc w:val="center"/>
        <w:rPr>
          <w:rFonts w:ascii="Times New Roman" w:hAnsi="Times New Roman" w:cs="Times New Roman"/>
        </w:rPr>
      </w:pPr>
      <w:r w:rsidRPr="004F4B05">
        <w:rPr>
          <w:rFonts w:ascii="Times New Roman" w:hAnsi="Times New Roman" w:cs="Times New Roman"/>
        </w:rPr>
        <w:t>(фамилия, имя, отчество)</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в размере __________ рублей _________ копеек.</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Председатель комиссии        ___________   _______________________________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(подпись)                                     (инициалы, фамилия)</w:t>
      </w:r>
    </w:p>
    <w:p w:rsidR="004F4B05" w:rsidRPr="004F4B05" w:rsidRDefault="004F4B05" w:rsidP="004F4B05">
      <w:pPr>
        <w:pStyle w:val="ConsPlusNonformat"/>
        <w:rPr>
          <w:rFonts w:ascii="Times New Roman" w:hAnsi="Times New Roman" w:cs="Times New Roman"/>
        </w:rPr>
      </w:pP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Секретарь комиссии           ___________   ________________________________</w:t>
      </w:r>
    </w:p>
    <w:p w:rsidR="004F4B05" w:rsidRPr="004F4B05" w:rsidRDefault="004F4B05" w:rsidP="004F4B05">
      <w:pPr>
        <w:pStyle w:val="ConsPlusNonformat"/>
        <w:rPr>
          <w:rFonts w:ascii="Times New Roman" w:hAnsi="Times New Roman" w:cs="Times New Roman"/>
        </w:rPr>
      </w:pPr>
      <w:r w:rsidRPr="004F4B05">
        <w:rPr>
          <w:rFonts w:ascii="Times New Roman" w:hAnsi="Times New Roman" w:cs="Times New Roman"/>
        </w:rPr>
        <w:t xml:space="preserve">                                                    (подпись)                                       (инициалы, фамилия)</w:t>
      </w:r>
    </w:p>
    <w:p w:rsidR="004F4B05" w:rsidRPr="004F4B05" w:rsidRDefault="004F4B05" w:rsidP="004F4B05">
      <w:pPr>
        <w:widowControl w:val="0"/>
        <w:autoSpaceDE w:val="0"/>
        <w:autoSpaceDN w:val="0"/>
        <w:adjustRightInd w:val="0"/>
        <w:jc w:val="both"/>
        <w:rPr>
          <w:sz w:val="20"/>
          <w:szCs w:val="20"/>
        </w:rPr>
      </w:pPr>
    </w:p>
    <w:p w:rsidR="004F4B05" w:rsidRPr="004F4B05" w:rsidRDefault="004F4B05" w:rsidP="004F4B05">
      <w:pPr>
        <w:widowControl w:val="0"/>
        <w:autoSpaceDE w:val="0"/>
        <w:autoSpaceDN w:val="0"/>
        <w:adjustRightInd w:val="0"/>
        <w:jc w:val="both"/>
        <w:rPr>
          <w:sz w:val="20"/>
          <w:szCs w:val="20"/>
        </w:rPr>
      </w:pPr>
    </w:p>
    <w:p w:rsidR="004F4B05" w:rsidRPr="00BC402B" w:rsidRDefault="004F4B05" w:rsidP="004F4B05">
      <w:pPr>
        <w:pStyle w:val="ConsPlusNonformat"/>
        <w:jc w:val="right"/>
        <w:rPr>
          <w:rFonts w:ascii="Times New Roman" w:hAnsi="Times New Roman" w:cs="Times New Roman"/>
        </w:rPr>
      </w:pPr>
      <w:bookmarkStart w:id="19" w:name="Par613"/>
      <w:bookmarkEnd w:id="19"/>
      <w:r w:rsidRPr="00BC402B">
        <w:rPr>
          <w:rFonts w:ascii="Times New Roman" w:hAnsi="Times New Roman" w:cs="Times New Roman"/>
        </w:rPr>
        <w:lastRenderedPageBreak/>
        <w:t xml:space="preserve">                                                                  Форма N 7</w:t>
      </w:r>
    </w:p>
    <w:p w:rsidR="004F4B05" w:rsidRPr="00BC402B" w:rsidRDefault="004F4B05" w:rsidP="004F4B05">
      <w:pPr>
        <w:pStyle w:val="ConsPlusNonformat"/>
        <w:rPr>
          <w:rFonts w:ascii="Times New Roman" w:hAnsi="Times New Roman" w:cs="Times New Roman"/>
        </w:rPr>
      </w:pPr>
    </w:p>
    <w:p w:rsidR="004F4B05" w:rsidRPr="00BC402B" w:rsidRDefault="004F4B05" w:rsidP="004F4B05">
      <w:pPr>
        <w:pStyle w:val="ConsPlusNonformat"/>
        <w:jc w:val="center"/>
        <w:rPr>
          <w:rFonts w:ascii="Times New Roman" w:hAnsi="Times New Roman" w:cs="Times New Roman"/>
        </w:rPr>
      </w:pPr>
      <w:r w:rsidRPr="00BC402B">
        <w:rPr>
          <w:rFonts w:ascii="Times New Roman" w:hAnsi="Times New Roman" w:cs="Times New Roman"/>
        </w:rPr>
        <w:t>Комиссия по вопросам муниципальной службы и назначения пенсии</w:t>
      </w:r>
    </w:p>
    <w:p w:rsidR="004F4B05" w:rsidRPr="00BC402B" w:rsidRDefault="004F4B05" w:rsidP="004F4B05">
      <w:pPr>
        <w:pStyle w:val="ConsPlusNonformat"/>
        <w:jc w:val="center"/>
        <w:rPr>
          <w:rFonts w:ascii="Times New Roman" w:hAnsi="Times New Roman" w:cs="Times New Roman"/>
        </w:rPr>
      </w:pPr>
      <w:r w:rsidRPr="00BC402B">
        <w:rPr>
          <w:rFonts w:ascii="Times New Roman" w:hAnsi="Times New Roman" w:cs="Times New Roman"/>
        </w:rPr>
        <w:t xml:space="preserve"> за выслугу лет администрации Тужинского муниципального района </w:t>
      </w:r>
    </w:p>
    <w:p w:rsidR="004F4B05" w:rsidRPr="00BC402B" w:rsidRDefault="004F4B05" w:rsidP="004F4B05">
      <w:pPr>
        <w:pStyle w:val="ConsPlusNonformat"/>
        <w:jc w:val="center"/>
        <w:rPr>
          <w:rFonts w:ascii="Times New Roman" w:hAnsi="Times New Roman" w:cs="Times New Roman"/>
        </w:rPr>
      </w:pPr>
      <w:r w:rsidRPr="00BC402B">
        <w:rPr>
          <w:rFonts w:ascii="Times New Roman" w:hAnsi="Times New Roman" w:cs="Times New Roman"/>
        </w:rPr>
        <w:t>Кировской области</w:t>
      </w:r>
    </w:p>
    <w:p w:rsidR="004F4B05" w:rsidRPr="00BC402B" w:rsidRDefault="004F4B05" w:rsidP="004F4B05">
      <w:pPr>
        <w:pStyle w:val="ConsPlusNonformat"/>
        <w:rPr>
          <w:rFonts w:ascii="Times New Roman" w:hAnsi="Times New Roman" w:cs="Times New Roman"/>
        </w:rPr>
      </w:pPr>
    </w:p>
    <w:p w:rsidR="004F4B05" w:rsidRPr="00BC402B" w:rsidRDefault="004F4B05" w:rsidP="004F4B05">
      <w:pPr>
        <w:pStyle w:val="ConsPlusNonformat"/>
        <w:jc w:val="center"/>
        <w:rPr>
          <w:rFonts w:ascii="Times New Roman" w:hAnsi="Times New Roman" w:cs="Times New Roman"/>
        </w:rPr>
      </w:pPr>
      <w:bookmarkStart w:id="20" w:name="Par621"/>
      <w:bookmarkEnd w:id="20"/>
      <w:r w:rsidRPr="00BC402B">
        <w:rPr>
          <w:rFonts w:ascii="Times New Roman" w:hAnsi="Times New Roman" w:cs="Times New Roman"/>
        </w:rPr>
        <w:t>РЕШЕНИЕ</w:t>
      </w:r>
    </w:p>
    <w:p w:rsidR="004F4B05" w:rsidRPr="00BC402B" w:rsidRDefault="004F4B05" w:rsidP="004F4B05">
      <w:pPr>
        <w:pStyle w:val="ConsPlusNonformat"/>
        <w:jc w:val="center"/>
        <w:rPr>
          <w:rFonts w:ascii="Times New Roman" w:hAnsi="Times New Roman" w:cs="Times New Roman"/>
        </w:rPr>
      </w:pPr>
      <w:r w:rsidRPr="00BC402B">
        <w:rPr>
          <w:rFonts w:ascii="Times New Roman" w:hAnsi="Times New Roman" w:cs="Times New Roman"/>
        </w:rPr>
        <w:t>о приостановлении (возобновлении, прекращении)</w:t>
      </w:r>
    </w:p>
    <w:p w:rsidR="004F4B05" w:rsidRPr="00BC402B" w:rsidRDefault="004F4B05" w:rsidP="004F4B05">
      <w:pPr>
        <w:pStyle w:val="ConsPlusNonformat"/>
        <w:jc w:val="center"/>
        <w:rPr>
          <w:rFonts w:ascii="Times New Roman" w:hAnsi="Times New Roman" w:cs="Times New Roman"/>
        </w:rPr>
      </w:pPr>
      <w:r w:rsidRPr="00BC402B">
        <w:rPr>
          <w:rFonts w:ascii="Times New Roman" w:hAnsi="Times New Roman" w:cs="Times New Roman"/>
        </w:rPr>
        <w:t>выплаты пенсии за выслугу лет</w:t>
      </w:r>
    </w:p>
    <w:p w:rsidR="004F4B05" w:rsidRPr="00BC402B" w:rsidRDefault="004F4B05" w:rsidP="004F4B05">
      <w:pPr>
        <w:pStyle w:val="ConsPlusNonformat"/>
        <w:rPr>
          <w:rFonts w:ascii="Times New Roman" w:hAnsi="Times New Roman" w:cs="Times New Roman"/>
        </w:rPr>
      </w:pPr>
    </w:p>
    <w:p w:rsidR="004F4B05" w:rsidRPr="00BC402B" w:rsidRDefault="004F4B05" w:rsidP="004F4B05">
      <w:pPr>
        <w:pStyle w:val="ConsPlusNonformat"/>
        <w:jc w:val="right"/>
        <w:rPr>
          <w:rFonts w:ascii="Times New Roman" w:hAnsi="Times New Roman" w:cs="Times New Roman"/>
        </w:rPr>
      </w:pPr>
      <w:r w:rsidRPr="00BC402B">
        <w:rPr>
          <w:rFonts w:ascii="Times New Roman" w:hAnsi="Times New Roman" w:cs="Times New Roman"/>
        </w:rPr>
        <w:t>от ______________ 20___ г.                                                               N ___________</w:t>
      </w:r>
    </w:p>
    <w:p w:rsidR="004F4B05" w:rsidRPr="00BC402B" w:rsidRDefault="004F4B05" w:rsidP="004F4B05">
      <w:pPr>
        <w:pStyle w:val="ConsPlusNonformat"/>
        <w:rPr>
          <w:rFonts w:ascii="Times New Roman" w:hAnsi="Times New Roman" w:cs="Times New Roman"/>
        </w:rPr>
      </w:pPr>
    </w:p>
    <w:p w:rsidR="004F4B05" w:rsidRPr="00BC402B" w:rsidRDefault="004F4B05" w:rsidP="004F4B05">
      <w:pPr>
        <w:pStyle w:val="ConsPlusNonformat"/>
        <w:jc w:val="both"/>
        <w:rPr>
          <w:rFonts w:ascii="Times New Roman" w:hAnsi="Times New Roman" w:cs="Times New Roman"/>
        </w:rPr>
      </w:pPr>
      <w:r w:rsidRPr="00BC402B">
        <w:rPr>
          <w:rFonts w:ascii="Times New Roman" w:hAnsi="Times New Roman" w:cs="Times New Roman"/>
        </w:rPr>
        <w:t xml:space="preserve">    В соответствии с личным заявлением и ________________________________</w:t>
      </w:r>
    </w:p>
    <w:p w:rsidR="004F4B05" w:rsidRPr="00BC402B" w:rsidRDefault="004F4B05" w:rsidP="004F4B05">
      <w:pPr>
        <w:pStyle w:val="ConsPlusNonformat"/>
        <w:jc w:val="center"/>
        <w:rPr>
          <w:rFonts w:ascii="Times New Roman" w:hAnsi="Times New Roman" w:cs="Times New Roman"/>
        </w:rPr>
      </w:pPr>
      <w:r w:rsidRPr="00BC402B">
        <w:rPr>
          <w:rFonts w:ascii="Times New Roman" w:hAnsi="Times New Roman" w:cs="Times New Roman"/>
        </w:rPr>
        <w:t>(основания для приостановления, возобновления и прекращения выплаты пенсии за выслугу лет)</w:t>
      </w:r>
    </w:p>
    <w:p w:rsidR="004F4B05" w:rsidRPr="00BC402B" w:rsidRDefault="004F4B05" w:rsidP="004F4B05">
      <w:pPr>
        <w:pStyle w:val="ConsPlusNonformat"/>
        <w:rPr>
          <w:rFonts w:ascii="Times New Roman" w:hAnsi="Times New Roman" w:cs="Times New Roman"/>
        </w:rPr>
      </w:pPr>
    </w:p>
    <w:p w:rsidR="004F4B05" w:rsidRPr="00BC402B" w:rsidRDefault="004F4B05" w:rsidP="004F4B05">
      <w:pPr>
        <w:pStyle w:val="ConsPlusNonformat"/>
        <w:spacing w:after="120"/>
        <w:rPr>
          <w:rFonts w:ascii="Times New Roman" w:hAnsi="Times New Roman" w:cs="Times New Roman"/>
        </w:rPr>
      </w:pPr>
      <w:r w:rsidRPr="00BC402B">
        <w:rPr>
          <w:rFonts w:ascii="Times New Roman" w:hAnsi="Times New Roman" w:cs="Times New Roman"/>
        </w:rPr>
        <w:t>____________________________________________________________________</w:t>
      </w:r>
    </w:p>
    <w:p w:rsidR="004F4B05" w:rsidRPr="00BC402B" w:rsidRDefault="004F4B05" w:rsidP="004F4B05">
      <w:pPr>
        <w:pStyle w:val="ConsPlusNonformat"/>
        <w:rPr>
          <w:rFonts w:ascii="Times New Roman" w:hAnsi="Times New Roman" w:cs="Times New Roman"/>
        </w:rPr>
      </w:pPr>
      <w:r w:rsidRPr="00BC402B">
        <w:rPr>
          <w:rFonts w:ascii="Times New Roman" w:hAnsi="Times New Roman" w:cs="Times New Roman"/>
        </w:rPr>
        <w:t>приостановить (возобновить, прекратить) с _______________________________</w:t>
      </w:r>
    </w:p>
    <w:p w:rsidR="004F4B05" w:rsidRPr="00BC402B" w:rsidRDefault="004F4B05" w:rsidP="004F4B05">
      <w:pPr>
        <w:pStyle w:val="ConsPlusNonformat"/>
        <w:rPr>
          <w:rFonts w:ascii="Times New Roman" w:hAnsi="Times New Roman" w:cs="Times New Roman"/>
        </w:rPr>
      </w:pPr>
      <w:r w:rsidRPr="00BC402B">
        <w:rPr>
          <w:rFonts w:ascii="Times New Roman" w:hAnsi="Times New Roman" w:cs="Times New Roman"/>
        </w:rPr>
        <w:t xml:space="preserve">                                                 (число, месяц, год)</w:t>
      </w:r>
    </w:p>
    <w:p w:rsidR="004F4B05" w:rsidRPr="00BC402B" w:rsidRDefault="004F4B05" w:rsidP="004F4B05">
      <w:pPr>
        <w:pStyle w:val="ConsPlusNonformat"/>
        <w:rPr>
          <w:rFonts w:ascii="Times New Roman" w:hAnsi="Times New Roman" w:cs="Times New Roman"/>
        </w:rPr>
      </w:pPr>
      <w:r w:rsidRPr="00BC402B">
        <w:rPr>
          <w:rFonts w:ascii="Times New Roman" w:hAnsi="Times New Roman" w:cs="Times New Roman"/>
        </w:rPr>
        <w:t>выплату пенсии за выслугу лет _________________________________________</w:t>
      </w:r>
    </w:p>
    <w:p w:rsidR="004F4B05" w:rsidRPr="00BC402B" w:rsidRDefault="004F4B05" w:rsidP="004F4B05">
      <w:pPr>
        <w:pStyle w:val="ConsPlusNonformat"/>
        <w:rPr>
          <w:rFonts w:ascii="Times New Roman" w:hAnsi="Times New Roman" w:cs="Times New Roman"/>
        </w:rPr>
      </w:pPr>
      <w:r w:rsidRPr="00BC402B">
        <w:rPr>
          <w:rFonts w:ascii="Times New Roman" w:hAnsi="Times New Roman" w:cs="Times New Roman"/>
        </w:rPr>
        <w:t xml:space="preserve">                                        (фамилия, имя, отчество)</w:t>
      </w:r>
    </w:p>
    <w:p w:rsidR="004F4B05" w:rsidRPr="00BC402B" w:rsidRDefault="004F4B05" w:rsidP="004F4B05">
      <w:pPr>
        <w:pStyle w:val="ConsPlusNonformat"/>
        <w:rPr>
          <w:rFonts w:ascii="Times New Roman" w:hAnsi="Times New Roman" w:cs="Times New Roman"/>
        </w:rPr>
      </w:pPr>
      <w:r w:rsidRPr="00BC402B">
        <w:rPr>
          <w:rFonts w:ascii="Times New Roman" w:hAnsi="Times New Roman" w:cs="Times New Roman"/>
        </w:rPr>
        <w:t>____________________________________________________________________</w:t>
      </w:r>
    </w:p>
    <w:p w:rsidR="004F4B05" w:rsidRPr="00BC402B" w:rsidRDefault="004F4B05" w:rsidP="004F4B05">
      <w:pPr>
        <w:pStyle w:val="ConsPlusNonformat"/>
        <w:rPr>
          <w:rFonts w:ascii="Times New Roman" w:hAnsi="Times New Roman" w:cs="Times New Roman"/>
        </w:rPr>
      </w:pPr>
    </w:p>
    <w:p w:rsidR="004F4B05" w:rsidRPr="00BC402B" w:rsidRDefault="004F4B05" w:rsidP="004F4B05">
      <w:pPr>
        <w:pStyle w:val="ConsPlusNonformat"/>
        <w:rPr>
          <w:rFonts w:ascii="Times New Roman" w:hAnsi="Times New Roman" w:cs="Times New Roman"/>
        </w:rPr>
      </w:pPr>
    </w:p>
    <w:p w:rsidR="004F4B05" w:rsidRPr="00BC402B" w:rsidRDefault="004F4B05" w:rsidP="004F4B05">
      <w:pPr>
        <w:pStyle w:val="ConsPlusNonformat"/>
        <w:rPr>
          <w:rFonts w:ascii="Times New Roman" w:hAnsi="Times New Roman" w:cs="Times New Roman"/>
        </w:rPr>
      </w:pPr>
      <w:r w:rsidRPr="00BC402B">
        <w:rPr>
          <w:rFonts w:ascii="Times New Roman" w:hAnsi="Times New Roman" w:cs="Times New Roman"/>
        </w:rPr>
        <w:t>Председатель комиссии        ___________   _______________________________</w:t>
      </w:r>
    </w:p>
    <w:p w:rsidR="004F4B05" w:rsidRPr="00BC402B" w:rsidRDefault="004F4B05" w:rsidP="004F4B05">
      <w:pPr>
        <w:pStyle w:val="ConsPlusNonformat"/>
        <w:rPr>
          <w:rFonts w:ascii="Times New Roman" w:hAnsi="Times New Roman" w:cs="Times New Roman"/>
        </w:rPr>
      </w:pPr>
      <w:r w:rsidRPr="00BC402B">
        <w:rPr>
          <w:rFonts w:ascii="Times New Roman" w:hAnsi="Times New Roman" w:cs="Times New Roman"/>
        </w:rPr>
        <w:t xml:space="preserve">                                                      (подпись)                                         (инициалы, фамилия)</w:t>
      </w:r>
    </w:p>
    <w:p w:rsidR="004F4B05" w:rsidRPr="00BC402B" w:rsidRDefault="004F4B05" w:rsidP="004F4B05">
      <w:pPr>
        <w:pStyle w:val="ConsPlusNonformat"/>
        <w:rPr>
          <w:rFonts w:ascii="Times New Roman" w:hAnsi="Times New Roman" w:cs="Times New Roman"/>
        </w:rPr>
      </w:pPr>
    </w:p>
    <w:p w:rsidR="004F4B05" w:rsidRPr="00BC402B" w:rsidRDefault="004F4B05" w:rsidP="004F4B05">
      <w:pPr>
        <w:pStyle w:val="ConsPlusNonformat"/>
        <w:rPr>
          <w:rFonts w:ascii="Times New Roman" w:hAnsi="Times New Roman" w:cs="Times New Roman"/>
        </w:rPr>
      </w:pPr>
    </w:p>
    <w:p w:rsidR="004F4B05" w:rsidRPr="00BC402B" w:rsidRDefault="004F4B05" w:rsidP="004F4B05">
      <w:pPr>
        <w:pStyle w:val="ConsPlusNonformat"/>
        <w:rPr>
          <w:rFonts w:ascii="Times New Roman" w:hAnsi="Times New Roman" w:cs="Times New Roman"/>
        </w:rPr>
      </w:pPr>
      <w:r w:rsidRPr="00BC402B">
        <w:rPr>
          <w:rFonts w:ascii="Times New Roman" w:hAnsi="Times New Roman" w:cs="Times New Roman"/>
        </w:rPr>
        <w:t>Секретарь комиссии           ___________   ________________________________</w:t>
      </w:r>
    </w:p>
    <w:p w:rsidR="004F4B05" w:rsidRPr="00BC402B" w:rsidRDefault="004F4B05" w:rsidP="004F4B05">
      <w:pPr>
        <w:pStyle w:val="ConsPlusNonformat"/>
        <w:rPr>
          <w:rFonts w:ascii="Times New Roman" w:hAnsi="Times New Roman" w:cs="Times New Roman"/>
        </w:rPr>
      </w:pPr>
      <w:r w:rsidRPr="00BC402B">
        <w:rPr>
          <w:rFonts w:ascii="Times New Roman" w:hAnsi="Times New Roman" w:cs="Times New Roman"/>
        </w:rPr>
        <w:t xml:space="preserve">                                                    (подпись)                                               (инициалы, фамилия)</w:t>
      </w:r>
    </w:p>
    <w:p w:rsidR="004F4B05" w:rsidRPr="00BC402B" w:rsidRDefault="004F4B05" w:rsidP="004F4B05">
      <w:pPr>
        <w:widowControl w:val="0"/>
        <w:autoSpaceDE w:val="0"/>
        <w:autoSpaceDN w:val="0"/>
        <w:adjustRightInd w:val="0"/>
        <w:jc w:val="both"/>
        <w:rPr>
          <w:sz w:val="20"/>
          <w:szCs w:val="20"/>
        </w:rPr>
      </w:pPr>
    </w:p>
    <w:p w:rsidR="005738DE" w:rsidRPr="005738DE" w:rsidRDefault="005738DE" w:rsidP="005738DE">
      <w:pPr>
        <w:pStyle w:val="a3"/>
        <w:jc w:val="center"/>
        <w:rPr>
          <w:rFonts w:ascii="Times New Roman" w:hAnsi="Times New Roman" w:cs="Times New Roman"/>
          <w:b/>
          <w:sz w:val="20"/>
          <w:szCs w:val="20"/>
        </w:rPr>
      </w:pPr>
      <w:r w:rsidRPr="005738DE">
        <w:rPr>
          <w:rFonts w:ascii="Times New Roman" w:hAnsi="Times New Roman" w:cs="Times New Roman"/>
          <w:b/>
          <w:sz w:val="20"/>
          <w:szCs w:val="20"/>
        </w:rPr>
        <w:t>ТУЖИНСКАЯ РАЙОННАЯ ДУМА</w:t>
      </w:r>
    </w:p>
    <w:p w:rsidR="005738DE" w:rsidRPr="005738DE" w:rsidRDefault="005738DE" w:rsidP="005738DE">
      <w:pPr>
        <w:pStyle w:val="a3"/>
        <w:jc w:val="center"/>
        <w:rPr>
          <w:rFonts w:ascii="Times New Roman" w:hAnsi="Times New Roman" w:cs="Times New Roman"/>
          <w:b/>
          <w:sz w:val="20"/>
          <w:szCs w:val="20"/>
        </w:rPr>
      </w:pPr>
      <w:r w:rsidRPr="005738DE">
        <w:rPr>
          <w:rFonts w:ascii="Times New Roman" w:hAnsi="Times New Roman" w:cs="Times New Roman"/>
          <w:b/>
          <w:sz w:val="20"/>
          <w:szCs w:val="20"/>
        </w:rPr>
        <w:t>КИРОВСКОЙ ОБЛАСТИ</w:t>
      </w:r>
    </w:p>
    <w:p w:rsidR="005738DE" w:rsidRPr="005738DE" w:rsidRDefault="005738DE" w:rsidP="005738DE">
      <w:pPr>
        <w:pStyle w:val="a3"/>
        <w:jc w:val="center"/>
        <w:rPr>
          <w:rFonts w:ascii="Times New Roman" w:hAnsi="Times New Roman" w:cs="Times New Roman"/>
          <w:sz w:val="20"/>
          <w:szCs w:val="20"/>
        </w:rPr>
      </w:pPr>
    </w:p>
    <w:p w:rsidR="005738DE" w:rsidRPr="005738DE" w:rsidRDefault="005738DE" w:rsidP="005738DE">
      <w:pPr>
        <w:pStyle w:val="a3"/>
        <w:jc w:val="center"/>
        <w:rPr>
          <w:rFonts w:ascii="Times New Roman" w:hAnsi="Times New Roman" w:cs="Times New Roman"/>
          <w:b/>
          <w:sz w:val="20"/>
          <w:szCs w:val="20"/>
        </w:rPr>
      </w:pPr>
      <w:r w:rsidRPr="005738DE">
        <w:rPr>
          <w:rFonts w:ascii="Times New Roman" w:hAnsi="Times New Roman" w:cs="Times New Roman"/>
          <w:b/>
          <w:sz w:val="20"/>
          <w:szCs w:val="20"/>
        </w:rPr>
        <w:t>РЕШЕНИЕ</w:t>
      </w:r>
    </w:p>
    <w:p w:rsidR="005738DE" w:rsidRPr="005738DE" w:rsidRDefault="005738DE" w:rsidP="005738DE">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5738DE" w:rsidRPr="005738DE" w:rsidTr="004E424F">
        <w:tc>
          <w:tcPr>
            <w:tcW w:w="2235" w:type="dxa"/>
            <w:tcBorders>
              <w:bottom w:val="single" w:sz="4" w:space="0" w:color="auto"/>
            </w:tcBorders>
          </w:tcPr>
          <w:p w:rsidR="005738DE" w:rsidRPr="005738DE" w:rsidRDefault="005738DE" w:rsidP="005738DE">
            <w:pPr>
              <w:pStyle w:val="a3"/>
              <w:jc w:val="center"/>
              <w:rPr>
                <w:rFonts w:ascii="Times New Roman" w:hAnsi="Times New Roman" w:cs="Times New Roman"/>
                <w:sz w:val="20"/>
                <w:szCs w:val="20"/>
              </w:rPr>
            </w:pPr>
            <w:r w:rsidRPr="005738DE">
              <w:rPr>
                <w:rFonts w:ascii="Times New Roman" w:hAnsi="Times New Roman" w:cs="Times New Roman"/>
                <w:sz w:val="20"/>
                <w:szCs w:val="20"/>
              </w:rPr>
              <w:t>27.04.2015</w:t>
            </w:r>
          </w:p>
        </w:tc>
        <w:tc>
          <w:tcPr>
            <w:tcW w:w="4819" w:type="dxa"/>
          </w:tcPr>
          <w:p w:rsidR="005738DE" w:rsidRPr="005738DE" w:rsidRDefault="005738DE" w:rsidP="005738DE">
            <w:pPr>
              <w:pStyle w:val="a3"/>
              <w:jc w:val="right"/>
              <w:rPr>
                <w:rFonts w:ascii="Times New Roman" w:hAnsi="Times New Roman" w:cs="Times New Roman"/>
                <w:sz w:val="20"/>
                <w:szCs w:val="20"/>
              </w:rPr>
            </w:pPr>
            <w:r w:rsidRPr="005738DE">
              <w:rPr>
                <w:rFonts w:ascii="Times New Roman" w:hAnsi="Times New Roman" w:cs="Times New Roman"/>
                <w:sz w:val="20"/>
                <w:szCs w:val="20"/>
              </w:rPr>
              <w:t>№</w:t>
            </w:r>
          </w:p>
        </w:tc>
        <w:tc>
          <w:tcPr>
            <w:tcW w:w="2516" w:type="dxa"/>
            <w:tcBorders>
              <w:bottom w:val="single" w:sz="4" w:space="0" w:color="auto"/>
            </w:tcBorders>
          </w:tcPr>
          <w:p w:rsidR="005738DE" w:rsidRPr="005738DE" w:rsidRDefault="005738DE" w:rsidP="005738DE">
            <w:pPr>
              <w:pStyle w:val="a3"/>
              <w:jc w:val="center"/>
              <w:rPr>
                <w:rFonts w:ascii="Times New Roman" w:hAnsi="Times New Roman" w:cs="Times New Roman"/>
                <w:sz w:val="20"/>
                <w:szCs w:val="20"/>
              </w:rPr>
            </w:pPr>
            <w:r w:rsidRPr="005738DE">
              <w:rPr>
                <w:rFonts w:ascii="Times New Roman" w:hAnsi="Times New Roman" w:cs="Times New Roman"/>
                <w:sz w:val="20"/>
                <w:szCs w:val="20"/>
              </w:rPr>
              <w:t>56/366</w:t>
            </w:r>
          </w:p>
        </w:tc>
      </w:tr>
    </w:tbl>
    <w:p w:rsidR="005738DE" w:rsidRPr="005738DE" w:rsidRDefault="005738DE" w:rsidP="005738DE">
      <w:pPr>
        <w:pStyle w:val="a3"/>
        <w:jc w:val="center"/>
        <w:rPr>
          <w:rFonts w:ascii="Times New Roman" w:hAnsi="Times New Roman" w:cs="Times New Roman"/>
          <w:sz w:val="20"/>
          <w:szCs w:val="20"/>
        </w:rPr>
      </w:pPr>
      <w:r w:rsidRPr="005738DE">
        <w:rPr>
          <w:rFonts w:ascii="Times New Roman" w:hAnsi="Times New Roman" w:cs="Times New Roman"/>
          <w:sz w:val="20"/>
          <w:szCs w:val="20"/>
        </w:rPr>
        <w:t>пгт Тужа</w:t>
      </w:r>
    </w:p>
    <w:p w:rsidR="005738DE" w:rsidRPr="005738DE" w:rsidRDefault="005738DE" w:rsidP="005738DE">
      <w:pPr>
        <w:rPr>
          <w:sz w:val="20"/>
          <w:szCs w:val="20"/>
        </w:rPr>
      </w:pPr>
    </w:p>
    <w:p w:rsidR="005738DE" w:rsidRPr="005738DE" w:rsidRDefault="005738DE" w:rsidP="005738DE">
      <w:pPr>
        <w:jc w:val="center"/>
        <w:rPr>
          <w:b/>
          <w:sz w:val="20"/>
          <w:szCs w:val="20"/>
        </w:rPr>
      </w:pPr>
      <w:r w:rsidRPr="005738DE">
        <w:rPr>
          <w:b/>
          <w:sz w:val="20"/>
          <w:szCs w:val="20"/>
        </w:rPr>
        <w:t>О согласовании кандидатуры Рослякова Н.Н. на присвоение звания «Почетный гражданин Кировской области»</w:t>
      </w:r>
    </w:p>
    <w:p w:rsidR="005738DE" w:rsidRPr="005738DE" w:rsidRDefault="005738DE" w:rsidP="005738DE">
      <w:pPr>
        <w:jc w:val="center"/>
        <w:rPr>
          <w:b/>
          <w:sz w:val="20"/>
          <w:szCs w:val="20"/>
        </w:rPr>
      </w:pPr>
    </w:p>
    <w:p w:rsidR="005738DE" w:rsidRPr="005738DE" w:rsidRDefault="005738DE" w:rsidP="005738DE">
      <w:pPr>
        <w:jc w:val="both"/>
        <w:rPr>
          <w:sz w:val="20"/>
          <w:szCs w:val="20"/>
        </w:rPr>
      </w:pPr>
      <w:r w:rsidRPr="005738DE">
        <w:rPr>
          <w:b/>
          <w:sz w:val="20"/>
          <w:szCs w:val="20"/>
        </w:rPr>
        <w:tab/>
      </w:r>
      <w:r w:rsidRPr="005738DE">
        <w:rPr>
          <w:sz w:val="20"/>
          <w:szCs w:val="20"/>
        </w:rPr>
        <w:t>Рассмотрев просьбу  Правительства Кировской области о согласовании кандидатуры Рослякова Н.Н. на присвоение звания «Почетный гражданин Кировской области», районная Дума РЕШИЛА:</w:t>
      </w:r>
    </w:p>
    <w:p w:rsidR="005738DE" w:rsidRPr="005738DE" w:rsidRDefault="005738DE" w:rsidP="005738DE">
      <w:pPr>
        <w:jc w:val="both"/>
        <w:rPr>
          <w:sz w:val="20"/>
          <w:szCs w:val="20"/>
        </w:rPr>
      </w:pPr>
    </w:p>
    <w:p w:rsidR="005738DE" w:rsidRPr="005738DE" w:rsidRDefault="005738DE" w:rsidP="005738DE">
      <w:pPr>
        <w:pStyle w:val="a9"/>
        <w:numPr>
          <w:ilvl w:val="0"/>
          <w:numId w:val="49"/>
        </w:numPr>
        <w:ind w:left="0" w:firstLine="360"/>
        <w:jc w:val="both"/>
        <w:rPr>
          <w:sz w:val="20"/>
          <w:szCs w:val="20"/>
        </w:rPr>
      </w:pPr>
      <w:r w:rsidRPr="005738DE">
        <w:rPr>
          <w:sz w:val="20"/>
          <w:szCs w:val="20"/>
        </w:rPr>
        <w:t>Поддержать кандидатуру Рослякова Н.Н. на присвоение звания «Почетный гражданин Кировской области».</w:t>
      </w:r>
    </w:p>
    <w:p w:rsidR="005738DE" w:rsidRPr="005738DE" w:rsidRDefault="005738DE" w:rsidP="005738DE">
      <w:pPr>
        <w:jc w:val="both"/>
        <w:rPr>
          <w:sz w:val="20"/>
          <w:szCs w:val="20"/>
        </w:rPr>
      </w:pPr>
    </w:p>
    <w:p w:rsidR="005738DE" w:rsidRPr="005738DE" w:rsidRDefault="005738DE" w:rsidP="005738DE">
      <w:pPr>
        <w:pStyle w:val="a9"/>
        <w:numPr>
          <w:ilvl w:val="0"/>
          <w:numId w:val="49"/>
        </w:numPr>
        <w:jc w:val="both"/>
        <w:rPr>
          <w:sz w:val="20"/>
          <w:szCs w:val="20"/>
        </w:rPr>
      </w:pPr>
      <w:r w:rsidRPr="005738DE">
        <w:rPr>
          <w:sz w:val="20"/>
          <w:szCs w:val="20"/>
        </w:rPr>
        <w:t>Настоящее решение вступает в силу с момента принятия.</w:t>
      </w:r>
    </w:p>
    <w:p w:rsidR="005738DE" w:rsidRPr="005738DE" w:rsidRDefault="005738DE" w:rsidP="005738DE">
      <w:pPr>
        <w:pStyle w:val="a9"/>
        <w:rPr>
          <w:sz w:val="20"/>
          <w:szCs w:val="20"/>
        </w:rPr>
      </w:pPr>
    </w:p>
    <w:p w:rsidR="005738DE" w:rsidRPr="005738DE" w:rsidRDefault="005738DE" w:rsidP="005738DE">
      <w:pPr>
        <w:jc w:val="both"/>
        <w:rPr>
          <w:sz w:val="20"/>
          <w:szCs w:val="20"/>
        </w:rPr>
      </w:pPr>
      <w:r w:rsidRPr="005738DE">
        <w:rPr>
          <w:sz w:val="20"/>
          <w:szCs w:val="20"/>
        </w:rPr>
        <w:t>Глава Тужинского района</w:t>
      </w:r>
      <w:r w:rsidRPr="005738DE">
        <w:rPr>
          <w:sz w:val="20"/>
          <w:szCs w:val="20"/>
        </w:rPr>
        <w:tab/>
      </w:r>
      <w:r w:rsidRPr="005738DE">
        <w:rPr>
          <w:sz w:val="20"/>
          <w:szCs w:val="20"/>
        </w:rPr>
        <w:tab/>
        <w:t>Л.А. Трушкова</w:t>
      </w:r>
    </w:p>
    <w:p w:rsidR="00537706" w:rsidRPr="002455F5" w:rsidRDefault="00537706" w:rsidP="002455F5">
      <w:pPr>
        <w:tabs>
          <w:tab w:val="left" w:pos="0"/>
        </w:tabs>
        <w:suppressAutoHyphens/>
        <w:jc w:val="both"/>
        <w:rPr>
          <w:sz w:val="20"/>
          <w:szCs w:val="20"/>
        </w:rPr>
      </w:pPr>
    </w:p>
    <w:p w:rsidR="002455F5" w:rsidRPr="002455F5" w:rsidRDefault="002455F5" w:rsidP="002455F5">
      <w:pPr>
        <w:jc w:val="center"/>
        <w:rPr>
          <w:b/>
          <w:sz w:val="20"/>
          <w:szCs w:val="20"/>
        </w:rPr>
      </w:pPr>
      <w:r w:rsidRPr="002455F5">
        <w:rPr>
          <w:b/>
          <w:sz w:val="20"/>
          <w:szCs w:val="20"/>
        </w:rPr>
        <w:t>АДМИНИСТРАЦИЯ ТУЖИНСКОГО МУНИЦИПАЛЬНОГО РАЙОНА</w:t>
      </w:r>
    </w:p>
    <w:p w:rsidR="002455F5" w:rsidRPr="002455F5" w:rsidRDefault="002455F5" w:rsidP="002455F5">
      <w:pPr>
        <w:jc w:val="center"/>
        <w:rPr>
          <w:b/>
          <w:sz w:val="20"/>
          <w:szCs w:val="20"/>
        </w:rPr>
      </w:pPr>
      <w:r w:rsidRPr="002455F5">
        <w:rPr>
          <w:b/>
          <w:sz w:val="20"/>
          <w:szCs w:val="20"/>
        </w:rPr>
        <w:t>КИРОВСКОЙ ОБЛАСТИ</w:t>
      </w:r>
    </w:p>
    <w:p w:rsidR="002455F5" w:rsidRPr="002455F5" w:rsidRDefault="002455F5" w:rsidP="002455F5">
      <w:pPr>
        <w:jc w:val="center"/>
        <w:rPr>
          <w:b/>
          <w:sz w:val="20"/>
          <w:szCs w:val="20"/>
        </w:rPr>
      </w:pPr>
    </w:p>
    <w:p w:rsidR="002455F5" w:rsidRPr="002455F5" w:rsidRDefault="002455F5" w:rsidP="002455F5">
      <w:pPr>
        <w:jc w:val="center"/>
        <w:rPr>
          <w:b/>
          <w:sz w:val="20"/>
          <w:szCs w:val="20"/>
        </w:rPr>
      </w:pPr>
      <w:r w:rsidRPr="002455F5">
        <w:rPr>
          <w:b/>
          <w:sz w:val="20"/>
          <w:szCs w:val="20"/>
        </w:rPr>
        <w:t>ПОСТАНОВЛЕНИЕ</w:t>
      </w:r>
    </w:p>
    <w:p w:rsidR="002455F5" w:rsidRPr="002455F5" w:rsidRDefault="002455F5" w:rsidP="002455F5">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2455F5" w:rsidRPr="002455F5" w:rsidTr="004E424F">
        <w:tc>
          <w:tcPr>
            <w:tcW w:w="2376" w:type="dxa"/>
            <w:tcBorders>
              <w:top w:val="nil"/>
              <w:left w:val="nil"/>
              <w:bottom w:val="single" w:sz="4" w:space="0" w:color="auto"/>
              <w:right w:val="nil"/>
            </w:tcBorders>
          </w:tcPr>
          <w:p w:rsidR="002455F5" w:rsidRPr="002455F5" w:rsidRDefault="002455F5" w:rsidP="002455F5">
            <w:pPr>
              <w:tabs>
                <w:tab w:val="left" w:pos="2115"/>
              </w:tabs>
              <w:jc w:val="center"/>
              <w:rPr>
                <w:sz w:val="20"/>
                <w:szCs w:val="20"/>
              </w:rPr>
            </w:pPr>
            <w:r w:rsidRPr="002455F5">
              <w:rPr>
                <w:sz w:val="20"/>
                <w:szCs w:val="20"/>
              </w:rPr>
              <w:t>21.04.2015</w:t>
            </w:r>
          </w:p>
        </w:tc>
        <w:tc>
          <w:tcPr>
            <w:tcW w:w="5387" w:type="dxa"/>
            <w:tcBorders>
              <w:top w:val="nil"/>
              <w:left w:val="nil"/>
              <w:bottom w:val="nil"/>
              <w:right w:val="nil"/>
            </w:tcBorders>
          </w:tcPr>
          <w:p w:rsidR="002455F5" w:rsidRPr="002455F5" w:rsidRDefault="002455F5" w:rsidP="002455F5">
            <w:pPr>
              <w:tabs>
                <w:tab w:val="left" w:pos="2602"/>
              </w:tabs>
              <w:jc w:val="right"/>
              <w:rPr>
                <w:sz w:val="20"/>
                <w:szCs w:val="20"/>
              </w:rPr>
            </w:pPr>
            <w:r w:rsidRPr="002455F5">
              <w:rPr>
                <w:sz w:val="20"/>
                <w:szCs w:val="20"/>
              </w:rPr>
              <w:t>№</w:t>
            </w:r>
          </w:p>
        </w:tc>
        <w:tc>
          <w:tcPr>
            <w:tcW w:w="1948" w:type="dxa"/>
            <w:tcBorders>
              <w:top w:val="nil"/>
              <w:left w:val="nil"/>
              <w:bottom w:val="single" w:sz="4" w:space="0" w:color="auto"/>
              <w:right w:val="nil"/>
            </w:tcBorders>
          </w:tcPr>
          <w:p w:rsidR="002455F5" w:rsidRPr="002455F5" w:rsidRDefault="002455F5" w:rsidP="002455F5">
            <w:pPr>
              <w:tabs>
                <w:tab w:val="left" w:pos="2602"/>
              </w:tabs>
              <w:jc w:val="center"/>
              <w:rPr>
                <w:sz w:val="20"/>
                <w:szCs w:val="20"/>
              </w:rPr>
            </w:pPr>
            <w:r w:rsidRPr="002455F5">
              <w:rPr>
                <w:sz w:val="20"/>
                <w:szCs w:val="20"/>
              </w:rPr>
              <w:t>159</w:t>
            </w:r>
          </w:p>
        </w:tc>
      </w:tr>
      <w:tr w:rsidR="002455F5" w:rsidRPr="002455F5" w:rsidTr="004E424F">
        <w:tc>
          <w:tcPr>
            <w:tcW w:w="9711" w:type="dxa"/>
            <w:gridSpan w:val="3"/>
            <w:tcBorders>
              <w:top w:val="nil"/>
              <w:left w:val="nil"/>
              <w:bottom w:val="nil"/>
              <w:right w:val="nil"/>
            </w:tcBorders>
          </w:tcPr>
          <w:p w:rsidR="002455F5" w:rsidRPr="002455F5" w:rsidRDefault="002455F5" w:rsidP="002455F5">
            <w:pPr>
              <w:jc w:val="center"/>
              <w:rPr>
                <w:sz w:val="20"/>
                <w:szCs w:val="20"/>
              </w:rPr>
            </w:pPr>
            <w:r w:rsidRPr="002455F5">
              <w:rPr>
                <w:sz w:val="20"/>
                <w:szCs w:val="20"/>
              </w:rPr>
              <w:t>пгт Тужа</w:t>
            </w:r>
          </w:p>
        </w:tc>
      </w:tr>
    </w:tbl>
    <w:p w:rsidR="002455F5" w:rsidRPr="002455F5" w:rsidRDefault="002455F5" w:rsidP="002455F5">
      <w:pPr>
        <w:jc w:val="both"/>
        <w:rPr>
          <w:sz w:val="20"/>
          <w:szCs w:val="20"/>
        </w:rPr>
      </w:pPr>
    </w:p>
    <w:p w:rsidR="002455F5" w:rsidRPr="002455F5" w:rsidRDefault="002455F5" w:rsidP="002455F5">
      <w:pPr>
        <w:ind w:firstLine="709"/>
        <w:jc w:val="center"/>
        <w:rPr>
          <w:b/>
          <w:sz w:val="20"/>
          <w:szCs w:val="20"/>
        </w:rPr>
      </w:pPr>
      <w:r w:rsidRPr="002455F5">
        <w:rPr>
          <w:b/>
          <w:sz w:val="20"/>
          <w:szCs w:val="20"/>
        </w:rPr>
        <w:t>О внесении изменения в постановление админ</w:t>
      </w:r>
      <w:r w:rsidRPr="002455F5">
        <w:rPr>
          <w:b/>
          <w:sz w:val="20"/>
          <w:szCs w:val="20"/>
        </w:rPr>
        <w:t>и</w:t>
      </w:r>
      <w:r w:rsidRPr="002455F5">
        <w:rPr>
          <w:b/>
          <w:sz w:val="20"/>
          <w:szCs w:val="20"/>
        </w:rPr>
        <w:t>страции Тужинского муниципального района от 10.06.2014 № 248</w:t>
      </w:r>
    </w:p>
    <w:p w:rsidR="002455F5" w:rsidRPr="002455F5" w:rsidRDefault="002455F5" w:rsidP="002455F5">
      <w:pPr>
        <w:jc w:val="center"/>
        <w:rPr>
          <w:b/>
          <w:sz w:val="20"/>
          <w:szCs w:val="20"/>
        </w:rPr>
      </w:pPr>
    </w:p>
    <w:p w:rsidR="002455F5" w:rsidRPr="002455F5" w:rsidRDefault="002455F5" w:rsidP="002455F5">
      <w:pPr>
        <w:ind w:firstLine="709"/>
        <w:jc w:val="both"/>
        <w:rPr>
          <w:sz w:val="20"/>
          <w:szCs w:val="20"/>
        </w:rPr>
      </w:pPr>
      <w:r w:rsidRPr="002455F5">
        <w:rPr>
          <w:bCs/>
          <w:sz w:val="20"/>
          <w:szCs w:val="20"/>
        </w:rPr>
        <w:t xml:space="preserve">В соответствии статьями 11, 65 Земельного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w:t>
      </w:r>
      <w:r w:rsidRPr="002455F5">
        <w:rPr>
          <w:bCs/>
          <w:sz w:val="20"/>
          <w:szCs w:val="20"/>
        </w:rPr>
        <w:lastRenderedPageBreak/>
        <w:t xml:space="preserve">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w:t>
      </w:r>
      <w:r w:rsidRPr="002455F5">
        <w:rPr>
          <w:sz w:val="20"/>
          <w:szCs w:val="20"/>
        </w:rPr>
        <w:t>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2455F5">
        <w:rPr>
          <w:bCs/>
          <w:sz w:val="20"/>
          <w:szCs w:val="20"/>
        </w:rPr>
        <w:t xml:space="preserve"> Постановлением Правительства Кировской области </w:t>
      </w:r>
      <w:r w:rsidRPr="002455F5">
        <w:rPr>
          <w:sz w:val="20"/>
          <w:szCs w:val="20"/>
        </w:rPr>
        <w:t>от 24.12.2013 №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статьями 32, 42 Устава муниципального образования Тужинский муниципальный район</w:t>
      </w:r>
      <w:r w:rsidRPr="002455F5">
        <w:rPr>
          <w:bCs/>
          <w:sz w:val="20"/>
          <w:szCs w:val="20"/>
        </w:rPr>
        <w:t xml:space="preserve"> </w:t>
      </w:r>
      <w:r w:rsidRPr="002455F5">
        <w:rPr>
          <w:sz w:val="20"/>
          <w:szCs w:val="20"/>
        </w:rPr>
        <w:t>администрация Тужинского муниципального района ПОСТАНОВЛ</w:t>
      </w:r>
      <w:r w:rsidRPr="002455F5">
        <w:rPr>
          <w:sz w:val="20"/>
          <w:szCs w:val="20"/>
        </w:rPr>
        <w:t>Я</w:t>
      </w:r>
      <w:r w:rsidRPr="002455F5">
        <w:rPr>
          <w:sz w:val="20"/>
          <w:szCs w:val="20"/>
        </w:rPr>
        <w:t>ЕТ:</w:t>
      </w:r>
    </w:p>
    <w:p w:rsidR="002455F5" w:rsidRPr="002455F5" w:rsidRDefault="002455F5" w:rsidP="002455F5">
      <w:pPr>
        <w:pStyle w:val="ConsPlusTitle"/>
        <w:ind w:firstLine="709"/>
        <w:jc w:val="both"/>
        <w:rPr>
          <w:rFonts w:ascii="Times New Roman" w:hAnsi="Times New Roman" w:cs="Times New Roman"/>
          <w:b w:val="0"/>
        </w:rPr>
      </w:pPr>
      <w:r w:rsidRPr="002455F5">
        <w:rPr>
          <w:rFonts w:ascii="Times New Roman" w:hAnsi="Times New Roman" w:cs="Times New Roman"/>
          <w:b w:val="0"/>
        </w:rPr>
        <w:t>Внести в постановление администрации Тужинского муниципального района от 10.06.2014 № 248 которым, утверждено положение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 (далее Положение) следу</w:t>
      </w:r>
      <w:r w:rsidRPr="002455F5">
        <w:rPr>
          <w:rFonts w:ascii="Times New Roman" w:hAnsi="Times New Roman" w:cs="Times New Roman"/>
          <w:b w:val="0"/>
        </w:rPr>
        <w:t>ю</w:t>
      </w:r>
      <w:r w:rsidRPr="002455F5">
        <w:rPr>
          <w:rFonts w:ascii="Times New Roman" w:hAnsi="Times New Roman" w:cs="Times New Roman"/>
          <w:b w:val="0"/>
        </w:rPr>
        <w:t>щие изменение:</w:t>
      </w:r>
    </w:p>
    <w:p w:rsidR="002455F5" w:rsidRPr="002455F5" w:rsidRDefault="002455F5" w:rsidP="002455F5">
      <w:pPr>
        <w:ind w:firstLine="709"/>
        <w:jc w:val="both"/>
        <w:rPr>
          <w:sz w:val="20"/>
          <w:szCs w:val="20"/>
        </w:rPr>
      </w:pPr>
      <w:r w:rsidRPr="002455F5">
        <w:rPr>
          <w:sz w:val="20"/>
          <w:szCs w:val="20"/>
        </w:rPr>
        <w:t>Пункт 4 Положения изложить в следующей редакции:</w:t>
      </w:r>
    </w:p>
    <w:p w:rsidR="002455F5" w:rsidRPr="002455F5" w:rsidRDefault="002455F5" w:rsidP="002455F5">
      <w:pPr>
        <w:ind w:firstLine="709"/>
        <w:jc w:val="both"/>
        <w:rPr>
          <w:sz w:val="20"/>
          <w:szCs w:val="20"/>
        </w:rPr>
      </w:pPr>
      <w:r w:rsidRPr="002455F5">
        <w:rPr>
          <w:sz w:val="20"/>
          <w:szCs w:val="20"/>
        </w:rPr>
        <w:t>«Годовой размер арендной платы за земельные участки, указанные в пункте 1 настоящего Положения, за исключением земельных участков, предусмотренных пунктами 2 и 3 настоящего Положения, установить в пределах полутора процентов от кадастровой стоимости в отношении:».</w:t>
      </w:r>
    </w:p>
    <w:p w:rsidR="002455F5" w:rsidRPr="002455F5" w:rsidRDefault="002455F5" w:rsidP="002455F5">
      <w:pPr>
        <w:jc w:val="both"/>
        <w:rPr>
          <w:sz w:val="20"/>
          <w:szCs w:val="20"/>
        </w:rPr>
      </w:pPr>
    </w:p>
    <w:tbl>
      <w:tblPr>
        <w:tblW w:w="9922" w:type="dxa"/>
        <w:tblLook w:val="04A0"/>
      </w:tblPr>
      <w:tblGrid>
        <w:gridCol w:w="4890"/>
        <w:gridCol w:w="5032"/>
      </w:tblGrid>
      <w:tr w:rsidR="002455F5" w:rsidRPr="002455F5" w:rsidTr="002455F5">
        <w:trPr>
          <w:trHeight w:val="478"/>
        </w:trPr>
        <w:tc>
          <w:tcPr>
            <w:tcW w:w="4890" w:type="dxa"/>
          </w:tcPr>
          <w:p w:rsidR="008D28CF" w:rsidRDefault="002455F5" w:rsidP="002455F5">
            <w:pPr>
              <w:rPr>
                <w:sz w:val="20"/>
                <w:szCs w:val="20"/>
              </w:rPr>
            </w:pPr>
            <w:r w:rsidRPr="002455F5">
              <w:rPr>
                <w:sz w:val="20"/>
                <w:szCs w:val="20"/>
              </w:rPr>
              <w:t>Глава администрации Тужинского</w:t>
            </w:r>
          </w:p>
          <w:p w:rsidR="002455F5" w:rsidRPr="002455F5" w:rsidRDefault="002455F5" w:rsidP="002455F5">
            <w:pPr>
              <w:rPr>
                <w:sz w:val="20"/>
                <w:szCs w:val="20"/>
              </w:rPr>
            </w:pPr>
            <w:r w:rsidRPr="002455F5">
              <w:rPr>
                <w:sz w:val="20"/>
                <w:szCs w:val="20"/>
              </w:rPr>
              <w:t xml:space="preserve"> муниципального района</w:t>
            </w:r>
          </w:p>
        </w:tc>
        <w:tc>
          <w:tcPr>
            <w:tcW w:w="5032" w:type="dxa"/>
          </w:tcPr>
          <w:p w:rsidR="002455F5" w:rsidRPr="002455F5" w:rsidRDefault="002455F5" w:rsidP="002455F5">
            <w:pPr>
              <w:jc w:val="right"/>
              <w:rPr>
                <w:sz w:val="20"/>
                <w:szCs w:val="20"/>
              </w:rPr>
            </w:pPr>
          </w:p>
          <w:p w:rsidR="002455F5" w:rsidRPr="002455F5" w:rsidRDefault="002455F5" w:rsidP="002455F5">
            <w:pPr>
              <w:rPr>
                <w:sz w:val="20"/>
                <w:szCs w:val="20"/>
              </w:rPr>
            </w:pPr>
            <w:r w:rsidRPr="002455F5">
              <w:rPr>
                <w:sz w:val="20"/>
                <w:szCs w:val="20"/>
              </w:rPr>
              <w:t>Е.В. Видякина</w:t>
            </w:r>
          </w:p>
        </w:tc>
      </w:tr>
    </w:tbl>
    <w:p w:rsidR="00EE43FB" w:rsidRDefault="00EE43FB" w:rsidP="00D90ADD">
      <w:pPr>
        <w:jc w:val="center"/>
        <w:rPr>
          <w:sz w:val="18"/>
          <w:szCs w:val="18"/>
        </w:rPr>
      </w:pPr>
    </w:p>
    <w:p w:rsidR="002455F5" w:rsidRPr="002455F5" w:rsidRDefault="002455F5" w:rsidP="002455F5">
      <w:pPr>
        <w:autoSpaceDE w:val="0"/>
        <w:autoSpaceDN w:val="0"/>
        <w:adjustRightInd w:val="0"/>
        <w:spacing w:before="360"/>
        <w:ind w:right="-82"/>
        <w:jc w:val="center"/>
        <w:rPr>
          <w:b/>
          <w:sz w:val="20"/>
          <w:szCs w:val="20"/>
        </w:rPr>
      </w:pPr>
      <w:r w:rsidRPr="002455F5">
        <w:rPr>
          <w:b/>
          <w:sz w:val="20"/>
          <w:szCs w:val="20"/>
        </w:rPr>
        <w:t>АДМИНИСТРАЦИЯ ТУЖИНСКОГО МУНИЦИПАЛЬНОГО РАЙОНА</w:t>
      </w:r>
    </w:p>
    <w:p w:rsidR="002455F5" w:rsidRPr="002455F5" w:rsidRDefault="002455F5" w:rsidP="002455F5">
      <w:pPr>
        <w:autoSpaceDE w:val="0"/>
        <w:autoSpaceDN w:val="0"/>
        <w:adjustRightInd w:val="0"/>
        <w:spacing w:after="360"/>
        <w:jc w:val="center"/>
        <w:rPr>
          <w:b/>
          <w:sz w:val="20"/>
          <w:szCs w:val="20"/>
        </w:rPr>
      </w:pPr>
      <w:r w:rsidRPr="002455F5">
        <w:rPr>
          <w:b/>
          <w:sz w:val="20"/>
          <w:szCs w:val="20"/>
        </w:rPr>
        <w:t>КИРОВСКОЙ ОБЛАСТИ</w:t>
      </w:r>
    </w:p>
    <w:p w:rsidR="002455F5" w:rsidRPr="002455F5" w:rsidRDefault="002455F5" w:rsidP="002455F5">
      <w:pPr>
        <w:pStyle w:val="ConsPlusTitle"/>
        <w:spacing w:after="360"/>
        <w:jc w:val="center"/>
        <w:rPr>
          <w:rFonts w:ascii="Times New Roman" w:hAnsi="Times New Roman" w:cs="Times New Roman"/>
        </w:rPr>
      </w:pPr>
      <w:r w:rsidRPr="002455F5">
        <w:rPr>
          <w:rFonts w:ascii="Times New Roman" w:hAnsi="Times New Roman" w:cs="Times New Roman"/>
        </w:rPr>
        <w:t>ПОСТАНОВЛЕНИЕ</w:t>
      </w:r>
    </w:p>
    <w:tbl>
      <w:tblPr>
        <w:tblW w:w="0" w:type="auto"/>
        <w:tblBorders>
          <w:bottom w:val="single" w:sz="4" w:space="0" w:color="auto"/>
        </w:tblBorders>
        <w:tblLook w:val="01E0"/>
      </w:tblPr>
      <w:tblGrid>
        <w:gridCol w:w="1858"/>
        <w:gridCol w:w="2678"/>
        <w:gridCol w:w="3282"/>
        <w:gridCol w:w="1753"/>
      </w:tblGrid>
      <w:tr w:rsidR="002455F5" w:rsidRPr="002455F5" w:rsidTr="004E424F">
        <w:tc>
          <w:tcPr>
            <w:tcW w:w="1858" w:type="dxa"/>
            <w:tcBorders>
              <w:bottom w:val="single" w:sz="4" w:space="0" w:color="auto"/>
            </w:tcBorders>
          </w:tcPr>
          <w:p w:rsidR="002455F5" w:rsidRPr="002455F5" w:rsidRDefault="002455F5" w:rsidP="002455F5">
            <w:pPr>
              <w:autoSpaceDE w:val="0"/>
              <w:autoSpaceDN w:val="0"/>
              <w:adjustRightInd w:val="0"/>
              <w:jc w:val="center"/>
              <w:rPr>
                <w:sz w:val="20"/>
                <w:szCs w:val="20"/>
              </w:rPr>
            </w:pPr>
            <w:r w:rsidRPr="002455F5">
              <w:rPr>
                <w:sz w:val="20"/>
                <w:szCs w:val="20"/>
              </w:rPr>
              <w:t>23.04.2015</w:t>
            </w:r>
          </w:p>
        </w:tc>
        <w:tc>
          <w:tcPr>
            <w:tcW w:w="2678" w:type="dxa"/>
            <w:tcBorders>
              <w:bottom w:val="nil"/>
            </w:tcBorders>
          </w:tcPr>
          <w:p w:rsidR="002455F5" w:rsidRPr="002455F5" w:rsidRDefault="002455F5" w:rsidP="002455F5">
            <w:pPr>
              <w:autoSpaceDE w:val="0"/>
              <w:autoSpaceDN w:val="0"/>
              <w:adjustRightInd w:val="0"/>
              <w:jc w:val="center"/>
              <w:rPr>
                <w:sz w:val="20"/>
                <w:szCs w:val="20"/>
              </w:rPr>
            </w:pPr>
          </w:p>
        </w:tc>
        <w:tc>
          <w:tcPr>
            <w:tcW w:w="3282" w:type="dxa"/>
            <w:tcBorders>
              <w:bottom w:val="nil"/>
            </w:tcBorders>
          </w:tcPr>
          <w:p w:rsidR="002455F5" w:rsidRPr="002455F5" w:rsidRDefault="002455F5" w:rsidP="002455F5">
            <w:pPr>
              <w:autoSpaceDE w:val="0"/>
              <w:autoSpaceDN w:val="0"/>
              <w:adjustRightInd w:val="0"/>
              <w:jc w:val="right"/>
              <w:rPr>
                <w:sz w:val="20"/>
                <w:szCs w:val="20"/>
              </w:rPr>
            </w:pPr>
            <w:r w:rsidRPr="002455F5">
              <w:rPr>
                <w:sz w:val="20"/>
                <w:szCs w:val="20"/>
              </w:rPr>
              <w:t>№</w:t>
            </w:r>
          </w:p>
        </w:tc>
        <w:tc>
          <w:tcPr>
            <w:tcW w:w="1753" w:type="dxa"/>
            <w:tcBorders>
              <w:bottom w:val="single" w:sz="4" w:space="0" w:color="auto"/>
            </w:tcBorders>
          </w:tcPr>
          <w:p w:rsidR="002455F5" w:rsidRPr="002455F5" w:rsidRDefault="002455F5" w:rsidP="002455F5">
            <w:pPr>
              <w:autoSpaceDE w:val="0"/>
              <w:autoSpaceDN w:val="0"/>
              <w:adjustRightInd w:val="0"/>
              <w:jc w:val="center"/>
              <w:rPr>
                <w:sz w:val="20"/>
                <w:szCs w:val="20"/>
              </w:rPr>
            </w:pPr>
            <w:r w:rsidRPr="002455F5">
              <w:rPr>
                <w:sz w:val="20"/>
                <w:szCs w:val="20"/>
              </w:rPr>
              <w:t>171</w:t>
            </w:r>
          </w:p>
        </w:tc>
      </w:tr>
      <w:tr w:rsidR="002455F5" w:rsidRPr="002455F5" w:rsidTr="004E424F">
        <w:tc>
          <w:tcPr>
            <w:tcW w:w="9571" w:type="dxa"/>
            <w:gridSpan w:val="4"/>
            <w:tcBorders>
              <w:bottom w:val="nil"/>
            </w:tcBorders>
          </w:tcPr>
          <w:p w:rsidR="002455F5" w:rsidRPr="002455F5" w:rsidRDefault="002455F5" w:rsidP="002455F5">
            <w:pPr>
              <w:autoSpaceDE w:val="0"/>
              <w:autoSpaceDN w:val="0"/>
              <w:adjustRightInd w:val="0"/>
              <w:jc w:val="center"/>
              <w:rPr>
                <w:sz w:val="20"/>
                <w:szCs w:val="20"/>
              </w:rPr>
            </w:pPr>
            <w:r w:rsidRPr="002455F5">
              <w:rPr>
                <w:rStyle w:val="consplusnormal"/>
                <w:color w:val="000000"/>
                <w:sz w:val="20"/>
                <w:szCs w:val="20"/>
              </w:rPr>
              <w:t>пгт Тужа</w:t>
            </w:r>
          </w:p>
        </w:tc>
      </w:tr>
    </w:tbl>
    <w:p w:rsidR="002455F5" w:rsidRPr="002455F5" w:rsidRDefault="002455F5" w:rsidP="002455F5">
      <w:pPr>
        <w:jc w:val="center"/>
        <w:rPr>
          <w:b/>
          <w:sz w:val="20"/>
          <w:szCs w:val="20"/>
        </w:rPr>
      </w:pPr>
    </w:p>
    <w:p w:rsidR="002455F5" w:rsidRPr="002455F5" w:rsidRDefault="002455F5" w:rsidP="002455F5">
      <w:pPr>
        <w:pStyle w:val="heading"/>
        <w:shd w:val="clear" w:color="auto" w:fill="auto"/>
        <w:spacing w:before="0" w:beforeAutospacing="0" w:after="0" w:afterAutospacing="0"/>
        <w:jc w:val="center"/>
        <w:rPr>
          <w:b/>
          <w:sz w:val="20"/>
          <w:szCs w:val="20"/>
        </w:rPr>
      </w:pPr>
      <w:r w:rsidRPr="002455F5">
        <w:rPr>
          <w:b/>
          <w:sz w:val="20"/>
          <w:szCs w:val="20"/>
        </w:rPr>
        <w:t>О проведении мероприятий по охране окружающей среды в весенне – нерестовый период 2015 года на территории Тужинского муниципального района</w:t>
      </w:r>
    </w:p>
    <w:p w:rsidR="002455F5" w:rsidRPr="002455F5" w:rsidRDefault="002455F5" w:rsidP="002455F5">
      <w:pPr>
        <w:pStyle w:val="heading"/>
        <w:shd w:val="clear" w:color="auto" w:fill="auto"/>
        <w:spacing w:before="0" w:beforeAutospacing="0" w:after="0" w:afterAutospacing="0"/>
        <w:jc w:val="both"/>
        <w:rPr>
          <w:b/>
          <w:sz w:val="20"/>
          <w:szCs w:val="20"/>
        </w:rPr>
      </w:pPr>
    </w:p>
    <w:p w:rsidR="002455F5" w:rsidRPr="002455F5" w:rsidRDefault="002455F5" w:rsidP="002455F5">
      <w:pPr>
        <w:pStyle w:val="heading"/>
        <w:shd w:val="clear" w:color="auto" w:fill="auto"/>
        <w:spacing w:before="0" w:beforeAutospacing="0" w:after="0" w:afterAutospacing="0"/>
        <w:jc w:val="both"/>
        <w:rPr>
          <w:sz w:val="20"/>
          <w:szCs w:val="20"/>
        </w:rPr>
      </w:pPr>
      <w:r w:rsidRPr="002455F5">
        <w:rPr>
          <w:sz w:val="20"/>
          <w:szCs w:val="20"/>
        </w:rPr>
        <w:tab/>
        <w:t>В соответствии с Водным кодексом Российской Федерации, Федеральным законом от 10.01.2002 № 7-ФЗ «Об охране окружающей среды», Федеральным законом от 06.10.2003 № 131-ФЗ «Об общих принципах организации местного самоуправления в Российской Федерации», приказом Министерства сельского хозяйства Российской Федерации от 18.11.2014 № 453 «Об утверждении Правил рыболовства для Волжско – Каспийского рыбохозяйственного бассейна», на основании распоряжения Правительства Кировской области от 14.04.2015 № 114 «О весеннее – нерестовом периоде 2015 года» администрация Тужинского муниципального района ПОСТАНОВЛЯЕТ:</w:t>
      </w:r>
    </w:p>
    <w:p w:rsidR="002455F5" w:rsidRPr="002455F5" w:rsidRDefault="002455F5" w:rsidP="002455F5">
      <w:pPr>
        <w:pStyle w:val="heading"/>
        <w:numPr>
          <w:ilvl w:val="0"/>
          <w:numId w:val="50"/>
        </w:numPr>
        <w:shd w:val="clear" w:color="auto" w:fill="auto"/>
        <w:spacing w:before="0" w:beforeAutospacing="0" w:after="0" w:afterAutospacing="0"/>
        <w:ind w:left="0" w:firstLine="567"/>
        <w:jc w:val="both"/>
        <w:rPr>
          <w:sz w:val="20"/>
          <w:szCs w:val="20"/>
        </w:rPr>
      </w:pPr>
      <w:r w:rsidRPr="002455F5">
        <w:rPr>
          <w:sz w:val="20"/>
          <w:szCs w:val="20"/>
        </w:rPr>
        <w:t>Создать межведомственную оперативную группу по соблюдению правопорядка в области охраны окружающей среды в весеннее  - нерестовый период 2015 года на территории Тужинского муниципального района (далее – оперативная группа) и утвердить ее состав согласно приложению.</w:t>
      </w:r>
    </w:p>
    <w:p w:rsidR="002455F5" w:rsidRPr="002455F5" w:rsidRDefault="002455F5" w:rsidP="002455F5">
      <w:pPr>
        <w:pStyle w:val="heading"/>
        <w:numPr>
          <w:ilvl w:val="0"/>
          <w:numId w:val="50"/>
        </w:numPr>
        <w:shd w:val="clear" w:color="auto" w:fill="auto"/>
        <w:spacing w:before="0" w:beforeAutospacing="0" w:after="0" w:afterAutospacing="0"/>
        <w:ind w:left="0" w:firstLine="567"/>
        <w:jc w:val="both"/>
        <w:rPr>
          <w:sz w:val="20"/>
          <w:szCs w:val="20"/>
        </w:rPr>
      </w:pPr>
      <w:r w:rsidRPr="002455F5">
        <w:rPr>
          <w:sz w:val="20"/>
          <w:szCs w:val="20"/>
        </w:rPr>
        <w:t>Рекомендовать оперативной группе активизировать работу в виде рейдов по охране окружающей среды, в том числе на водных объектах общего пользования, расположенных на территории Тужинского муниципального района.</w:t>
      </w:r>
    </w:p>
    <w:p w:rsidR="002455F5" w:rsidRPr="002455F5" w:rsidRDefault="002455F5" w:rsidP="002455F5">
      <w:pPr>
        <w:pStyle w:val="heading"/>
        <w:numPr>
          <w:ilvl w:val="0"/>
          <w:numId w:val="50"/>
        </w:numPr>
        <w:shd w:val="clear" w:color="auto" w:fill="auto"/>
        <w:spacing w:before="0" w:beforeAutospacing="0" w:after="0" w:afterAutospacing="0"/>
        <w:ind w:left="0" w:firstLine="567"/>
        <w:jc w:val="both"/>
        <w:rPr>
          <w:sz w:val="20"/>
          <w:szCs w:val="20"/>
        </w:rPr>
      </w:pPr>
      <w:r w:rsidRPr="002455F5">
        <w:rPr>
          <w:sz w:val="20"/>
          <w:szCs w:val="20"/>
        </w:rPr>
        <w:t>В установленном порядке информировать по фактам злостного нарушения природоохранного законодательства соответствующие уполномоченные государственные органы исполнительной власти.</w:t>
      </w:r>
    </w:p>
    <w:p w:rsidR="002455F5" w:rsidRPr="002455F5" w:rsidRDefault="002455F5" w:rsidP="002455F5">
      <w:pPr>
        <w:pStyle w:val="heading"/>
        <w:numPr>
          <w:ilvl w:val="0"/>
          <w:numId w:val="50"/>
        </w:numPr>
        <w:shd w:val="clear" w:color="auto" w:fill="auto"/>
        <w:spacing w:before="0" w:beforeAutospacing="0" w:after="0" w:afterAutospacing="0"/>
        <w:ind w:left="0" w:firstLine="567"/>
        <w:jc w:val="both"/>
        <w:rPr>
          <w:sz w:val="20"/>
          <w:szCs w:val="20"/>
        </w:rPr>
      </w:pPr>
      <w:r w:rsidRPr="002455F5">
        <w:rPr>
          <w:sz w:val="20"/>
          <w:szCs w:val="20"/>
        </w:rPr>
        <w:t>Рекомендовать государственному инспектору Государственного природного заказника «Пижемский» информировать население района об ограничениях рыболовства в весеннее – нерестовый период 2015 года на территории Тужинского муниципального района через средства массовой информации.</w:t>
      </w:r>
    </w:p>
    <w:p w:rsidR="002455F5" w:rsidRPr="002455F5" w:rsidRDefault="002455F5" w:rsidP="002455F5">
      <w:pPr>
        <w:pStyle w:val="heading"/>
        <w:numPr>
          <w:ilvl w:val="0"/>
          <w:numId w:val="50"/>
        </w:numPr>
        <w:shd w:val="clear" w:color="auto" w:fill="auto"/>
        <w:spacing w:before="0" w:beforeAutospacing="0" w:after="0" w:afterAutospacing="0"/>
        <w:ind w:left="0" w:firstLine="567"/>
        <w:jc w:val="both"/>
        <w:rPr>
          <w:sz w:val="20"/>
          <w:szCs w:val="20"/>
        </w:rPr>
      </w:pPr>
      <w:r w:rsidRPr="002455F5">
        <w:rPr>
          <w:sz w:val="20"/>
          <w:szCs w:val="20"/>
        </w:rPr>
        <w:t>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2455F5" w:rsidRPr="002455F5" w:rsidRDefault="002455F5" w:rsidP="002455F5">
      <w:pPr>
        <w:pStyle w:val="heading"/>
        <w:numPr>
          <w:ilvl w:val="0"/>
          <w:numId w:val="50"/>
        </w:numPr>
        <w:shd w:val="clear" w:color="auto" w:fill="auto"/>
        <w:spacing w:before="0" w:beforeAutospacing="0" w:after="0" w:afterAutospacing="0"/>
        <w:ind w:left="0" w:firstLine="360"/>
        <w:jc w:val="both"/>
        <w:rPr>
          <w:b/>
          <w:sz w:val="20"/>
          <w:szCs w:val="20"/>
        </w:rPr>
      </w:pPr>
      <w:r w:rsidRPr="002455F5">
        <w:rPr>
          <w:sz w:val="20"/>
          <w:szCs w:val="20"/>
        </w:rPr>
        <w:t>Контроль за исполнением постановления возложить на заместителя главы администрации Тужинского муниципального района по жизнеобеспечению Бледных Л.В.</w:t>
      </w:r>
      <w:r w:rsidRPr="002455F5">
        <w:rPr>
          <w:sz w:val="20"/>
          <w:szCs w:val="20"/>
          <w:u w:val="single"/>
        </w:rPr>
        <w:t xml:space="preserve">        </w:t>
      </w:r>
    </w:p>
    <w:p w:rsidR="002455F5" w:rsidRPr="002455F5" w:rsidRDefault="002455F5" w:rsidP="002455F5">
      <w:pPr>
        <w:pStyle w:val="heading"/>
        <w:shd w:val="clear" w:color="auto" w:fill="auto"/>
        <w:spacing w:before="0" w:beforeAutospacing="0" w:after="0" w:afterAutospacing="0"/>
        <w:jc w:val="both"/>
        <w:rPr>
          <w:sz w:val="20"/>
          <w:szCs w:val="20"/>
        </w:rPr>
      </w:pPr>
    </w:p>
    <w:p w:rsidR="002455F5" w:rsidRPr="002455F5" w:rsidRDefault="002455F5" w:rsidP="002455F5">
      <w:pPr>
        <w:pStyle w:val="heading"/>
        <w:shd w:val="clear" w:color="auto" w:fill="auto"/>
        <w:spacing w:before="0" w:beforeAutospacing="0" w:after="0" w:afterAutospacing="0"/>
        <w:jc w:val="both"/>
        <w:rPr>
          <w:sz w:val="20"/>
          <w:szCs w:val="20"/>
        </w:rPr>
      </w:pPr>
    </w:p>
    <w:p w:rsidR="002455F5" w:rsidRPr="002455F5" w:rsidRDefault="002455F5" w:rsidP="002455F5">
      <w:pPr>
        <w:pStyle w:val="heading"/>
        <w:shd w:val="clear" w:color="auto" w:fill="auto"/>
        <w:spacing w:before="0" w:beforeAutospacing="0" w:after="0" w:afterAutospacing="0"/>
        <w:jc w:val="both"/>
        <w:rPr>
          <w:sz w:val="20"/>
          <w:szCs w:val="20"/>
        </w:rPr>
      </w:pPr>
      <w:r w:rsidRPr="002455F5">
        <w:rPr>
          <w:sz w:val="20"/>
          <w:szCs w:val="20"/>
        </w:rPr>
        <w:t xml:space="preserve">Глава администрации </w:t>
      </w:r>
    </w:p>
    <w:p w:rsidR="002455F5" w:rsidRPr="002455F5" w:rsidRDefault="002455F5" w:rsidP="002455F5">
      <w:pPr>
        <w:pStyle w:val="heading"/>
        <w:shd w:val="clear" w:color="auto" w:fill="auto"/>
        <w:spacing w:before="0" w:beforeAutospacing="0" w:after="0" w:afterAutospacing="0"/>
        <w:jc w:val="both"/>
        <w:rPr>
          <w:sz w:val="20"/>
          <w:szCs w:val="20"/>
        </w:rPr>
      </w:pPr>
      <w:r w:rsidRPr="002455F5">
        <w:rPr>
          <w:sz w:val="20"/>
          <w:szCs w:val="20"/>
        </w:rPr>
        <w:t>Тужинского муниципального района               Е.В. Видякина</w:t>
      </w:r>
    </w:p>
    <w:p w:rsidR="002455F5" w:rsidRPr="002455F5" w:rsidRDefault="002455F5" w:rsidP="002455F5">
      <w:pPr>
        <w:rPr>
          <w:color w:val="000000"/>
          <w:sz w:val="20"/>
          <w:szCs w:val="20"/>
        </w:rPr>
      </w:pPr>
    </w:p>
    <w:p w:rsidR="002455F5" w:rsidRPr="002455F5" w:rsidRDefault="002455F5" w:rsidP="002455F5">
      <w:pPr>
        <w:ind w:left="4248" w:firstLine="708"/>
        <w:jc w:val="right"/>
        <w:rPr>
          <w:color w:val="000000"/>
          <w:sz w:val="20"/>
          <w:szCs w:val="20"/>
        </w:rPr>
      </w:pPr>
      <w:r w:rsidRPr="002455F5">
        <w:rPr>
          <w:color w:val="000000"/>
          <w:sz w:val="20"/>
          <w:szCs w:val="20"/>
        </w:rPr>
        <w:lastRenderedPageBreak/>
        <w:t xml:space="preserve">Приложение                                  </w:t>
      </w:r>
    </w:p>
    <w:p w:rsidR="002455F5" w:rsidRPr="002455F5" w:rsidRDefault="002455F5" w:rsidP="002455F5">
      <w:pPr>
        <w:jc w:val="right"/>
        <w:rPr>
          <w:color w:val="000000"/>
          <w:sz w:val="20"/>
          <w:szCs w:val="20"/>
        </w:rPr>
      </w:pPr>
    </w:p>
    <w:p w:rsidR="002455F5" w:rsidRPr="002455F5" w:rsidRDefault="002455F5" w:rsidP="002455F5">
      <w:pPr>
        <w:jc w:val="right"/>
        <w:rPr>
          <w:color w:val="000000"/>
          <w:sz w:val="20"/>
          <w:szCs w:val="20"/>
        </w:rPr>
      </w:pPr>
      <w:r w:rsidRPr="002455F5">
        <w:rPr>
          <w:color w:val="000000"/>
          <w:sz w:val="20"/>
          <w:szCs w:val="20"/>
        </w:rPr>
        <w:t xml:space="preserve">  </w:t>
      </w:r>
      <w:r w:rsidRPr="002455F5">
        <w:rPr>
          <w:color w:val="000000"/>
          <w:sz w:val="20"/>
          <w:szCs w:val="20"/>
        </w:rPr>
        <w:tab/>
      </w:r>
      <w:r w:rsidRPr="002455F5">
        <w:rPr>
          <w:color w:val="000000"/>
          <w:sz w:val="20"/>
          <w:szCs w:val="20"/>
        </w:rPr>
        <w:tab/>
      </w:r>
      <w:r w:rsidRPr="002455F5">
        <w:rPr>
          <w:color w:val="000000"/>
          <w:sz w:val="20"/>
          <w:szCs w:val="20"/>
        </w:rPr>
        <w:tab/>
        <w:t>УТВЕРЖДЕН</w:t>
      </w:r>
    </w:p>
    <w:p w:rsidR="002455F5" w:rsidRPr="002455F5" w:rsidRDefault="002455F5" w:rsidP="002455F5">
      <w:pPr>
        <w:jc w:val="right"/>
        <w:rPr>
          <w:color w:val="000000"/>
          <w:sz w:val="20"/>
          <w:szCs w:val="20"/>
        </w:rPr>
      </w:pPr>
    </w:p>
    <w:p w:rsidR="002455F5" w:rsidRPr="002455F5" w:rsidRDefault="002455F5" w:rsidP="002455F5">
      <w:pPr>
        <w:ind w:left="3540" w:firstLine="708"/>
        <w:jc w:val="right"/>
        <w:rPr>
          <w:color w:val="000000"/>
          <w:sz w:val="20"/>
          <w:szCs w:val="20"/>
        </w:rPr>
      </w:pPr>
      <w:r w:rsidRPr="002455F5">
        <w:rPr>
          <w:color w:val="000000"/>
          <w:sz w:val="20"/>
          <w:szCs w:val="20"/>
        </w:rPr>
        <w:t xml:space="preserve">   постановлением администрации</w:t>
      </w:r>
    </w:p>
    <w:p w:rsidR="002455F5" w:rsidRPr="002455F5" w:rsidRDefault="002455F5" w:rsidP="002455F5">
      <w:pPr>
        <w:jc w:val="right"/>
        <w:rPr>
          <w:color w:val="000000"/>
          <w:sz w:val="20"/>
          <w:szCs w:val="20"/>
        </w:rPr>
      </w:pPr>
      <w:r w:rsidRPr="002455F5">
        <w:rPr>
          <w:color w:val="000000"/>
          <w:sz w:val="20"/>
          <w:szCs w:val="20"/>
        </w:rPr>
        <w:t xml:space="preserve">    Тужинского муниципального района</w:t>
      </w:r>
    </w:p>
    <w:p w:rsidR="002455F5" w:rsidRPr="002455F5" w:rsidRDefault="002455F5" w:rsidP="002455F5">
      <w:pPr>
        <w:ind w:left="4248"/>
        <w:jc w:val="right"/>
        <w:rPr>
          <w:color w:val="000000"/>
          <w:sz w:val="20"/>
          <w:szCs w:val="20"/>
        </w:rPr>
      </w:pPr>
      <w:r w:rsidRPr="002455F5">
        <w:rPr>
          <w:color w:val="000000"/>
          <w:sz w:val="20"/>
          <w:szCs w:val="20"/>
        </w:rPr>
        <w:t xml:space="preserve">         от  </w:t>
      </w:r>
      <w:r w:rsidRPr="002455F5">
        <w:rPr>
          <w:color w:val="000000"/>
          <w:sz w:val="20"/>
          <w:szCs w:val="20"/>
          <w:u w:val="single"/>
        </w:rPr>
        <w:t>23.04.2015</w:t>
      </w:r>
      <w:r w:rsidRPr="002455F5">
        <w:rPr>
          <w:color w:val="000000"/>
          <w:sz w:val="20"/>
          <w:szCs w:val="20"/>
        </w:rPr>
        <w:t xml:space="preserve"> № </w:t>
      </w:r>
      <w:r w:rsidRPr="002455F5">
        <w:rPr>
          <w:color w:val="000000"/>
          <w:sz w:val="20"/>
          <w:szCs w:val="20"/>
          <w:u w:val="single"/>
        </w:rPr>
        <w:t>171</w:t>
      </w:r>
    </w:p>
    <w:p w:rsidR="002455F5" w:rsidRPr="002455F5" w:rsidRDefault="002455F5" w:rsidP="002455F5">
      <w:pPr>
        <w:rPr>
          <w:color w:val="000000"/>
          <w:sz w:val="20"/>
          <w:szCs w:val="20"/>
        </w:rPr>
      </w:pPr>
    </w:p>
    <w:p w:rsidR="002455F5" w:rsidRPr="002455F5" w:rsidRDefault="002455F5" w:rsidP="002455F5">
      <w:pPr>
        <w:jc w:val="center"/>
        <w:rPr>
          <w:b/>
          <w:color w:val="000000"/>
          <w:sz w:val="20"/>
          <w:szCs w:val="20"/>
        </w:rPr>
      </w:pPr>
      <w:r w:rsidRPr="002455F5">
        <w:rPr>
          <w:b/>
          <w:color w:val="000000"/>
          <w:sz w:val="20"/>
          <w:szCs w:val="20"/>
        </w:rPr>
        <w:t>СОСТАВ</w:t>
      </w:r>
    </w:p>
    <w:p w:rsidR="002455F5" w:rsidRPr="002455F5" w:rsidRDefault="002455F5" w:rsidP="002455F5">
      <w:pPr>
        <w:jc w:val="center"/>
        <w:rPr>
          <w:b/>
          <w:sz w:val="20"/>
          <w:szCs w:val="20"/>
        </w:rPr>
      </w:pPr>
      <w:r w:rsidRPr="002455F5">
        <w:rPr>
          <w:b/>
          <w:sz w:val="20"/>
          <w:szCs w:val="20"/>
        </w:rPr>
        <w:t>межведомственной оперативной группы по соблюдению правопорядка в области охраны окружающей среды в весеннее  - нерестовый период 2015 года на территории Тужинского муниципального района</w:t>
      </w:r>
    </w:p>
    <w:p w:rsidR="002455F5" w:rsidRPr="002455F5" w:rsidRDefault="002455F5" w:rsidP="002455F5">
      <w:pPr>
        <w:jc w:val="center"/>
        <w:rPr>
          <w:b/>
          <w:color w:val="000000"/>
          <w:sz w:val="20"/>
          <w:szCs w:val="20"/>
        </w:rPr>
      </w:pPr>
    </w:p>
    <w:tbl>
      <w:tblPr>
        <w:tblW w:w="5000" w:type="pct"/>
        <w:tblLook w:val="04A0"/>
      </w:tblPr>
      <w:tblGrid>
        <w:gridCol w:w="5221"/>
        <w:gridCol w:w="4634"/>
      </w:tblGrid>
      <w:tr w:rsidR="004E424F" w:rsidRPr="002455F5" w:rsidTr="004E424F">
        <w:trPr>
          <w:trHeight w:val="1064"/>
        </w:trPr>
        <w:tc>
          <w:tcPr>
            <w:tcW w:w="2649" w:type="pct"/>
          </w:tcPr>
          <w:p w:rsidR="002455F5" w:rsidRPr="002455F5" w:rsidRDefault="002455F5" w:rsidP="002455F5">
            <w:pPr>
              <w:rPr>
                <w:color w:val="000000"/>
                <w:sz w:val="20"/>
                <w:szCs w:val="20"/>
              </w:rPr>
            </w:pPr>
            <w:r w:rsidRPr="002455F5">
              <w:rPr>
                <w:color w:val="000000"/>
                <w:sz w:val="20"/>
                <w:szCs w:val="20"/>
              </w:rPr>
              <w:t>БЛЕДНЫХ</w:t>
            </w:r>
          </w:p>
          <w:p w:rsidR="002455F5" w:rsidRPr="002455F5" w:rsidRDefault="002455F5" w:rsidP="002455F5">
            <w:pPr>
              <w:rPr>
                <w:color w:val="000000"/>
                <w:sz w:val="20"/>
                <w:szCs w:val="20"/>
              </w:rPr>
            </w:pPr>
            <w:r w:rsidRPr="002455F5">
              <w:rPr>
                <w:color w:val="000000"/>
                <w:sz w:val="20"/>
                <w:szCs w:val="20"/>
              </w:rPr>
              <w:t>Леонид Васильевич</w:t>
            </w:r>
          </w:p>
        </w:tc>
        <w:tc>
          <w:tcPr>
            <w:tcW w:w="2351" w:type="pct"/>
          </w:tcPr>
          <w:p w:rsidR="002455F5" w:rsidRPr="002455F5" w:rsidRDefault="002455F5" w:rsidP="002455F5">
            <w:pPr>
              <w:jc w:val="both"/>
              <w:rPr>
                <w:color w:val="000000"/>
                <w:sz w:val="20"/>
                <w:szCs w:val="20"/>
              </w:rPr>
            </w:pPr>
            <w:r w:rsidRPr="002455F5">
              <w:rPr>
                <w:color w:val="000000"/>
                <w:sz w:val="20"/>
                <w:szCs w:val="20"/>
              </w:rPr>
              <w:t>- заместитель главы администрации Тужинского муниципального района по жизнеобеспечению, руководитель оперативной группы</w:t>
            </w:r>
          </w:p>
        </w:tc>
      </w:tr>
      <w:tr w:rsidR="004E424F" w:rsidRPr="002455F5" w:rsidTr="004E424F">
        <w:trPr>
          <w:trHeight w:val="994"/>
        </w:trPr>
        <w:tc>
          <w:tcPr>
            <w:tcW w:w="2649" w:type="pct"/>
          </w:tcPr>
          <w:p w:rsidR="002455F5" w:rsidRPr="002455F5" w:rsidRDefault="002455F5" w:rsidP="002455F5">
            <w:pPr>
              <w:rPr>
                <w:color w:val="000000"/>
                <w:sz w:val="20"/>
                <w:szCs w:val="20"/>
              </w:rPr>
            </w:pPr>
            <w:r w:rsidRPr="002455F5">
              <w:rPr>
                <w:color w:val="000000"/>
                <w:sz w:val="20"/>
                <w:szCs w:val="20"/>
              </w:rPr>
              <w:t>ОТЮГОВ</w:t>
            </w:r>
          </w:p>
          <w:p w:rsidR="002455F5" w:rsidRPr="002455F5" w:rsidRDefault="002455F5" w:rsidP="002455F5">
            <w:pPr>
              <w:rPr>
                <w:color w:val="000000"/>
                <w:sz w:val="20"/>
                <w:szCs w:val="20"/>
              </w:rPr>
            </w:pPr>
            <w:r w:rsidRPr="002455F5">
              <w:rPr>
                <w:color w:val="000000"/>
                <w:sz w:val="20"/>
                <w:szCs w:val="20"/>
              </w:rPr>
              <w:t>Антон Юрьевич</w:t>
            </w:r>
          </w:p>
        </w:tc>
        <w:tc>
          <w:tcPr>
            <w:tcW w:w="2351" w:type="pct"/>
          </w:tcPr>
          <w:p w:rsidR="002455F5" w:rsidRPr="002455F5" w:rsidRDefault="002455F5" w:rsidP="002455F5">
            <w:pPr>
              <w:jc w:val="both"/>
              <w:rPr>
                <w:color w:val="000000"/>
                <w:sz w:val="20"/>
                <w:szCs w:val="20"/>
              </w:rPr>
            </w:pPr>
            <w:r w:rsidRPr="002455F5">
              <w:rPr>
                <w:color w:val="000000"/>
                <w:sz w:val="20"/>
                <w:szCs w:val="20"/>
              </w:rPr>
              <w:t>- заведующий отделом жизнеобеспечения администрации Тужинского муниципального района, секретарь оперативной группы</w:t>
            </w:r>
          </w:p>
        </w:tc>
      </w:tr>
      <w:tr w:rsidR="004E424F" w:rsidRPr="002455F5" w:rsidTr="004E424F">
        <w:trPr>
          <w:trHeight w:val="539"/>
        </w:trPr>
        <w:tc>
          <w:tcPr>
            <w:tcW w:w="2649" w:type="pct"/>
          </w:tcPr>
          <w:p w:rsidR="002455F5" w:rsidRPr="002455F5" w:rsidRDefault="002455F5" w:rsidP="002455F5">
            <w:pPr>
              <w:rPr>
                <w:color w:val="000000"/>
                <w:sz w:val="20"/>
                <w:szCs w:val="20"/>
              </w:rPr>
            </w:pPr>
            <w:r w:rsidRPr="002455F5">
              <w:rPr>
                <w:color w:val="000000"/>
                <w:sz w:val="20"/>
                <w:szCs w:val="20"/>
              </w:rPr>
              <w:t>Члены оперативной группы:</w:t>
            </w:r>
          </w:p>
        </w:tc>
        <w:tc>
          <w:tcPr>
            <w:tcW w:w="2351" w:type="pct"/>
          </w:tcPr>
          <w:p w:rsidR="002455F5" w:rsidRPr="002455F5" w:rsidRDefault="002455F5" w:rsidP="002455F5">
            <w:pPr>
              <w:jc w:val="both"/>
              <w:rPr>
                <w:color w:val="000000"/>
                <w:sz w:val="20"/>
                <w:szCs w:val="20"/>
              </w:rPr>
            </w:pPr>
          </w:p>
        </w:tc>
      </w:tr>
      <w:tr w:rsidR="004E424F" w:rsidRPr="002455F5" w:rsidTr="004E424F">
        <w:trPr>
          <w:trHeight w:val="874"/>
        </w:trPr>
        <w:tc>
          <w:tcPr>
            <w:tcW w:w="2649" w:type="pct"/>
          </w:tcPr>
          <w:p w:rsidR="002455F5" w:rsidRPr="002455F5" w:rsidRDefault="002455F5" w:rsidP="002455F5">
            <w:pPr>
              <w:rPr>
                <w:color w:val="000000"/>
                <w:sz w:val="20"/>
                <w:szCs w:val="20"/>
              </w:rPr>
            </w:pPr>
            <w:r w:rsidRPr="002455F5">
              <w:rPr>
                <w:color w:val="000000"/>
                <w:sz w:val="20"/>
                <w:szCs w:val="20"/>
              </w:rPr>
              <w:t>РАССОХИН</w:t>
            </w:r>
          </w:p>
          <w:p w:rsidR="002455F5" w:rsidRPr="002455F5" w:rsidRDefault="002455F5" w:rsidP="002455F5">
            <w:pPr>
              <w:rPr>
                <w:color w:val="000000"/>
                <w:sz w:val="20"/>
                <w:szCs w:val="20"/>
              </w:rPr>
            </w:pPr>
            <w:r w:rsidRPr="002455F5">
              <w:rPr>
                <w:color w:val="000000"/>
                <w:sz w:val="20"/>
                <w:szCs w:val="20"/>
              </w:rPr>
              <w:t>Александр Сергеевич</w:t>
            </w:r>
          </w:p>
        </w:tc>
        <w:tc>
          <w:tcPr>
            <w:tcW w:w="2351" w:type="pct"/>
          </w:tcPr>
          <w:p w:rsidR="002455F5" w:rsidRPr="002455F5" w:rsidRDefault="002455F5" w:rsidP="002455F5">
            <w:pPr>
              <w:jc w:val="both"/>
              <w:rPr>
                <w:color w:val="000000"/>
                <w:sz w:val="20"/>
                <w:szCs w:val="20"/>
              </w:rPr>
            </w:pPr>
            <w:r w:rsidRPr="002455F5">
              <w:rPr>
                <w:color w:val="000000"/>
                <w:sz w:val="20"/>
                <w:szCs w:val="20"/>
              </w:rPr>
              <w:t>- участковый уполномоченный полиции ПП «Тужинский» (по согласованию)</w:t>
            </w:r>
          </w:p>
        </w:tc>
      </w:tr>
      <w:tr w:rsidR="004E424F" w:rsidRPr="002455F5" w:rsidTr="004E424F">
        <w:trPr>
          <w:trHeight w:val="844"/>
        </w:trPr>
        <w:tc>
          <w:tcPr>
            <w:tcW w:w="2649" w:type="pct"/>
          </w:tcPr>
          <w:p w:rsidR="002455F5" w:rsidRPr="002455F5" w:rsidRDefault="002455F5" w:rsidP="002455F5">
            <w:pPr>
              <w:rPr>
                <w:color w:val="000000"/>
                <w:sz w:val="20"/>
                <w:szCs w:val="20"/>
              </w:rPr>
            </w:pPr>
            <w:r w:rsidRPr="002455F5">
              <w:rPr>
                <w:color w:val="000000"/>
                <w:sz w:val="20"/>
                <w:szCs w:val="20"/>
              </w:rPr>
              <w:t>ТАРАСОВ</w:t>
            </w:r>
          </w:p>
          <w:p w:rsidR="002455F5" w:rsidRPr="002455F5" w:rsidRDefault="002455F5" w:rsidP="002455F5">
            <w:pPr>
              <w:rPr>
                <w:color w:val="000000"/>
                <w:sz w:val="20"/>
                <w:szCs w:val="20"/>
              </w:rPr>
            </w:pPr>
            <w:r w:rsidRPr="002455F5">
              <w:rPr>
                <w:color w:val="000000"/>
                <w:sz w:val="20"/>
                <w:szCs w:val="20"/>
              </w:rPr>
              <w:t>Александр Николаевич</w:t>
            </w:r>
          </w:p>
        </w:tc>
        <w:tc>
          <w:tcPr>
            <w:tcW w:w="2351" w:type="pct"/>
          </w:tcPr>
          <w:p w:rsidR="002455F5" w:rsidRPr="002455F5" w:rsidRDefault="002455F5" w:rsidP="002455F5">
            <w:pPr>
              <w:jc w:val="both"/>
              <w:rPr>
                <w:color w:val="000000"/>
                <w:sz w:val="20"/>
                <w:szCs w:val="20"/>
              </w:rPr>
            </w:pPr>
            <w:r w:rsidRPr="002455F5">
              <w:rPr>
                <w:color w:val="000000"/>
                <w:sz w:val="20"/>
                <w:szCs w:val="20"/>
              </w:rPr>
              <w:t>- участковый уполномоченный полиции ПП «Тужинский» (по согласованию)</w:t>
            </w:r>
          </w:p>
        </w:tc>
      </w:tr>
      <w:tr w:rsidR="004E424F" w:rsidRPr="002455F5" w:rsidTr="004E424F">
        <w:trPr>
          <w:trHeight w:val="714"/>
        </w:trPr>
        <w:tc>
          <w:tcPr>
            <w:tcW w:w="2649" w:type="pct"/>
          </w:tcPr>
          <w:p w:rsidR="002455F5" w:rsidRPr="002455F5" w:rsidRDefault="002455F5" w:rsidP="002455F5">
            <w:pPr>
              <w:rPr>
                <w:color w:val="000000"/>
                <w:sz w:val="20"/>
                <w:szCs w:val="20"/>
              </w:rPr>
            </w:pPr>
            <w:r w:rsidRPr="002455F5">
              <w:rPr>
                <w:color w:val="000000"/>
                <w:sz w:val="20"/>
                <w:szCs w:val="20"/>
              </w:rPr>
              <w:t>РУСИНОВ</w:t>
            </w:r>
          </w:p>
          <w:p w:rsidR="002455F5" w:rsidRPr="002455F5" w:rsidRDefault="002455F5" w:rsidP="002455F5">
            <w:pPr>
              <w:rPr>
                <w:color w:val="000000"/>
                <w:sz w:val="20"/>
                <w:szCs w:val="20"/>
              </w:rPr>
            </w:pPr>
            <w:r w:rsidRPr="002455F5">
              <w:rPr>
                <w:color w:val="000000"/>
                <w:sz w:val="20"/>
                <w:szCs w:val="20"/>
              </w:rPr>
              <w:t>Леонид Алексеевич</w:t>
            </w:r>
          </w:p>
        </w:tc>
        <w:tc>
          <w:tcPr>
            <w:tcW w:w="2351" w:type="pct"/>
          </w:tcPr>
          <w:p w:rsidR="002455F5" w:rsidRPr="002455F5" w:rsidRDefault="002455F5" w:rsidP="002455F5">
            <w:pPr>
              <w:jc w:val="both"/>
              <w:rPr>
                <w:color w:val="000000"/>
                <w:sz w:val="20"/>
                <w:szCs w:val="20"/>
              </w:rPr>
            </w:pPr>
            <w:r w:rsidRPr="002455F5">
              <w:rPr>
                <w:color w:val="000000"/>
                <w:sz w:val="20"/>
                <w:szCs w:val="20"/>
              </w:rPr>
              <w:t>- государственный инспектор ГПЗ «Пижемский» (по согласованию)</w:t>
            </w:r>
          </w:p>
        </w:tc>
      </w:tr>
      <w:tr w:rsidR="004E424F" w:rsidRPr="002455F5" w:rsidTr="004E424F">
        <w:trPr>
          <w:trHeight w:val="568"/>
        </w:trPr>
        <w:tc>
          <w:tcPr>
            <w:tcW w:w="2649" w:type="pct"/>
          </w:tcPr>
          <w:p w:rsidR="002455F5" w:rsidRPr="002455F5" w:rsidRDefault="002455F5" w:rsidP="002455F5">
            <w:pPr>
              <w:rPr>
                <w:color w:val="000000"/>
                <w:sz w:val="20"/>
                <w:szCs w:val="20"/>
              </w:rPr>
            </w:pPr>
            <w:r w:rsidRPr="002455F5">
              <w:rPr>
                <w:color w:val="000000"/>
                <w:sz w:val="20"/>
                <w:szCs w:val="20"/>
              </w:rPr>
              <w:t>ДОЛМАТОВ</w:t>
            </w:r>
            <w:r w:rsidRPr="002455F5">
              <w:rPr>
                <w:color w:val="000000"/>
                <w:sz w:val="20"/>
                <w:szCs w:val="20"/>
              </w:rPr>
              <w:br/>
              <w:t>Сергей Васильевич</w:t>
            </w:r>
          </w:p>
        </w:tc>
        <w:tc>
          <w:tcPr>
            <w:tcW w:w="2351" w:type="pct"/>
          </w:tcPr>
          <w:p w:rsidR="002455F5" w:rsidRPr="002455F5" w:rsidRDefault="002455F5" w:rsidP="002455F5">
            <w:pPr>
              <w:rPr>
                <w:color w:val="000000"/>
                <w:sz w:val="20"/>
                <w:szCs w:val="20"/>
              </w:rPr>
            </w:pPr>
            <w:r w:rsidRPr="002455F5">
              <w:rPr>
                <w:color w:val="000000"/>
                <w:sz w:val="20"/>
                <w:szCs w:val="20"/>
              </w:rPr>
              <w:t>- государственный инспектор ГПЗ «Пижемский» (по согласованию)</w:t>
            </w:r>
          </w:p>
        </w:tc>
      </w:tr>
      <w:tr w:rsidR="004E424F" w:rsidRPr="002455F5" w:rsidTr="004E424F">
        <w:trPr>
          <w:trHeight w:val="846"/>
        </w:trPr>
        <w:tc>
          <w:tcPr>
            <w:tcW w:w="2649" w:type="pct"/>
          </w:tcPr>
          <w:p w:rsidR="002455F5" w:rsidRPr="002455F5" w:rsidRDefault="002455F5" w:rsidP="002455F5">
            <w:pPr>
              <w:rPr>
                <w:color w:val="000000"/>
                <w:sz w:val="20"/>
                <w:szCs w:val="20"/>
              </w:rPr>
            </w:pPr>
            <w:r w:rsidRPr="002455F5">
              <w:rPr>
                <w:color w:val="000000"/>
                <w:sz w:val="20"/>
                <w:szCs w:val="20"/>
              </w:rPr>
              <w:t xml:space="preserve">ТИМАНОВ </w:t>
            </w:r>
          </w:p>
          <w:p w:rsidR="002455F5" w:rsidRPr="002455F5" w:rsidRDefault="002455F5" w:rsidP="002455F5">
            <w:pPr>
              <w:rPr>
                <w:color w:val="000000"/>
                <w:sz w:val="20"/>
                <w:szCs w:val="20"/>
              </w:rPr>
            </w:pPr>
            <w:r w:rsidRPr="002455F5">
              <w:rPr>
                <w:color w:val="000000"/>
                <w:sz w:val="20"/>
                <w:szCs w:val="20"/>
              </w:rPr>
              <w:t>Николай Александрович</w:t>
            </w:r>
          </w:p>
        </w:tc>
        <w:tc>
          <w:tcPr>
            <w:tcW w:w="2351" w:type="pct"/>
          </w:tcPr>
          <w:p w:rsidR="002455F5" w:rsidRPr="002455F5" w:rsidRDefault="002455F5" w:rsidP="002455F5">
            <w:pPr>
              <w:rPr>
                <w:color w:val="000000"/>
                <w:sz w:val="20"/>
                <w:szCs w:val="20"/>
              </w:rPr>
            </w:pPr>
            <w:r w:rsidRPr="002455F5">
              <w:rPr>
                <w:color w:val="000000"/>
                <w:sz w:val="20"/>
                <w:szCs w:val="20"/>
              </w:rPr>
              <w:t>- государственный инспектор ГПЗ «Пижемский» (по согласованию)</w:t>
            </w:r>
          </w:p>
        </w:tc>
      </w:tr>
      <w:tr w:rsidR="004E424F" w:rsidRPr="002455F5" w:rsidTr="004E424F">
        <w:trPr>
          <w:trHeight w:val="718"/>
        </w:trPr>
        <w:tc>
          <w:tcPr>
            <w:tcW w:w="2649" w:type="pct"/>
          </w:tcPr>
          <w:p w:rsidR="002455F5" w:rsidRPr="002455F5" w:rsidRDefault="002455F5" w:rsidP="002455F5">
            <w:pPr>
              <w:rPr>
                <w:color w:val="000000"/>
                <w:sz w:val="20"/>
                <w:szCs w:val="20"/>
              </w:rPr>
            </w:pPr>
            <w:r w:rsidRPr="002455F5">
              <w:rPr>
                <w:color w:val="000000"/>
                <w:sz w:val="20"/>
                <w:szCs w:val="20"/>
              </w:rPr>
              <w:t>РУСИНОВ</w:t>
            </w:r>
          </w:p>
          <w:p w:rsidR="002455F5" w:rsidRPr="002455F5" w:rsidRDefault="002455F5" w:rsidP="002455F5">
            <w:pPr>
              <w:rPr>
                <w:color w:val="000000"/>
                <w:sz w:val="20"/>
                <w:szCs w:val="20"/>
              </w:rPr>
            </w:pPr>
            <w:r w:rsidRPr="002455F5">
              <w:rPr>
                <w:color w:val="000000"/>
                <w:sz w:val="20"/>
                <w:szCs w:val="20"/>
              </w:rPr>
              <w:t>Алексей Николаевич</w:t>
            </w:r>
          </w:p>
        </w:tc>
        <w:tc>
          <w:tcPr>
            <w:tcW w:w="2351" w:type="pct"/>
          </w:tcPr>
          <w:p w:rsidR="002455F5" w:rsidRPr="002455F5" w:rsidRDefault="002455F5" w:rsidP="002455F5">
            <w:pPr>
              <w:rPr>
                <w:color w:val="000000"/>
                <w:sz w:val="20"/>
                <w:szCs w:val="20"/>
              </w:rPr>
            </w:pPr>
            <w:r w:rsidRPr="002455F5">
              <w:rPr>
                <w:color w:val="000000"/>
                <w:sz w:val="20"/>
                <w:szCs w:val="20"/>
              </w:rPr>
              <w:t>- внештатный инспектор ГПЗ «Пижемский» (по согласованию)</w:t>
            </w:r>
          </w:p>
        </w:tc>
      </w:tr>
      <w:tr w:rsidR="004E424F" w:rsidRPr="002455F5" w:rsidTr="004E424F">
        <w:trPr>
          <w:trHeight w:val="840"/>
        </w:trPr>
        <w:tc>
          <w:tcPr>
            <w:tcW w:w="2649" w:type="pct"/>
          </w:tcPr>
          <w:p w:rsidR="002455F5" w:rsidRPr="002455F5" w:rsidRDefault="002455F5" w:rsidP="002455F5">
            <w:pPr>
              <w:rPr>
                <w:color w:val="000000"/>
                <w:sz w:val="20"/>
                <w:szCs w:val="20"/>
              </w:rPr>
            </w:pPr>
            <w:r w:rsidRPr="002455F5">
              <w:rPr>
                <w:color w:val="000000"/>
                <w:sz w:val="20"/>
                <w:szCs w:val="20"/>
              </w:rPr>
              <w:t>ЖИГАНОВ</w:t>
            </w:r>
          </w:p>
          <w:p w:rsidR="002455F5" w:rsidRPr="002455F5" w:rsidRDefault="002455F5" w:rsidP="002455F5">
            <w:pPr>
              <w:rPr>
                <w:color w:val="000000"/>
                <w:sz w:val="20"/>
                <w:szCs w:val="20"/>
              </w:rPr>
            </w:pPr>
            <w:r w:rsidRPr="002455F5">
              <w:rPr>
                <w:color w:val="000000"/>
                <w:sz w:val="20"/>
                <w:szCs w:val="20"/>
              </w:rPr>
              <w:t>Юрий Валентинович</w:t>
            </w:r>
          </w:p>
        </w:tc>
        <w:tc>
          <w:tcPr>
            <w:tcW w:w="2351" w:type="pct"/>
          </w:tcPr>
          <w:p w:rsidR="002455F5" w:rsidRPr="002455F5" w:rsidRDefault="002455F5" w:rsidP="002455F5">
            <w:pPr>
              <w:rPr>
                <w:color w:val="000000"/>
                <w:sz w:val="20"/>
                <w:szCs w:val="20"/>
              </w:rPr>
            </w:pPr>
            <w:r w:rsidRPr="002455F5">
              <w:rPr>
                <w:color w:val="000000"/>
                <w:sz w:val="20"/>
                <w:szCs w:val="20"/>
              </w:rPr>
              <w:t>- внештатный инспектор ГПЗ «Пижемский» (по согласованию)</w:t>
            </w:r>
          </w:p>
        </w:tc>
      </w:tr>
      <w:tr w:rsidR="004E424F" w:rsidRPr="002455F5" w:rsidTr="004E424F">
        <w:trPr>
          <w:trHeight w:val="843"/>
        </w:trPr>
        <w:tc>
          <w:tcPr>
            <w:tcW w:w="2649" w:type="pct"/>
          </w:tcPr>
          <w:p w:rsidR="002455F5" w:rsidRPr="002455F5" w:rsidRDefault="002455F5" w:rsidP="002455F5">
            <w:pPr>
              <w:rPr>
                <w:color w:val="000000"/>
                <w:sz w:val="20"/>
                <w:szCs w:val="20"/>
              </w:rPr>
            </w:pPr>
            <w:r w:rsidRPr="002455F5">
              <w:rPr>
                <w:color w:val="000000"/>
                <w:sz w:val="20"/>
                <w:szCs w:val="20"/>
              </w:rPr>
              <w:t>ШЕВЕЛЕВА</w:t>
            </w:r>
          </w:p>
          <w:p w:rsidR="002455F5" w:rsidRPr="002455F5" w:rsidRDefault="002455F5" w:rsidP="002455F5">
            <w:pPr>
              <w:rPr>
                <w:color w:val="000000"/>
                <w:sz w:val="20"/>
                <w:szCs w:val="20"/>
              </w:rPr>
            </w:pPr>
            <w:r w:rsidRPr="002455F5">
              <w:rPr>
                <w:color w:val="000000"/>
                <w:sz w:val="20"/>
                <w:szCs w:val="20"/>
              </w:rPr>
              <w:t>Мария Николаевна</w:t>
            </w:r>
          </w:p>
        </w:tc>
        <w:tc>
          <w:tcPr>
            <w:tcW w:w="2351" w:type="pct"/>
          </w:tcPr>
          <w:p w:rsidR="002455F5" w:rsidRPr="002455F5" w:rsidRDefault="002455F5" w:rsidP="002455F5">
            <w:pPr>
              <w:rPr>
                <w:color w:val="000000"/>
                <w:sz w:val="20"/>
                <w:szCs w:val="20"/>
              </w:rPr>
            </w:pPr>
            <w:r w:rsidRPr="002455F5">
              <w:rPr>
                <w:color w:val="000000"/>
                <w:sz w:val="20"/>
                <w:szCs w:val="20"/>
              </w:rPr>
              <w:t>- главный специалист отдела охраны окружающей среды и экологии по Тужинскому району (по согласованию)</w:t>
            </w:r>
          </w:p>
        </w:tc>
      </w:tr>
    </w:tbl>
    <w:p w:rsidR="00835036" w:rsidRPr="008677CA" w:rsidRDefault="00835036" w:rsidP="00090BE3">
      <w:pPr>
        <w:ind w:firstLine="708"/>
        <w:jc w:val="center"/>
        <w:rPr>
          <w:rFonts w:eastAsia="Calibri"/>
          <w:sz w:val="16"/>
          <w:szCs w:val="16"/>
        </w:rPr>
      </w:pPr>
    </w:p>
    <w:tbl>
      <w:tblPr>
        <w:tblW w:w="5000" w:type="pct"/>
        <w:tblLook w:val="0000"/>
      </w:tblPr>
      <w:tblGrid>
        <w:gridCol w:w="3971"/>
        <w:gridCol w:w="154"/>
        <w:gridCol w:w="142"/>
        <w:gridCol w:w="1587"/>
        <w:gridCol w:w="4001"/>
      </w:tblGrid>
      <w:tr w:rsidR="00F27D30" w:rsidRPr="004E424F" w:rsidTr="004E424F">
        <w:tc>
          <w:tcPr>
            <w:tcW w:w="5000" w:type="pct"/>
            <w:gridSpan w:val="5"/>
          </w:tcPr>
          <w:p w:rsidR="00F27D30" w:rsidRPr="004E424F" w:rsidRDefault="00F27D30" w:rsidP="004E424F">
            <w:pPr>
              <w:autoSpaceDE w:val="0"/>
              <w:snapToGrid w:val="0"/>
              <w:jc w:val="center"/>
              <w:rPr>
                <w:sz w:val="20"/>
                <w:szCs w:val="20"/>
              </w:rPr>
            </w:pPr>
          </w:p>
        </w:tc>
      </w:tr>
      <w:tr w:rsidR="00F27D30" w:rsidRPr="004E424F" w:rsidTr="004E424F">
        <w:tc>
          <w:tcPr>
            <w:tcW w:w="5000" w:type="pct"/>
            <w:gridSpan w:val="5"/>
          </w:tcPr>
          <w:p w:rsidR="00F27D30" w:rsidRPr="004E424F" w:rsidRDefault="00F27D30" w:rsidP="004E424F">
            <w:pPr>
              <w:autoSpaceDE w:val="0"/>
              <w:snapToGrid w:val="0"/>
              <w:jc w:val="center"/>
              <w:rPr>
                <w:b/>
                <w:sz w:val="20"/>
                <w:szCs w:val="20"/>
              </w:rPr>
            </w:pPr>
            <w:r w:rsidRPr="004E424F">
              <w:rPr>
                <w:b/>
                <w:sz w:val="20"/>
                <w:szCs w:val="20"/>
              </w:rPr>
              <w:t>АДМИНИСТРАЦИЯ ТУЖИНСКОГО МУНИЦИПАЛЬНОГО РАЙОНА КИРОВСКОЙ ОБЛАСТИ</w:t>
            </w:r>
          </w:p>
        </w:tc>
      </w:tr>
      <w:tr w:rsidR="00F27D30" w:rsidRPr="004E424F" w:rsidTr="004E424F">
        <w:tc>
          <w:tcPr>
            <w:tcW w:w="5000" w:type="pct"/>
            <w:gridSpan w:val="5"/>
          </w:tcPr>
          <w:p w:rsidR="00F27D30" w:rsidRPr="004E424F" w:rsidRDefault="00F27D30" w:rsidP="004E424F">
            <w:pPr>
              <w:autoSpaceDE w:val="0"/>
              <w:snapToGrid w:val="0"/>
              <w:jc w:val="center"/>
              <w:rPr>
                <w:sz w:val="20"/>
                <w:szCs w:val="20"/>
              </w:rPr>
            </w:pPr>
          </w:p>
        </w:tc>
      </w:tr>
      <w:tr w:rsidR="00F27D30" w:rsidRPr="004E424F" w:rsidTr="004E424F">
        <w:tc>
          <w:tcPr>
            <w:tcW w:w="5000" w:type="pct"/>
            <w:gridSpan w:val="5"/>
          </w:tcPr>
          <w:p w:rsidR="00F27D30" w:rsidRPr="004E424F" w:rsidRDefault="00F27D30" w:rsidP="004E424F">
            <w:pPr>
              <w:autoSpaceDE w:val="0"/>
              <w:snapToGrid w:val="0"/>
              <w:jc w:val="center"/>
              <w:rPr>
                <w:b/>
                <w:sz w:val="20"/>
                <w:szCs w:val="20"/>
              </w:rPr>
            </w:pPr>
            <w:r w:rsidRPr="004E424F">
              <w:rPr>
                <w:b/>
                <w:sz w:val="20"/>
                <w:szCs w:val="20"/>
              </w:rPr>
              <w:t>ПОСТАНОВЛЕНИЕ</w:t>
            </w:r>
          </w:p>
        </w:tc>
      </w:tr>
      <w:tr w:rsidR="00F27D30" w:rsidRPr="004E424F" w:rsidTr="004E424F">
        <w:tc>
          <w:tcPr>
            <w:tcW w:w="5000" w:type="pct"/>
            <w:gridSpan w:val="5"/>
          </w:tcPr>
          <w:p w:rsidR="00F27D30" w:rsidRPr="004E424F" w:rsidRDefault="00F27D30" w:rsidP="004E424F">
            <w:pPr>
              <w:autoSpaceDE w:val="0"/>
              <w:snapToGrid w:val="0"/>
              <w:jc w:val="center"/>
              <w:rPr>
                <w:sz w:val="20"/>
                <w:szCs w:val="20"/>
              </w:rPr>
            </w:pPr>
          </w:p>
        </w:tc>
      </w:tr>
      <w:tr w:rsidR="00F27D30" w:rsidRPr="004E424F" w:rsidTr="004E424F">
        <w:tc>
          <w:tcPr>
            <w:tcW w:w="2093" w:type="pct"/>
            <w:gridSpan w:val="2"/>
          </w:tcPr>
          <w:p w:rsidR="00F27D30" w:rsidRPr="004E424F" w:rsidRDefault="00F27D30" w:rsidP="004E424F">
            <w:pPr>
              <w:autoSpaceDE w:val="0"/>
              <w:snapToGrid w:val="0"/>
              <w:rPr>
                <w:sz w:val="20"/>
                <w:szCs w:val="20"/>
              </w:rPr>
            </w:pPr>
            <w:r w:rsidRPr="004E424F">
              <w:rPr>
                <w:sz w:val="20"/>
                <w:szCs w:val="20"/>
              </w:rPr>
              <w:t>___</w:t>
            </w:r>
            <w:r w:rsidR="004E424F">
              <w:rPr>
                <w:sz w:val="20"/>
                <w:szCs w:val="20"/>
              </w:rPr>
              <w:t>24.04.2015</w:t>
            </w:r>
            <w:r w:rsidRPr="004E424F">
              <w:rPr>
                <w:sz w:val="20"/>
                <w:szCs w:val="20"/>
              </w:rPr>
              <w:t>______</w:t>
            </w:r>
          </w:p>
        </w:tc>
        <w:tc>
          <w:tcPr>
            <w:tcW w:w="877" w:type="pct"/>
            <w:gridSpan w:val="2"/>
          </w:tcPr>
          <w:p w:rsidR="00F27D30" w:rsidRPr="004E424F" w:rsidRDefault="00F27D30" w:rsidP="004E424F">
            <w:pPr>
              <w:autoSpaceDE w:val="0"/>
              <w:snapToGrid w:val="0"/>
              <w:jc w:val="center"/>
              <w:rPr>
                <w:sz w:val="20"/>
                <w:szCs w:val="20"/>
              </w:rPr>
            </w:pPr>
          </w:p>
        </w:tc>
        <w:tc>
          <w:tcPr>
            <w:tcW w:w="2031" w:type="pct"/>
          </w:tcPr>
          <w:p w:rsidR="00F27D30" w:rsidRPr="004E424F" w:rsidRDefault="00F27D30" w:rsidP="004E424F">
            <w:pPr>
              <w:autoSpaceDE w:val="0"/>
              <w:snapToGrid w:val="0"/>
              <w:jc w:val="center"/>
              <w:rPr>
                <w:sz w:val="20"/>
                <w:szCs w:val="20"/>
              </w:rPr>
            </w:pPr>
            <w:r w:rsidRPr="004E424F">
              <w:rPr>
                <w:sz w:val="20"/>
                <w:szCs w:val="20"/>
              </w:rPr>
              <w:t xml:space="preserve">                                   №__</w:t>
            </w:r>
            <w:r w:rsidR="004E424F">
              <w:rPr>
                <w:sz w:val="20"/>
                <w:szCs w:val="20"/>
              </w:rPr>
              <w:t>172</w:t>
            </w:r>
            <w:r w:rsidRPr="004E424F">
              <w:rPr>
                <w:sz w:val="20"/>
                <w:szCs w:val="20"/>
              </w:rPr>
              <w:t xml:space="preserve">___ </w:t>
            </w:r>
          </w:p>
        </w:tc>
      </w:tr>
      <w:tr w:rsidR="00F27D30" w:rsidRPr="004E424F" w:rsidTr="004E424F">
        <w:tc>
          <w:tcPr>
            <w:tcW w:w="2093" w:type="pct"/>
            <w:gridSpan w:val="2"/>
          </w:tcPr>
          <w:p w:rsidR="00F27D30" w:rsidRPr="004E424F" w:rsidRDefault="00F27D30" w:rsidP="004E424F">
            <w:pPr>
              <w:autoSpaceDE w:val="0"/>
              <w:snapToGrid w:val="0"/>
              <w:jc w:val="center"/>
              <w:rPr>
                <w:sz w:val="20"/>
                <w:szCs w:val="20"/>
              </w:rPr>
            </w:pPr>
          </w:p>
        </w:tc>
        <w:tc>
          <w:tcPr>
            <w:tcW w:w="877" w:type="pct"/>
            <w:gridSpan w:val="2"/>
          </w:tcPr>
          <w:p w:rsidR="00F27D30" w:rsidRPr="004E424F" w:rsidRDefault="00F27D30" w:rsidP="004E424F">
            <w:pPr>
              <w:autoSpaceDE w:val="0"/>
              <w:snapToGrid w:val="0"/>
              <w:rPr>
                <w:sz w:val="20"/>
                <w:szCs w:val="20"/>
              </w:rPr>
            </w:pPr>
            <w:r w:rsidRPr="004E424F">
              <w:rPr>
                <w:sz w:val="20"/>
                <w:szCs w:val="20"/>
              </w:rPr>
              <w:t>пгт Тужа</w:t>
            </w:r>
          </w:p>
        </w:tc>
        <w:tc>
          <w:tcPr>
            <w:tcW w:w="2031" w:type="pct"/>
          </w:tcPr>
          <w:p w:rsidR="00F27D30" w:rsidRPr="004E424F" w:rsidRDefault="00F27D30" w:rsidP="004E424F">
            <w:pPr>
              <w:autoSpaceDE w:val="0"/>
              <w:snapToGrid w:val="0"/>
              <w:jc w:val="center"/>
              <w:rPr>
                <w:sz w:val="20"/>
                <w:szCs w:val="20"/>
              </w:rPr>
            </w:pPr>
          </w:p>
        </w:tc>
      </w:tr>
      <w:tr w:rsidR="00F27D30" w:rsidRPr="004E424F" w:rsidTr="004E424F">
        <w:tc>
          <w:tcPr>
            <w:tcW w:w="5000" w:type="pct"/>
            <w:gridSpan w:val="5"/>
          </w:tcPr>
          <w:p w:rsidR="00F27D30" w:rsidRPr="004E424F" w:rsidRDefault="00F27D30" w:rsidP="004E424F">
            <w:pPr>
              <w:autoSpaceDE w:val="0"/>
              <w:snapToGrid w:val="0"/>
              <w:jc w:val="center"/>
              <w:rPr>
                <w:sz w:val="20"/>
                <w:szCs w:val="20"/>
              </w:rPr>
            </w:pPr>
          </w:p>
        </w:tc>
      </w:tr>
      <w:tr w:rsidR="00F27D30" w:rsidRPr="004E424F" w:rsidTr="004E424F">
        <w:tc>
          <w:tcPr>
            <w:tcW w:w="5000" w:type="pct"/>
            <w:gridSpan w:val="5"/>
          </w:tcPr>
          <w:p w:rsidR="00F27D30" w:rsidRPr="004E424F" w:rsidRDefault="00F27D30" w:rsidP="004E424F">
            <w:pPr>
              <w:widowControl w:val="0"/>
              <w:autoSpaceDE w:val="0"/>
              <w:autoSpaceDN w:val="0"/>
              <w:adjustRightInd w:val="0"/>
              <w:jc w:val="center"/>
              <w:rPr>
                <w:b/>
                <w:sz w:val="20"/>
                <w:szCs w:val="20"/>
              </w:rPr>
            </w:pPr>
            <w:r w:rsidRPr="004E424F">
              <w:rPr>
                <w:b/>
                <w:bCs/>
                <w:sz w:val="20"/>
                <w:szCs w:val="20"/>
              </w:rPr>
              <w:t>О закреплении образовательных организаций, реализующих образов</w:t>
            </w:r>
            <w:r w:rsidRPr="004E424F">
              <w:rPr>
                <w:b/>
                <w:bCs/>
                <w:sz w:val="20"/>
                <w:szCs w:val="20"/>
              </w:rPr>
              <w:t>а</w:t>
            </w:r>
            <w:r w:rsidRPr="004E424F">
              <w:rPr>
                <w:b/>
                <w:bCs/>
                <w:sz w:val="20"/>
                <w:szCs w:val="20"/>
              </w:rPr>
              <w:t>тельные программы дошкольного образования, за территорией Тужи</w:t>
            </w:r>
            <w:r w:rsidRPr="004E424F">
              <w:rPr>
                <w:b/>
                <w:bCs/>
                <w:sz w:val="20"/>
                <w:szCs w:val="20"/>
              </w:rPr>
              <w:t>н</w:t>
            </w:r>
            <w:r w:rsidRPr="004E424F">
              <w:rPr>
                <w:b/>
                <w:bCs/>
                <w:sz w:val="20"/>
                <w:szCs w:val="20"/>
              </w:rPr>
              <w:t>ского муниципального района Кировской области</w:t>
            </w:r>
          </w:p>
          <w:p w:rsidR="00F27D30" w:rsidRPr="004E424F" w:rsidRDefault="00F27D30" w:rsidP="004E424F">
            <w:pPr>
              <w:suppressAutoHyphens/>
              <w:autoSpaceDE w:val="0"/>
              <w:snapToGrid w:val="0"/>
              <w:jc w:val="center"/>
              <w:rPr>
                <w:b/>
                <w:sz w:val="20"/>
                <w:szCs w:val="20"/>
              </w:rPr>
            </w:pPr>
          </w:p>
        </w:tc>
      </w:tr>
      <w:tr w:rsidR="00F27D30" w:rsidRPr="004E424F" w:rsidTr="004E424F">
        <w:tc>
          <w:tcPr>
            <w:tcW w:w="5000" w:type="pct"/>
            <w:gridSpan w:val="5"/>
          </w:tcPr>
          <w:p w:rsidR="00F27D30" w:rsidRPr="004E424F" w:rsidRDefault="00F27D30" w:rsidP="004E424F">
            <w:pPr>
              <w:widowControl w:val="0"/>
              <w:autoSpaceDE w:val="0"/>
              <w:autoSpaceDN w:val="0"/>
              <w:adjustRightInd w:val="0"/>
              <w:jc w:val="center"/>
              <w:rPr>
                <w:sz w:val="20"/>
                <w:szCs w:val="20"/>
              </w:rPr>
            </w:pPr>
          </w:p>
        </w:tc>
      </w:tr>
      <w:tr w:rsidR="00F27D30" w:rsidRPr="004E424F" w:rsidTr="004E424F">
        <w:tc>
          <w:tcPr>
            <w:tcW w:w="5000" w:type="pct"/>
            <w:gridSpan w:val="5"/>
          </w:tcPr>
          <w:p w:rsidR="00F27D30" w:rsidRPr="004E424F" w:rsidRDefault="00F27D30" w:rsidP="004E424F">
            <w:pPr>
              <w:suppressAutoHyphens/>
              <w:autoSpaceDE w:val="0"/>
              <w:snapToGrid w:val="0"/>
              <w:ind w:firstLine="709"/>
              <w:jc w:val="both"/>
              <w:rPr>
                <w:sz w:val="20"/>
                <w:szCs w:val="20"/>
              </w:rPr>
            </w:pPr>
            <w:r w:rsidRPr="004E424F">
              <w:rPr>
                <w:sz w:val="20"/>
                <w:szCs w:val="20"/>
              </w:rPr>
              <w:t xml:space="preserve">В соответствии со </w:t>
            </w:r>
            <w:hyperlink r:id="rId29" w:history="1">
              <w:r w:rsidRPr="004E424F">
                <w:rPr>
                  <w:color w:val="0000FF"/>
                  <w:sz w:val="20"/>
                  <w:szCs w:val="20"/>
                </w:rPr>
                <w:t>статьями 7</w:t>
              </w:r>
            </w:hyperlink>
            <w:r w:rsidRPr="004E424F">
              <w:rPr>
                <w:sz w:val="20"/>
                <w:szCs w:val="20"/>
              </w:rPr>
              <w:t xml:space="preserve">, </w:t>
            </w:r>
            <w:hyperlink r:id="rId30" w:history="1">
              <w:r w:rsidRPr="004E424F">
                <w:rPr>
                  <w:color w:val="0000FF"/>
                  <w:sz w:val="20"/>
                  <w:szCs w:val="20"/>
                </w:rPr>
                <w:t>43</w:t>
              </w:r>
            </w:hyperlink>
            <w:r w:rsidRPr="004E424F">
              <w:rPr>
                <w:sz w:val="20"/>
                <w:szCs w:val="20"/>
              </w:rPr>
              <w:t xml:space="preserve"> Федерального закона от 06.10.2003 № 131-ФЗ "Об общих принципах </w:t>
            </w:r>
            <w:r w:rsidRPr="004E424F">
              <w:rPr>
                <w:sz w:val="20"/>
                <w:szCs w:val="20"/>
              </w:rPr>
              <w:lastRenderedPageBreak/>
              <w:t xml:space="preserve">организации местного самоуправления в Российской Федерации", </w:t>
            </w:r>
            <w:hyperlink r:id="rId31" w:history="1">
              <w:r w:rsidRPr="004E424F">
                <w:rPr>
                  <w:color w:val="0000FF"/>
                  <w:sz w:val="20"/>
                  <w:szCs w:val="20"/>
                </w:rPr>
                <w:t>статьями 9, 67</w:t>
              </w:r>
            </w:hyperlink>
            <w:r w:rsidRPr="004E424F">
              <w:rPr>
                <w:sz w:val="20"/>
                <w:szCs w:val="20"/>
              </w:rPr>
              <w:t xml:space="preserve"> Федерального закона от 29.12.2012 № 273-ФЗ "Об образовании в Российской Федерации", Порядком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от 08.04.2014 № 293, администрация Тужинского муниципального района ПОСТАНОВЛЯЕТ:</w:t>
            </w:r>
          </w:p>
          <w:p w:rsidR="00F27D30" w:rsidRPr="004E424F" w:rsidRDefault="00F27D30" w:rsidP="004E424F">
            <w:pPr>
              <w:autoSpaceDE w:val="0"/>
              <w:autoSpaceDN w:val="0"/>
              <w:adjustRightInd w:val="0"/>
              <w:ind w:firstLine="539"/>
              <w:jc w:val="both"/>
              <w:rPr>
                <w:sz w:val="20"/>
                <w:szCs w:val="20"/>
              </w:rPr>
            </w:pPr>
            <w:r w:rsidRPr="004E424F">
              <w:rPr>
                <w:sz w:val="20"/>
                <w:szCs w:val="20"/>
              </w:rPr>
              <w:t>1. Закрепить муниципальные казенные общеобразовательные организ</w:t>
            </w:r>
            <w:r w:rsidRPr="004E424F">
              <w:rPr>
                <w:sz w:val="20"/>
                <w:szCs w:val="20"/>
              </w:rPr>
              <w:t>а</w:t>
            </w:r>
            <w:r w:rsidRPr="004E424F">
              <w:rPr>
                <w:sz w:val="20"/>
                <w:szCs w:val="20"/>
              </w:rPr>
              <w:t>ции, реализующие программы дошкольного образования, за территорией Тужинского муниципального района Кировской области согласно прилож</w:t>
            </w:r>
            <w:r w:rsidRPr="004E424F">
              <w:rPr>
                <w:sz w:val="20"/>
                <w:szCs w:val="20"/>
              </w:rPr>
              <w:t>е</w:t>
            </w:r>
            <w:r w:rsidRPr="004E424F">
              <w:rPr>
                <w:sz w:val="20"/>
                <w:szCs w:val="20"/>
              </w:rPr>
              <w:t>нию.</w:t>
            </w:r>
          </w:p>
          <w:p w:rsidR="00F27D30" w:rsidRPr="004E424F" w:rsidRDefault="00F27D30" w:rsidP="004E424F">
            <w:pPr>
              <w:numPr>
                <w:ilvl w:val="2"/>
                <w:numId w:val="2"/>
              </w:numPr>
              <w:suppressAutoHyphens/>
              <w:autoSpaceDE w:val="0"/>
              <w:snapToGrid w:val="0"/>
              <w:ind w:left="0" w:firstLine="709"/>
              <w:jc w:val="both"/>
              <w:rPr>
                <w:sz w:val="20"/>
                <w:szCs w:val="20"/>
              </w:rPr>
            </w:pPr>
            <w:r w:rsidRPr="004E424F">
              <w:rPr>
                <w:sz w:val="20"/>
                <w:szCs w:val="20"/>
              </w:rPr>
              <w:t>Управлению образования администрации Тужинского муниципального района (Андреева З.А.) довести настоящее постановление до сведения муниципальных казенных общеобразовательных организаций Тужинского района, реализующих образовательную программу дошкольного образования .</w:t>
            </w:r>
          </w:p>
          <w:p w:rsidR="00F27D30" w:rsidRPr="004E424F" w:rsidRDefault="00F27D30" w:rsidP="004E424F">
            <w:pPr>
              <w:numPr>
                <w:ilvl w:val="2"/>
                <w:numId w:val="2"/>
              </w:numPr>
              <w:suppressAutoHyphens/>
              <w:autoSpaceDE w:val="0"/>
              <w:snapToGrid w:val="0"/>
              <w:ind w:left="0" w:firstLine="709"/>
              <w:jc w:val="both"/>
              <w:rPr>
                <w:sz w:val="20"/>
                <w:szCs w:val="20"/>
              </w:rPr>
            </w:pPr>
            <w:r w:rsidRPr="004E424F">
              <w:rPr>
                <w:sz w:val="20"/>
                <w:szCs w:val="20"/>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27D30" w:rsidRPr="004E424F" w:rsidRDefault="00F27D30" w:rsidP="004E424F">
            <w:pPr>
              <w:numPr>
                <w:ilvl w:val="2"/>
                <w:numId w:val="2"/>
              </w:numPr>
              <w:suppressAutoHyphens/>
              <w:autoSpaceDE w:val="0"/>
              <w:snapToGrid w:val="0"/>
              <w:ind w:left="0" w:firstLine="709"/>
              <w:jc w:val="both"/>
              <w:rPr>
                <w:sz w:val="20"/>
                <w:szCs w:val="20"/>
              </w:rPr>
            </w:pPr>
            <w:r w:rsidRPr="004E424F">
              <w:rPr>
                <w:sz w:val="20"/>
                <w:szCs w:val="20"/>
              </w:rPr>
              <w:t>Контроль за выполнением настоящего постановления возложить на управление образования администрации Тужинского муниципального района.</w:t>
            </w:r>
          </w:p>
        </w:tc>
      </w:tr>
      <w:tr w:rsidR="00F27D30" w:rsidRPr="004E424F" w:rsidTr="004E424F">
        <w:tc>
          <w:tcPr>
            <w:tcW w:w="5000" w:type="pct"/>
            <w:gridSpan w:val="5"/>
          </w:tcPr>
          <w:p w:rsidR="00F27D30" w:rsidRPr="004E424F" w:rsidRDefault="00F27D30" w:rsidP="004E424F">
            <w:pPr>
              <w:autoSpaceDE w:val="0"/>
              <w:snapToGrid w:val="0"/>
              <w:jc w:val="center"/>
              <w:rPr>
                <w:sz w:val="20"/>
                <w:szCs w:val="20"/>
              </w:rPr>
            </w:pPr>
          </w:p>
        </w:tc>
      </w:tr>
      <w:tr w:rsidR="00F27D30" w:rsidRPr="004E424F" w:rsidTr="004E424F">
        <w:tc>
          <w:tcPr>
            <w:tcW w:w="2015" w:type="pct"/>
          </w:tcPr>
          <w:p w:rsidR="00F27D30" w:rsidRPr="004E424F" w:rsidRDefault="00F27D30" w:rsidP="004E424F">
            <w:pPr>
              <w:suppressAutoHyphens/>
              <w:autoSpaceDE w:val="0"/>
              <w:snapToGrid w:val="0"/>
              <w:rPr>
                <w:sz w:val="20"/>
                <w:szCs w:val="20"/>
              </w:rPr>
            </w:pPr>
            <w:r w:rsidRPr="004E424F">
              <w:rPr>
                <w:sz w:val="20"/>
                <w:szCs w:val="20"/>
              </w:rPr>
              <w:t xml:space="preserve">Глава  администрации </w:t>
            </w:r>
          </w:p>
          <w:p w:rsidR="00F27D30" w:rsidRPr="004E424F" w:rsidRDefault="00F27D30" w:rsidP="004E424F">
            <w:pPr>
              <w:suppressAutoHyphens/>
              <w:autoSpaceDE w:val="0"/>
              <w:snapToGrid w:val="0"/>
              <w:rPr>
                <w:sz w:val="20"/>
                <w:szCs w:val="20"/>
              </w:rPr>
            </w:pPr>
            <w:r w:rsidRPr="004E424F">
              <w:rPr>
                <w:sz w:val="20"/>
                <w:szCs w:val="20"/>
              </w:rPr>
              <w:t xml:space="preserve">Тужинского муниципального района </w:t>
            </w:r>
          </w:p>
        </w:tc>
        <w:tc>
          <w:tcPr>
            <w:tcW w:w="150" w:type="pct"/>
            <w:gridSpan w:val="2"/>
          </w:tcPr>
          <w:p w:rsidR="00F27D30" w:rsidRPr="004E424F" w:rsidRDefault="00F27D30" w:rsidP="004E424F">
            <w:pPr>
              <w:suppressAutoHyphens/>
              <w:autoSpaceDE w:val="0"/>
              <w:snapToGrid w:val="0"/>
              <w:jc w:val="center"/>
              <w:rPr>
                <w:sz w:val="20"/>
                <w:szCs w:val="20"/>
              </w:rPr>
            </w:pPr>
          </w:p>
        </w:tc>
        <w:tc>
          <w:tcPr>
            <w:tcW w:w="2836" w:type="pct"/>
            <w:gridSpan w:val="2"/>
          </w:tcPr>
          <w:p w:rsidR="00F27D30" w:rsidRPr="004E424F" w:rsidRDefault="00F27D30" w:rsidP="004E424F">
            <w:pPr>
              <w:suppressAutoHyphens/>
              <w:autoSpaceDE w:val="0"/>
              <w:ind w:right="57"/>
              <w:rPr>
                <w:sz w:val="20"/>
                <w:szCs w:val="20"/>
              </w:rPr>
            </w:pPr>
          </w:p>
          <w:p w:rsidR="00F27D30" w:rsidRPr="004E424F" w:rsidRDefault="00F27D30" w:rsidP="004E424F">
            <w:pPr>
              <w:suppressAutoHyphens/>
              <w:autoSpaceDE w:val="0"/>
              <w:ind w:right="57"/>
              <w:rPr>
                <w:sz w:val="20"/>
                <w:szCs w:val="20"/>
              </w:rPr>
            </w:pPr>
            <w:r w:rsidRPr="004E424F">
              <w:rPr>
                <w:sz w:val="20"/>
                <w:szCs w:val="20"/>
              </w:rPr>
              <w:t xml:space="preserve"> Е.В.Видякина</w:t>
            </w:r>
          </w:p>
        </w:tc>
      </w:tr>
    </w:tbl>
    <w:p w:rsidR="00F27D30" w:rsidRPr="004E424F" w:rsidRDefault="00F27D30" w:rsidP="004E424F">
      <w:pPr>
        <w:autoSpaceDE w:val="0"/>
        <w:rPr>
          <w:sz w:val="20"/>
          <w:szCs w:val="20"/>
        </w:rPr>
      </w:pPr>
    </w:p>
    <w:tbl>
      <w:tblPr>
        <w:tblW w:w="9639" w:type="dxa"/>
        <w:tblInd w:w="250" w:type="dxa"/>
        <w:tblLook w:val="04A0"/>
      </w:tblPr>
      <w:tblGrid>
        <w:gridCol w:w="9667"/>
      </w:tblGrid>
      <w:tr w:rsidR="00F27D30" w:rsidRPr="004E424F" w:rsidTr="004E424F">
        <w:tc>
          <w:tcPr>
            <w:tcW w:w="9639" w:type="dxa"/>
          </w:tcPr>
          <w:p w:rsidR="00F27D30" w:rsidRPr="004E424F" w:rsidRDefault="00F27D30" w:rsidP="004E424F">
            <w:pPr>
              <w:rPr>
                <w:sz w:val="20"/>
                <w:szCs w:val="20"/>
              </w:rPr>
            </w:pPr>
          </w:p>
        </w:tc>
      </w:tr>
      <w:tr w:rsidR="00F27D30" w:rsidRPr="004E424F" w:rsidTr="004E424F">
        <w:trPr>
          <w:trHeight w:val="1989"/>
        </w:trPr>
        <w:tc>
          <w:tcPr>
            <w:tcW w:w="9639" w:type="dxa"/>
            <w:hideMark/>
          </w:tcPr>
          <w:tbl>
            <w:tblPr>
              <w:tblW w:w="5000" w:type="pct"/>
              <w:tblLook w:val="04A0"/>
            </w:tblPr>
            <w:tblGrid>
              <w:gridCol w:w="4725"/>
              <w:gridCol w:w="4726"/>
            </w:tblGrid>
            <w:tr w:rsidR="004E424F" w:rsidRPr="004E424F" w:rsidTr="004E424F">
              <w:tc>
                <w:tcPr>
                  <w:tcW w:w="2500" w:type="pct"/>
                </w:tcPr>
                <w:p w:rsidR="00F27D30" w:rsidRPr="004E424F" w:rsidRDefault="00F27D30" w:rsidP="004E424F">
                  <w:pPr>
                    <w:pStyle w:val="ConsPlusNormal0"/>
                    <w:jc w:val="center"/>
                    <w:rPr>
                      <w:rFonts w:ascii="Times New Roman" w:hAnsi="Times New Roman" w:cs="Times New Roman"/>
                    </w:rPr>
                  </w:pPr>
                </w:p>
                <w:p w:rsidR="00F27D30" w:rsidRPr="004E424F" w:rsidRDefault="00F27D30" w:rsidP="004E424F">
                  <w:pPr>
                    <w:pStyle w:val="ConsPlusNormal0"/>
                    <w:jc w:val="center"/>
                    <w:rPr>
                      <w:rFonts w:ascii="Times New Roman" w:hAnsi="Times New Roman" w:cs="Times New Roman"/>
                    </w:rPr>
                  </w:pPr>
                </w:p>
              </w:tc>
              <w:tc>
                <w:tcPr>
                  <w:tcW w:w="2500" w:type="pct"/>
                </w:tcPr>
                <w:p w:rsidR="00F27D30" w:rsidRPr="004E424F" w:rsidRDefault="00F27D30" w:rsidP="004E424F">
                  <w:pPr>
                    <w:pStyle w:val="ConsPlusNormal0"/>
                    <w:rPr>
                      <w:rFonts w:ascii="Times New Roman" w:hAnsi="Times New Roman" w:cs="Times New Roman"/>
                    </w:rPr>
                  </w:pPr>
                  <w:r w:rsidRPr="004E424F">
                    <w:rPr>
                      <w:rFonts w:ascii="Times New Roman" w:hAnsi="Times New Roman" w:cs="Times New Roman"/>
                    </w:rPr>
                    <w:t>Приложение</w:t>
                  </w:r>
                </w:p>
                <w:p w:rsidR="00F27D30" w:rsidRPr="004E424F" w:rsidRDefault="00F27D30" w:rsidP="004E424F">
                  <w:pPr>
                    <w:pStyle w:val="ConsPlusNormal0"/>
                    <w:rPr>
                      <w:rFonts w:ascii="Times New Roman" w:hAnsi="Times New Roman" w:cs="Times New Roman"/>
                    </w:rPr>
                  </w:pPr>
                  <w:r w:rsidRPr="004E424F">
                    <w:rPr>
                      <w:rFonts w:ascii="Times New Roman" w:hAnsi="Times New Roman" w:cs="Times New Roman"/>
                    </w:rPr>
                    <w:t>к постановлению  администрации</w:t>
                  </w:r>
                </w:p>
                <w:p w:rsidR="00F27D30" w:rsidRPr="004E424F" w:rsidRDefault="00F27D30" w:rsidP="004E424F">
                  <w:pPr>
                    <w:pStyle w:val="ConsPlusNormal0"/>
                    <w:rPr>
                      <w:rFonts w:ascii="Times New Roman" w:hAnsi="Times New Roman" w:cs="Times New Roman"/>
                    </w:rPr>
                  </w:pPr>
                  <w:r w:rsidRPr="004E424F">
                    <w:rPr>
                      <w:rFonts w:ascii="Times New Roman" w:hAnsi="Times New Roman" w:cs="Times New Roman"/>
                    </w:rPr>
                    <w:t>Тужинского муниципального района</w:t>
                  </w:r>
                </w:p>
                <w:p w:rsidR="00F27D30" w:rsidRPr="004E424F" w:rsidRDefault="00F27D30" w:rsidP="004E424F">
                  <w:pPr>
                    <w:pStyle w:val="ConsPlusNormal0"/>
                    <w:rPr>
                      <w:rFonts w:ascii="Times New Roman" w:hAnsi="Times New Roman" w:cs="Times New Roman"/>
                    </w:rPr>
                  </w:pPr>
                  <w:r w:rsidRPr="004E424F">
                    <w:rPr>
                      <w:rFonts w:ascii="Times New Roman" w:hAnsi="Times New Roman" w:cs="Times New Roman"/>
                    </w:rPr>
                    <w:t>от  _24.04.2015   № _172__</w:t>
                  </w:r>
                </w:p>
                <w:p w:rsidR="00F27D30" w:rsidRPr="004E424F" w:rsidRDefault="00F27D30" w:rsidP="004E424F">
                  <w:pPr>
                    <w:pStyle w:val="ConsPlusNormal0"/>
                    <w:jc w:val="center"/>
                    <w:rPr>
                      <w:rFonts w:ascii="Times New Roman" w:hAnsi="Times New Roman" w:cs="Times New Roman"/>
                    </w:rPr>
                  </w:pPr>
                </w:p>
              </w:tc>
            </w:tr>
          </w:tbl>
          <w:p w:rsidR="00F27D30" w:rsidRPr="004E424F" w:rsidRDefault="00F27D30" w:rsidP="004E424F">
            <w:pPr>
              <w:pStyle w:val="ConsPlusNormal0"/>
              <w:ind w:firstLine="540"/>
              <w:jc w:val="center"/>
              <w:rPr>
                <w:rFonts w:ascii="Times New Roman" w:hAnsi="Times New Roman" w:cs="Times New Roman"/>
              </w:rPr>
            </w:pPr>
          </w:p>
          <w:p w:rsidR="00F27D30" w:rsidRPr="004E424F" w:rsidRDefault="00F27D30" w:rsidP="004E424F">
            <w:pPr>
              <w:widowControl w:val="0"/>
              <w:autoSpaceDE w:val="0"/>
              <w:autoSpaceDN w:val="0"/>
              <w:adjustRightInd w:val="0"/>
              <w:jc w:val="center"/>
              <w:rPr>
                <w:b/>
                <w:bCs/>
                <w:sz w:val="20"/>
                <w:szCs w:val="20"/>
              </w:rPr>
            </w:pPr>
            <w:r w:rsidRPr="004E424F">
              <w:rPr>
                <w:b/>
                <w:bCs/>
                <w:sz w:val="20"/>
                <w:szCs w:val="20"/>
              </w:rPr>
              <w:t>Общеобразовательные организации, реализующие образовательные программы дошкольного образования, закрепленные за территорией Т</w:t>
            </w:r>
            <w:r w:rsidRPr="004E424F">
              <w:rPr>
                <w:b/>
                <w:bCs/>
                <w:sz w:val="20"/>
                <w:szCs w:val="20"/>
              </w:rPr>
              <w:t>у</w:t>
            </w:r>
            <w:r w:rsidRPr="004E424F">
              <w:rPr>
                <w:b/>
                <w:bCs/>
                <w:sz w:val="20"/>
                <w:szCs w:val="20"/>
              </w:rPr>
              <w:t>жинского муниципального района Кировской области</w:t>
            </w:r>
          </w:p>
          <w:p w:rsidR="00F27D30" w:rsidRPr="004E424F" w:rsidRDefault="00F27D30" w:rsidP="004E424F">
            <w:pPr>
              <w:autoSpaceDE w:val="0"/>
              <w:jc w:val="center"/>
              <w:rPr>
                <w:sz w:val="20"/>
                <w:szCs w:val="20"/>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3205"/>
              <w:gridCol w:w="2207"/>
              <w:gridCol w:w="3317"/>
            </w:tblGrid>
            <w:tr w:rsidR="00F27D30" w:rsidRPr="004E424F" w:rsidTr="004E424F">
              <w:trPr>
                <w:trHeight w:val="1095"/>
              </w:trPr>
              <w:tc>
                <w:tcPr>
                  <w:tcW w:w="712" w:type="dxa"/>
                </w:tcPr>
                <w:p w:rsidR="00F27D30" w:rsidRPr="004E424F" w:rsidRDefault="00F27D30" w:rsidP="004E424F">
                  <w:pPr>
                    <w:autoSpaceDE w:val="0"/>
                    <w:jc w:val="center"/>
                    <w:rPr>
                      <w:sz w:val="20"/>
                      <w:szCs w:val="20"/>
                    </w:rPr>
                  </w:pPr>
                  <w:r w:rsidRPr="004E424F">
                    <w:rPr>
                      <w:sz w:val="20"/>
                      <w:szCs w:val="20"/>
                    </w:rPr>
                    <w:t>№ п/п</w:t>
                  </w:r>
                </w:p>
              </w:tc>
              <w:tc>
                <w:tcPr>
                  <w:tcW w:w="3205" w:type="dxa"/>
                </w:tcPr>
                <w:p w:rsidR="00F27D30" w:rsidRPr="004E424F" w:rsidRDefault="00F27D30" w:rsidP="004E424F">
                  <w:pPr>
                    <w:autoSpaceDE w:val="0"/>
                    <w:jc w:val="center"/>
                    <w:rPr>
                      <w:sz w:val="20"/>
                      <w:szCs w:val="20"/>
                    </w:rPr>
                  </w:pPr>
                  <w:r w:rsidRPr="004E424F">
                    <w:rPr>
                      <w:sz w:val="20"/>
                      <w:szCs w:val="20"/>
                    </w:rPr>
                    <w:t>Общеобразовательная орг</w:t>
                  </w:r>
                  <w:r w:rsidRPr="004E424F">
                    <w:rPr>
                      <w:sz w:val="20"/>
                      <w:szCs w:val="20"/>
                    </w:rPr>
                    <w:t>а</w:t>
                  </w:r>
                  <w:r w:rsidRPr="004E424F">
                    <w:rPr>
                      <w:sz w:val="20"/>
                      <w:szCs w:val="20"/>
                    </w:rPr>
                    <w:t xml:space="preserve">низация </w:t>
                  </w:r>
                </w:p>
              </w:tc>
              <w:tc>
                <w:tcPr>
                  <w:tcW w:w="2207" w:type="dxa"/>
                </w:tcPr>
                <w:p w:rsidR="00F27D30" w:rsidRPr="004E424F" w:rsidRDefault="00F27D30" w:rsidP="004E424F">
                  <w:pPr>
                    <w:autoSpaceDE w:val="0"/>
                    <w:jc w:val="center"/>
                    <w:rPr>
                      <w:sz w:val="20"/>
                      <w:szCs w:val="20"/>
                    </w:rPr>
                  </w:pPr>
                  <w:r w:rsidRPr="004E424F">
                    <w:rPr>
                      <w:sz w:val="20"/>
                      <w:szCs w:val="20"/>
                    </w:rPr>
                    <w:t>Адрес общеобр</w:t>
                  </w:r>
                  <w:r w:rsidRPr="004E424F">
                    <w:rPr>
                      <w:sz w:val="20"/>
                      <w:szCs w:val="20"/>
                    </w:rPr>
                    <w:t>а</w:t>
                  </w:r>
                  <w:r w:rsidRPr="004E424F">
                    <w:rPr>
                      <w:sz w:val="20"/>
                      <w:szCs w:val="20"/>
                    </w:rPr>
                    <w:t>зовательной орг</w:t>
                  </w:r>
                  <w:r w:rsidRPr="004E424F">
                    <w:rPr>
                      <w:sz w:val="20"/>
                      <w:szCs w:val="20"/>
                    </w:rPr>
                    <w:t>а</w:t>
                  </w:r>
                  <w:r w:rsidRPr="004E424F">
                    <w:rPr>
                      <w:sz w:val="20"/>
                      <w:szCs w:val="20"/>
                    </w:rPr>
                    <w:t>низации</w:t>
                  </w:r>
                </w:p>
              </w:tc>
              <w:tc>
                <w:tcPr>
                  <w:tcW w:w="3317" w:type="dxa"/>
                </w:tcPr>
                <w:p w:rsidR="00F27D30" w:rsidRPr="004E424F" w:rsidRDefault="00F27D30" w:rsidP="004E424F">
                  <w:pPr>
                    <w:autoSpaceDE w:val="0"/>
                    <w:jc w:val="center"/>
                    <w:rPr>
                      <w:sz w:val="20"/>
                      <w:szCs w:val="20"/>
                    </w:rPr>
                  </w:pPr>
                  <w:r w:rsidRPr="004E424F">
                    <w:rPr>
                      <w:sz w:val="20"/>
                      <w:szCs w:val="20"/>
                    </w:rPr>
                    <w:t>Территория Тужинского г</w:t>
                  </w:r>
                  <w:r w:rsidRPr="004E424F">
                    <w:rPr>
                      <w:sz w:val="20"/>
                      <w:szCs w:val="20"/>
                    </w:rPr>
                    <w:t>о</w:t>
                  </w:r>
                  <w:r w:rsidRPr="004E424F">
                    <w:rPr>
                      <w:sz w:val="20"/>
                      <w:szCs w:val="20"/>
                    </w:rPr>
                    <w:t>родского поселения</w:t>
                  </w:r>
                </w:p>
              </w:tc>
            </w:tr>
            <w:tr w:rsidR="00F27D30" w:rsidRPr="004E424F" w:rsidTr="004E424F">
              <w:trPr>
                <w:trHeight w:val="1434"/>
              </w:trPr>
              <w:tc>
                <w:tcPr>
                  <w:tcW w:w="712" w:type="dxa"/>
                </w:tcPr>
                <w:p w:rsidR="00F27D30" w:rsidRPr="004E424F" w:rsidRDefault="00F27D30" w:rsidP="004E424F">
                  <w:pPr>
                    <w:autoSpaceDE w:val="0"/>
                    <w:jc w:val="center"/>
                    <w:rPr>
                      <w:sz w:val="20"/>
                      <w:szCs w:val="20"/>
                    </w:rPr>
                  </w:pPr>
                  <w:r w:rsidRPr="004E424F">
                    <w:rPr>
                      <w:sz w:val="20"/>
                      <w:szCs w:val="20"/>
                    </w:rPr>
                    <w:t>1</w:t>
                  </w:r>
                </w:p>
              </w:tc>
              <w:tc>
                <w:tcPr>
                  <w:tcW w:w="3205" w:type="dxa"/>
                </w:tcPr>
                <w:p w:rsidR="00F27D30" w:rsidRPr="004E424F" w:rsidRDefault="00F27D30" w:rsidP="004E424F">
                  <w:pPr>
                    <w:jc w:val="both"/>
                    <w:rPr>
                      <w:sz w:val="20"/>
                      <w:szCs w:val="20"/>
                    </w:rPr>
                  </w:pPr>
                  <w:r w:rsidRPr="004E424F">
                    <w:rPr>
                      <w:sz w:val="20"/>
                      <w:szCs w:val="20"/>
                    </w:rPr>
                    <w:t>Муниципальное казенное общеобразовательное  учр</w:t>
                  </w:r>
                  <w:r w:rsidRPr="004E424F">
                    <w:rPr>
                      <w:sz w:val="20"/>
                      <w:szCs w:val="20"/>
                    </w:rPr>
                    <w:t>е</w:t>
                  </w:r>
                  <w:r w:rsidRPr="004E424F">
                    <w:rPr>
                      <w:sz w:val="20"/>
                      <w:szCs w:val="20"/>
                    </w:rPr>
                    <w:t>ждение д.Пиштенур Тужи</w:t>
                  </w:r>
                  <w:r w:rsidRPr="004E424F">
                    <w:rPr>
                      <w:sz w:val="20"/>
                      <w:szCs w:val="20"/>
                    </w:rPr>
                    <w:t>н</w:t>
                  </w:r>
                  <w:r w:rsidRPr="004E424F">
                    <w:rPr>
                      <w:sz w:val="20"/>
                      <w:szCs w:val="20"/>
                    </w:rPr>
                    <w:t>ского района Кировской о</w:t>
                  </w:r>
                  <w:r w:rsidRPr="004E424F">
                    <w:rPr>
                      <w:sz w:val="20"/>
                      <w:szCs w:val="20"/>
                    </w:rPr>
                    <w:t>б</w:t>
                  </w:r>
                  <w:r w:rsidRPr="004E424F">
                    <w:rPr>
                      <w:sz w:val="20"/>
                      <w:szCs w:val="20"/>
                    </w:rPr>
                    <w:t>ласти</w:t>
                  </w:r>
                </w:p>
              </w:tc>
              <w:tc>
                <w:tcPr>
                  <w:tcW w:w="2207" w:type="dxa"/>
                </w:tcPr>
                <w:p w:rsidR="00F27D30" w:rsidRPr="004E424F" w:rsidRDefault="00F27D30" w:rsidP="004E424F">
                  <w:pPr>
                    <w:rPr>
                      <w:sz w:val="20"/>
                      <w:szCs w:val="20"/>
                    </w:rPr>
                  </w:pPr>
                  <w:r w:rsidRPr="004E424F">
                    <w:rPr>
                      <w:sz w:val="20"/>
                      <w:szCs w:val="20"/>
                    </w:rPr>
                    <w:t>612211, Кировская область, Тужи</w:t>
                  </w:r>
                  <w:r w:rsidRPr="004E424F">
                    <w:rPr>
                      <w:sz w:val="20"/>
                      <w:szCs w:val="20"/>
                    </w:rPr>
                    <w:t>н</w:t>
                  </w:r>
                  <w:r w:rsidRPr="004E424F">
                    <w:rPr>
                      <w:sz w:val="20"/>
                      <w:szCs w:val="20"/>
                    </w:rPr>
                    <w:t>ский район, д.Пиштенур, ул.Центральная,36</w:t>
                  </w:r>
                </w:p>
              </w:tc>
              <w:tc>
                <w:tcPr>
                  <w:tcW w:w="3317" w:type="dxa"/>
                  <w:tcBorders>
                    <w:bottom w:val="single" w:sz="4" w:space="0" w:color="auto"/>
                  </w:tcBorders>
                </w:tcPr>
                <w:p w:rsidR="00F27D30" w:rsidRPr="004E424F" w:rsidRDefault="00F27D30" w:rsidP="004E424F">
                  <w:pPr>
                    <w:autoSpaceDE w:val="0"/>
                    <w:rPr>
                      <w:sz w:val="20"/>
                      <w:szCs w:val="20"/>
                    </w:rPr>
                  </w:pPr>
                  <w:r w:rsidRPr="004E424F">
                    <w:rPr>
                      <w:sz w:val="20"/>
                      <w:szCs w:val="20"/>
                    </w:rPr>
                    <w:t>д.Васькино, д.Малиничи, д.Масленская, с.Михайловское, с.Шешурга, д.Пиштенур</w:t>
                  </w:r>
                </w:p>
              </w:tc>
            </w:tr>
            <w:tr w:rsidR="00F27D30" w:rsidRPr="004E424F" w:rsidTr="004E424F">
              <w:trPr>
                <w:trHeight w:val="1966"/>
              </w:trPr>
              <w:tc>
                <w:tcPr>
                  <w:tcW w:w="712" w:type="dxa"/>
                </w:tcPr>
                <w:p w:rsidR="00F27D30" w:rsidRPr="004E424F" w:rsidRDefault="00F27D30" w:rsidP="004E424F">
                  <w:pPr>
                    <w:autoSpaceDE w:val="0"/>
                    <w:jc w:val="center"/>
                    <w:rPr>
                      <w:sz w:val="20"/>
                      <w:szCs w:val="20"/>
                    </w:rPr>
                  </w:pPr>
                  <w:r w:rsidRPr="004E424F">
                    <w:rPr>
                      <w:sz w:val="20"/>
                      <w:szCs w:val="20"/>
                    </w:rPr>
                    <w:t>2</w:t>
                  </w:r>
                </w:p>
              </w:tc>
              <w:tc>
                <w:tcPr>
                  <w:tcW w:w="3205" w:type="dxa"/>
                </w:tcPr>
                <w:p w:rsidR="00F27D30" w:rsidRPr="004E424F" w:rsidRDefault="00F27D30" w:rsidP="004E424F">
                  <w:pPr>
                    <w:rPr>
                      <w:sz w:val="20"/>
                      <w:szCs w:val="20"/>
                    </w:rPr>
                  </w:pPr>
                  <w:r w:rsidRPr="004E424F">
                    <w:rPr>
                      <w:sz w:val="20"/>
                      <w:szCs w:val="20"/>
                    </w:rPr>
                    <w:t>Муниципальное казенное общеобразовательное</w:t>
                  </w:r>
                </w:p>
                <w:p w:rsidR="00F27D30" w:rsidRPr="004E424F" w:rsidRDefault="00F27D30" w:rsidP="004E424F">
                  <w:pPr>
                    <w:rPr>
                      <w:sz w:val="20"/>
                      <w:szCs w:val="20"/>
                    </w:rPr>
                  </w:pPr>
                  <w:r w:rsidRPr="004E424F">
                    <w:rPr>
                      <w:sz w:val="20"/>
                      <w:szCs w:val="20"/>
                    </w:rPr>
                    <w:t xml:space="preserve"> учреждение средняя общ</w:t>
                  </w:r>
                  <w:r w:rsidRPr="004E424F">
                    <w:rPr>
                      <w:sz w:val="20"/>
                      <w:szCs w:val="20"/>
                    </w:rPr>
                    <w:t>е</w:t>
                  </w:r>
                  <w:r w:rsidRPr="004E424F">
                    <w:rPr>
                      <w:sz w:val="20"/>
                      <w:szCs w:val="20"/>
                    </w:rPr>
                    <w:t>образовательная</w:t>
                  </w:r>
                </w:p>
                <w:p w:rsidR="00F27D30" w:rsidRPr="004E424F" w:rsidRDefault="00F27D30" w:rsidP="004E424F">
                  <w:pPr>
                    <w:rPr>
                      <w:sz w:val="20"/>
                      <w:szCs w:val="20"/>
                    </w:rPr>
                  </w:pPr>
                  <w:r w:rsidRPr="004E424F">
                    <w:rPr>
                      <w:sz w:val="20"/>
                      <w:szCs w:val="20"/>
                    </w:rPr>
                    <w:t xml:space="preserve"> школа село Ныр Тужинск</w:t>
                  </w:r>
                  <w:r w:rsidRPr="004E424F">
                    <w:rPr>
                      <w:sz w:val="20"/>
                      <w:szCs w:val="20"/>
                    </w:rPr>
                    <w:t>о</w:t>
                  </w:r>
                  <w:r w:rsidRPr="004E424F">
                    <w:rPr>
                      <w:sz w:val="20"/>
                      <w:szCs w:val="20"/>
                    </w:rPr>
                    <w:t>го района Кировской обла</w:t>
                  </w:r>
                  <w:r w:rsidRPr="004E424F">
                    <w:rPr>
                      <w:sz w:val="20"/>
                      <w:szCs w:val="20"/>
                    </w:rPr>
                    <w:t>с</w:t>
                  </w:r>
                  <w:r w:rsidRPr="004E424F">
                    <w:rPr>
                      <w:sz w:val="20"/>
                      <w:szCs w:val="20"/>
                    </w:rPr>
                    <w:t>ти</w:t>
                  </w:r>
                </w:p>
              </w:tc>
              <w:tc>
                <w:tcPr>
                  <w:tcW w:w="2207" w:type="dxa"/>
                </w:tcPr>
                <w:p w:rsidR="00F27D30" w:rsidRPr="004E424F" w:rsidRDefault="00F27D30" w:rsidP="004E424F">
                  <w:pPr>
                    <w:rPr>
                      <w:sz w:val="20"/>
                      <w:szCs w:val="20"/>
                    </w:rPr>
                  </w:pPr>
                  <w:r w:rsidRPr="004E424F">
                    <w:rPr>
                      <w:sz w:val="20"/>
                      <w:szCs w:val="20"/>
                    </w:rPr>
                    <w:t>612210,Кировская область, Тужи</w:t>
                  </w:r>
                  <w:r w:rsidRPr="004E424F">
                    <w:rPr>
                      <w:sz w:val="20"/>
                      <w:szCs w:val="20"/>
                    </w:rPr>
                    <w:t>н</w:t>
                  </w:r>
                  <w:r w:rsidRPr="004E424F">
                    <w:rPr>
                      <w:sz w:val="20"/>
                      <w:szCs w:val="20"/>
                    </w:rPr>
                    <w:t>ский район, село Ныр, улица Сове</w:t>
                  </w:r>
                  <w:r w:rsidRPr="004E424F">
                    <w:rPr>
                      <w:sz w:val="20"/>
                      <w:szCs w:val="20"/>
                    </w:rPr>
                    <w:t>т</w:t>
                  </w:r>
                  <w:r w:rsidRPr="004E424F">
                    <w:rPr>
                      <w:sz w:val="20"/>
                      <w:szCs w:val="20"/>
                    </w:rPr>
                    <w:t>ская,10</w:t>
                  </w:r>
                </w:p>
              </w:tc>
              <w:tc>
                <w:tcPr>
                  <w:tcW w:w="3317" w:type="dxa"/>
                </w:tcPr>
                <w:p w:rsidR="00F27D30" w:rsidRPr="004E424F" w:rsidRDefault="00F27D30" w:rsidP="004E424F">
                  <w:pPr>
                    <w:rPr>
                      <w:sz w:val="20"/>
                      <w:szCs w:val="20"/>
                    </w:rPr>
                  </w:pPr>
                  <w:r w:rsidRPr="004E424F">
                    <w:rPr>
                      <w:sz w:val="20"/>
                      <w:szCs w:val="20"/>
                    </w:rPr>
                    <w:t>с.Ныр, д.Пачи-Югунур, д.Евсино</w:t>
                  </w:r>
                </w:p>
              </w:tc>
            </w:tr>
            <w:tr w:rsidR="00F27D30" w:rsidRPr="004E424F" w:rsidTr="004E424F">
              <w:trPr>
                <w:trHeight w:val="1838"/>
              </w:trPr>
              <w:tc>
                <w:tcPr>
                  <w:tcW w:w="712" w:type="dxa"/>
                </w:tcPr>
                <w:p w:rsidR="00F27D30" w:rsidRPr="004E424F" w:rsidRDefault="00F27D30" w:rsidP="004E424F">
                  <w:pPr>
                    <w:autoSpaceDE w:val="0"/>
                    <w:jc w:val="center"/>
                    <w:rPr>
                      <w:sz w:val="20"/>
                      <w:szCs w:val="20"/>
                    </w:rPr>
                  </w:pPr>
                  <w:r w:rsidRPr="004E424F">
                    <w:rPr>
                      <w:sz w:val="20"/>
                      <w:szCs w:val="20"/>
                    </w:rPr>
                    <w:t>3</w:t>
                  </w:r>
                </w:p>
              </w:tc>
              <w:tc>
                <w:tcPr>
                  <w:tcW w:w="3205" w:type="dxa"/>
                </w:tcPr>
                <w:p w:rsidR="00F27D30" w:rsidRPr="004E424F" w:rsidRDefault="00F27D30" w:rsidP="004E424F">
                  <w:pPr>
                    <w:rPr>
                      <w:sz w:val="20"/>
                      <w:szCs w:val="20"/>
                    </w:rPr>
                  </w:pPr>
                  <w:r w:rsidRPr="004E424F">
                    <w:rPr>
                      <w:sz w:val="20"/>
                      <w:szCs w:val="20"/>
                    </w:rPr>
                    <w:t>Муниципальное  казённое общеобразовательное</w:t>
                  </w:r>
                </w:p>
                <w:p w:rsidR="00F27D30" w:rsidRPr="004E424F" w:rsidRDefault="00F27D30" w:rsidP="004E424F">
                  <w:pPr>
                    <w:rPr>
                      <w:sz w:val="20"/>
                      <w:szCs w:val="20"/>
                    </w:rPr>
                  </w:pPr>
                  <w:r w:rsidRPr="004E424F">
                    <w:rPr>
                      <w:sz w:val="20"/>
                      <w:szCs w:val="20"/>
                    </w:rPr>
                    <w:t xml:space="preserve"> учреждение начальная о</w:t>
                  </w:r>
                  <w:r w:rsidRPr="004E424F">
                    <w:rPr>
                      <w:sz w:val="20"/>
                      <w:szCs w:val="20"/>
                    </w:rPr>
                    <w:t>б</w:t>
                  </w:r>
                  <w:r w:rsidRPr="004E424F">
                    <w:rPr>
                      <w:sz w:val="20"/>
                      <w:szCs w:val="20"/>
                    </w:rPr>
                    <w:t>щеобразовательная школа д.Греково Тужинского ра</w:t>
                  </w:r>
                  <w:r w:rsidRPr="004E424F">
                    <w:rPr>
                      <w:sz w:val="20"/>
                      <w:szCs w:val="20"/>
                    </w:rPr>
                    <w:t>й</w:t>
                  </w:r>
                  <w:r w:rsidRPr="004E424F">
                    <w:rPr>
                      <w:sz w:val="20"/>
                      <w:szCs w:val="20"/>
                    </w:rPr>
                    <w:t>она Кировской области</w:t>
                  </w:r>
                </w:p>
              </w:tc>
              <w:tc>
                <w:tcPr>
                  <w:tcW w:w="2207" w:type="dxa"/>
                </w:tcPr>
                <w:p w:rsidR="00F27D30" w:rsidRPr="004E424F" w:rsidRDefault="00F27D30" w:rsidP="004E424F">
                  <w:pPr>
                    <w:rPr>
                      <w:sz w:val="20"/>
                      <w:szCs w:val="20"/>
                    </w:rPr>
                  </w:pPr>
                  <w:r w:rsidRPr="004E424F">
                    <w:rPr>
                      <w:sz w:val="20"/>
                      <w:szCs w:val="20"/>
                    </w:rPr>
                    <w:t>612207, д.Греково,</w:t>
                  </w:r>
                </w:p>
                <w:p w:rsidR="00F27D30" w:rsidRPr="004E424F" w:rsidRDefault="00F27D30" w:rsidP="004E424F">
                  <w:pPr>
                    <w:rPr>
                      <w:sz w:val="20"/>
                      <w:szCs w:val="20"/>
                    </w:rPr>
                  </w:pPr>
                  <w:r w:rsidRPr="004E424F">
                    <w:rPr>
                      <w:sz w:val="20"/>
                      <w:szCs w:val="20"/>
                    </w:rPr>
                    <w:t>Тужинский район, Кировская о</w:t>
                  </w:r>
                  <w:r w:rsidRPr="004E424F">
                    <w:rPr>
                      <w:sz w:val="20"/>
                      <w:szCs w:val="20"/>
                    </w:rPr>
                    <w:t>б</w:t>
                  </w:r>
                  <w:r w:rsidRPr="004E424F">
                    <w:rPr>
                      <w:sz w:val="20"/>
                      <w:szCs w:val="20"/>
                    </w:rPr>
                    <w:t>ласть, ул.Школьная,13</w:t>
                  </w:r>
                </w:p>
              </w:tc>
              <w:tc>
                <w:tcPr>
                  <w:tcW w:w="3317" w:type="dxa"/>
                </w:tcPr>
                <w:p w:rsidR="00F27D30" w:rsidRPr="004E424F" w:rsidRDefault="00F27D30" w:rsidP="004E424F">
                  <w:pPr>
                    <w:autoSpaceDE w:val="0"/>
                    <w:rPr>
                      <w:sz w:val="20"/>
                      <w:szCs w:val="20"/>
                    </w:rPr>
                  </w:pPr>
                  <w:r w:rsidRPr="004E424F">
                    <w:rPr>
                      <w:sz w:val="20"/>
                      <w:szCs w:val="20"/>
                    </w:rPr>
                    <w:t xml:space="preserve">д.Греково, д.Солонухино, д.Отюгово, </w:t>
                  </w:r>
                </w:p>
              </w:tc>
            </w:tr>
            <w:tr w:rsidR="00F27D30" w:rsidRPr="004E424F" w:rsidTr="004E424F">
              <w:trPr>
                <w:trHeight w:val="1822"/>
              </w:trPr>
              <w:tc>
                <w:tcPr>
                  <w:tcW w:w="712" w:type="dxa"/>
                </w:tcPr>
                <w:p w:rsidR="00F27D30" w:rsidRPr="004E424F" w:rsidRDefault="00F27D30" w:rsidP="004E424F">
                  <w:pPr>
                    <w:autoSpaceDE w:val="0"/>
                    <w:jc w:val="center"/>
                    <w:rPr>
                      <w:sz w:val="20"/>
                      <w:szCs w:val="20"/>
                    </w:rPr>
                  </w:pPr>
                  <w:r w:rsidRPr="004E424F">
                    <w:rPr>
                      <w:sz w:val="20"/>
                      <w:szCs w:val="20"/>
                    </w:rPr>
                    <w:lastRenderedPageBreak/>
                    <w:t>4</w:t>
                  </w:r>
                </w:p>
              </w:tc>
              <w:tc>
                <w:tcPr>
                  <w:tcW w:w="3205" w:type="dxa"/>
                </w:tcPr>
                <w:p w:rsidR="00F27D30" w:rsidRPr="004E424F" w:rsidRDefault="00F27D30" w:rsidP="004E424F">
                  <w:pPr>
                    <w:rPr>
                      <w:sz w:val="20"/>
                      <w:szCs w:val="20"/>
                    </w:rPr>
                  </w:pPr>
                  <w:r w:rsidRPr="004E424F">
                    <w:rPr>
                      <w:sz w:val="20"/>
                      <w:szCs w:val="20"/>
                    </w:rPr>
                    <w:t>Муниципальное казённое общеобразовательное</w:t>
                  </w:r>
                </w:p>
                <w:p w:rsidR="00F27D30" w:rsidRPr="004E424F" w:rsidRDefault="00F27D30" w:rsidP="004E424F">
                  <w:pPr>
                    <w:rPr>
                      <w:sz w:val="20"/>
                      <w:szCs w:val="20"/>
                    </w:rPr>
                  </w:pPr>
                  <w:r w:rsidRPr="004E424F">
                    <w:rPr>
                      <w:sz w:val="20"/>
                      <w:szCs w:val="20"/>
                    </w:rPr>
                    <w:t xml:space="preserve"> учреждение основная о</w:t>
                  </w:r>
                  <w:r w:rsidRPr="004E424F">
                    <w:rPr>
                      <w:sz w:val="20"/>
                      <w:szCs w:val="20"/>
                    </w:rPr>
                    <w:t>б</w:t>
                  </w:r>
                  <w:r w:rsidRPr="004E424F">
                    <w:rPr>
                      <w:sz w:val="20"/>
                      <w:szCs w:val="20"/>
                    </w:rPr>
                    <w:t>щеобразовательная школа с.Пачи Тужинского района</w:t>
                  </w:r>
                </w:p>
                <w:p w:rsidR="00F27D30" w:rsidRPr="004E424F" w:rsidRDefault="00F27D30" w:rsidP="004E424F">
                  <w:pPr>
                    <w:rPr>
                      <w:sz w:val="20"/>
                      <w:szCs w:val="20"/>
                    </w:rPr>
                  </w:pPr>
                  <w:r w:rsidRPr="004E424F">
                    <w:rPr>
                      <w:sz w:val="20"/>
                      <w:szCs w:val="20"/>
                    </w:rPr>
                    <w:t xml:space="preserve"> Кировской области</w:t>
                  </w:r>
                </w:p>
              </w:tc>
              <w:tc>
                <w:tcPr>
                  <w:tcW w:w="2207" w:type="dxa"/>
                </w:tcPr>
                <w:p w:rsidR="00F27D30" w:rsidRPr="004E424F" w:rsidRDefault="00F27D30" w:rsidP="004E424F">
                  <w:pPr>
                    <w:rPr>
                      <w:sz w:val="20"/>
                      <w:szCs w:val="20"/>
                    </w:rPr>
                  </w:pPr>
                  <w:r w:rsidRPr="004E424F">
                    <w:rPr>
                      <w:sz w:val="20"/>
                      <w:szCs w:val="20"/>
                    </w:rPr>
                    <w:t>612215, с.Пачи, Тужинский район, Кировская о</w:t>
                  </w:r>
                  <w:r w:rsidRPr="004E424F">
                    <w:rPr>
                      <w:sz w:val="20"/>
                      <w:szCs w:val="20"/>
                    </w:rPr>
                    <w:t>б</w:t>
                  </w:r>
                  <w:r w:rsidRPr="004E424F">
                    <w:rPr>
                      <w:sz w:val="20"/>
                      <w:szCs w:val="20"/>
                    </w:rPr>
                    <w:t xml:space="preserve">ласть, ул.Механизаторов, д.14 </w:t>
                  </w:r>
                </w:p>
              </w:tc>
              <w:tc>
                <w:tcPr>
                  <w:tcW w:w="3317" w:type="dxa"/>
                </w:tcPr>
                <w:p w:rsidR="00F27D30" w:rsidRPr="004E424F" w:rsidRDefault="00F27D30" w:rsidP="004E424F">
                  <w:pPr>
                    <w:rPr>
                      <w:sz w:val="20"/>
                      <w:szCs w:val="20"/>
                    </w:rPr>
                  </w:pPr>
                  <w:r w:rsidRPr="004E424F">
                    <w:rPr>
                      <w:sz w:val="20"/>
                      <w:szCs w:val="20"/>
                    </w:rPr>
                    <w:t>д.Вынур, д.Кидалсоло, с.Пачи, д.Большие Пачи, д.Полушнур, д.Устье</w:t>
                  </w:r>
                </w:p>
              </w:tc>
            </w:tr>
          </w:tbl>
          <w:p w:rsidR="00F27D30" w:rsidRPr="004E424F" w:rsidRDefault="00F27D30" w:rsidP="004E424F">
            <w:pPr>
              <w:autoSpaceDE w:val="0"/>
              <w:snapToGrid w:val="0"/>
              <w:jc w:val="both"/>
              <w:rPr>
                <w:sz w:val="20"/>
                <w:szCs w:val="20"/>
              </w:rPr>
            </w:pPr>
          </w:p>
        </w:tc>
      </w:tr>
    </w:tbl>
    <w:p w:rsidR="004E424F" w:rsidRDefault="004E424F" w:rsidP="0051054C">
      <w:pPr>
        <w:autoSpaceDE w:val="0"/>
        <w:autoSpaceDN w:val="0"/>
        <w:adjustRightInd w:val="0"/>
      </w:pPr>
    </w:p>
    <w:p w:rsidR="004E424F" w:rsidRPr="0051054C" w:rsidRDefault="004E424F" w:rsidP="0051054C">
      <w:pPr>
        <w:pStyle w:val="ConsPlusTitle"/>
        <w:jc w:val="center"/>
        <w:rPr>
          <w:rFonts w:ascii="Times New Roman" w:hAnsi="Times New Roman" w:cs="Times New Roman"/>
        </w:rPr>
      </w:pPr>
      <w:r w:rsidRPr="0051054C">
        <w:rPr>
          <w:rFonts w:ascii="Times New Roman" w:hAnsi="Times New Roman" w:cs="Times New Roman"/>
        </w:rPr>
        <w:t>АДМИНИСТРАЦИЯ ТУЖИНСКОГО МУНИЦИПАЛЬНОГО РАЙОНА</w:t>
      </w:r>
    </w:p>
    <w:p w:rsidR="004E424F" w:rsidRPr="0051054C" w:rsidRDefault="004E424F" w:rsidP="0051054C">
      <w:pPr>
        <w:pStyle w:val="ConsPlusTitle"/>
        <w:jc w:val="center"/>
        <w:rPr>
          <w:rFonts w:ascii="Times New Roman" w:hAnsi="Times New Roman" w:cs="Times New Roman"/>
        </w:rPr>
      </w:pPr>
      <w:r w:rsidRPr="0051054C">
        <w:rPr>
          <w:rFonts w:ascii="Times New Roman" w:hAnsi="Times New Roman" w:cs="Times New Roman"/>
        </w:rPr>
        <w:t>КИРОВСКОЙ ОБЛАСТИ</w:t>
      </w:r>
    </w:p>
    <w:p w:rsidR="004E424F" w:rsidRPr="0051054C" w:rsidRDefault="004E424F" w:rsidP="0051054C">
      <w:pPr>
        <w:pStyle w:val="ConsPlusTitle"/>
        <w:jc w:val="center"/>
        <w:rPr>
          <w:rFonts w:ascii="Times New Roman" w:hAnsi="Times New Roman" w:cs="Times New Roman"/>
          <w:b w:val="0"/>
        </w:rPr>
      </w:pPr>
    </w:p>
    <w:p w:rsidR="004E424F" w:rsidRPr="0051054C" w:rsidRDefault="004E424F" w:rsidP="0051054C">
      <w:pPr>
        <w:pStyle w:val="ConsPlusTitle"/>
        <w:jc w:val="center"/>
        <w:rPr>
          <w:rFonts w:ascii="Times New Roman" w:hAnsi="Times New Roman" w:cs="Times New Roman"/>
        </w:rPr>
      </w:pPr>
      <w:r w:rsidRPr="0051054C">
        <w:rPr>
          <w:rFonts w:ascii="Times New Roman" w:hAnsi="Times New Roman" w:cs="Times New Roman"/>
        </w:rPr>
        <w:t>ПОСТАНОВЛЕНИЕ</w:t>
      </w:r>
    </w:p>
    <w:tbl>
      <w:tblPr>
        <w:tblW w:w="0" w:type="auto"/>
        <w:jc w:val="center"/>
        <w:tblLook w:val="04A0"/>
      </w:tblPr>
      <w:tblGrid>
        <w:gridCol w:w="3190"/>
        <w:gridCol w:w="3190"/>
        <w:gridCol w:w="3190"/>
      </w:tblGrid>
      <w:tr w:rsidR="004E424F" w:rsidRPr="0051054C" w:rsidTr="004E424F">
        <w:trPr>
          <w:jc w:val="center"/>
        </w:trPr>
        <w:tc>
          <w:tcPr>
            <w:tcW w:w="3190" w:type="dxa"/>
          </w:tcPr>
          <w:p w:rsidR="004E424F" w:rsidRPr="0051054C" w:rsidRDefault="004E424F" w:rsidP="0051054C">
            <w:pPr>
              <w:jc w:val="center"/>
              <w:rPr>
                <w:sz w:val="20"/>
                <w:szCs w:val="20"/>
              </w:rPr>
            </w:pPr>
            <w:r w:rsidRPr="0051054C">
              <w:rPr>
                <w:sz w:val="20"/>
                <w:szCs w:val="20"/>
              </w:rPr>
              <w:t>27.04.2015</w:t>
            </w:r>
          </w:p>
        </w:tc>
        <w:tc>
          <w:tcPr>
            <w:tcW w:w="3190" w:type="dxa"/>
          </w:tcPr>
          <w:p w:rsidR="004E424F" w:rsidRPr="0051054C" w:rsidRDefault="004E424F" w:rsidP="0051054C">
            <w:pPr>
              <w:rPr>
                <w:sz w:val="20"/>
                <w:szCs w:val="20"/>
                <w:u w:val="single"/>
              </w:rPr>
            </w:pPr>
          </w:p>
        </w:tc>
        <w:tc>
          <w:tcPr>
            <w:tcW w:w="3190" w:type="dxa"/>
          </w:tcPr>
          <w:p w:rsidR="004E424F" w:rsidRPr="0051054C" w:rsidRDefault="004E424F" w:rsidP="0051054C">
            <w:pPr>
              <w:jc w:val="center"/>
              <w:rPr>
                <w:sz w:val="20"/>
                <w:szCs w:val="20"/>
              </w:rPr>
            </w:pPr>
            <w:r w:rsidRPr="0051054C">
              <w:rPr>
                <w:sz w:val="20"/>
                <w:szCs w:val="20"/>
              </w:rPr>
              <w:t>№ 173</w:t>
            </w:r>
          </w:p>
        </w:tc>
      </w:tr>
    </w:tbl>
    <w:p w:rsidR="004E424F" w:rsidRPr="0051054C" w:rsidRDefault="004E424F" w:rsidP="0051054C">
      <w:pPr>
        <w:jc w:val="center"/>
        <w:rPr>
          <w:sz w:val="20"/>
          <w:szCs w:val="20"/>
        </w:rPr>
      </w:pPr>
      <w:r w:rsidRPr="0051054C">
        <w:rPr>
          <w:sz w:val="20"/>
          <w:szCs w:val="20"/>
        </w:rPr>
        <w:t>пгт Тужа</w:t>
      </w:r>
    </w:p>
    <w:p w:rsidR="004E424F" w:rsidRPr="0051054C" w:rsidRDefault="004E424F" w:rsidP="0051054C">
      <w:pPr>
        <w:jc w:val="center"/>
        <w:rPr>
          <w:b/>
          <w:sz w:val="20"/>
          <w:szCs w:val="20"/>
        </w:rPr>
      </w:pPr>
    </w:p>
    <w:p w:rsidR="004E424F" w:rsidRPr="0051054C" w:rsidRDefault="004E424F" w:rsidP="0051054C">
      <w:pPr>
        <w:jc w:val="center"/>
        <w:rPr>
          <w:b/>
          <w:sz w:val="20"/>
          <w:szCs w:val="20"/>
        </w:rPr>
      </w:pPr>
      <w:r w:rsidRPr="0051054C">
        <w:rPr>
          <w:b/>
          <w:sz w:val="20"/>
          <w:szCs w:val="20"/>
        </w:rPr>
        <w:t xml:space="preserve">Об условиях приватизации муниципального имущества </w:t>
      </w:r>
    </w:p>
    <w:p w:rsidR="004E424F" w:rsidRPr="0051054C" w:rsidRDefault="004E424F" w:rsidP="0051054C">
      <w:pPr>
        <w:rPr>
          <w:sz w:val="20"/>
          <w:szCs w:val="20"/>
        </w:rPr>
      </w:pPr>
    </w:p>
    <w:p w:rsidR="004E424F" w:rsidRPr="0051054C" w:rsidRDefault="004E424F" w:rsidP="0051054C">
      <w:pPr>
        <w:ind w:firstLine="567"/>
        <w:jc w:val="both"/>
        <w:rPr>
          <w:rStyle w:val="a4"/>
          <w:sz w:val="20"/>
          <w:szCs w:val="20"/>
        </w:rPr>
      </w:pPr>
      <w:r w:rsidRPr="0051054C">
        <w:rPr>
          <w:sz w:val="20"/>
          <w:szCs w:val="20"/>
        </w:rPr>
        <w:t xml:space="preserve">В соответствии со статьей 14 Федерального закона от 21.12.2001 № 178-ФЗ «О приватизации государственного и муниципального имущества»,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утвержденного решением Тужинской районной Думы от 01.06.2012 № 17/125, с  Программой приватизации муниципального имущества муниципального образования Тужинский муниципальный район Кировской области на 2015 год, утвержденной решением Тужинской районной Думы от 12.12.2014          № 49/334 администрация Тужинского муниципального района </w:t>
      </w:r>
      <w:r w:rsidRPr="0051054C">
        <w:rPr>
          <w:rStyle w:val="a4"/>
          <w:sz w:val="20"/>
          <w:szCs w:val="20"/>
        </w:rPr>
        <w:t>ПОСТАНОВЛЯЕТ:</w:t>
      </w:r>
    </w:p>
    <w:p w:rsidR="004E424F" w:rsidRPr="0051054C" w:rsidRDefault="004E424F" w:rsidP="0051054C">
      <w:pPr>
        <w:pStyle w:val="a3"/>
        <w:tabs>
          <w:tab w:val="left" w:pos="9389"/>
        </w:tabs>
        <w:ind w:firstLine="743"/>
        <w:jc w:val="both"/>
        <w:rPr>
          <w:rFonts w:ascii="Times New Roman" w:hAnsi="Times New Roman"/>
          <w:sz w:val="20"/>
          <w:szCs w:val="20"/>
        </w:rPr>
      </w:pPr>
      <w:r w:rsidRPr="0051054C">
        <w:rPr>
          <w:rFonts w:ascii="Times New Roman" w:hAnsi="Times New Roman"/>
          <w:sz w:val="20"/>
          <w:szCs w:val="20"/>
        </w:rPr>
        <w:t xml:space="preserve">1. Утвердить условия приватизации здания военкомата с земельным участком, кадастровый номер 43:33:010118:352, адрес: Кировская область, Тужинский район, пос. Тужа, ул. Горького, д. 17. </w:t>
      </w:r>
    </w:p>
    <w:p w:rsidR="004E424F" w:rsidRPr="0051054C"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Техническая характеристика: здание одноэтажное, бревенчатое с обшивкой тесом,  1970 года постройки, общей площадью 129,9 кв. м., назначение здания - нежилое.</w:t>
      </w:r>
      <w:r w:rsidRPr="0051054C">
        <w:rPr>
          <w:rFonts w:ascii="Times New Roman" w:hAnsi="Times New Roman"/>
          <w:sz w:val="20"/>
          <w:szCs w:val="20"/>
        </w:rPr>
        <w:tab/>
      </w:r>
    </w:p>
    <w:p w:rsidR="004E424F" w:rsidRPr="0051054C"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 xml:space="preserve">Сведения о земельном участке: </w:t>
      </w:r>
    </w:p>
    <w:p w:rsidR="004E424F" w:rsidRPr="0051054C"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 общая площадь 1113 кв.м.;</w:t>
      </w:r>
    </w:p>
    <w:p w:rsidR="004E424F" w:rsidRPr="0051054C"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 категория земель: земли населенных пунктов;</w:t>
      </w:r>
    </w:p>
    <w:p w:rsidR="004E424F" w:rsidRPr="0051054C"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 разрешенное использование: обеспечение обороны и безопасности;</w:t>
      </w:r>
    </w:p>
    <w:p w:rsidR="004E424F" w:rsidRPr="0051054C"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 кадастровый номер земельного участка 43:33:010118:439;</w:t>
      </w:r>
    </w:p>
    <w:p w:rsidR="004E424F" w:rsidRPr="0051054C"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 местоположение: Кировская область, р-н Тужинский, пгт Тужа, ул. Горького, д. 17.</w:t>
      </w:r>
    </w:p>
    <w:p w:rsidR="004E424F" w:rsidRPr="0051054C" w:rsidRDefault="004E424F" w:rsidP="0051054C">
      <w:pPr>
        <w:pStyle w:val="a3"/>
        <w:tabs>
          <w:tab w:val="left" w:pos="9389"/>
        </w:tabs>
        <w:ind w:firstLine="743"/>
        <w:jc w:val="both"/>
        <w:rPr>
          <w:rFonts w:ascii="Times New Roman" w:hAnsi="Times New Roman"/>
          <w:sz w:val="20"/>
          <w:szCs w:val="20"/>
        </w:rPr>
      </w:pPr>
      <w:r w:rsidRPr="0051054C">
        <w:rPr>
          <w:rFonts w:ascii="Times New Roman" w:hAnsi="Times New Roman"/>
          <w:sz w:val="20"/>
          <w:szCs w:val="20"/>
        </w:rPr>
        <w:t xml:space="preserve"> 1.1.  Способ приватизации объекта – открытый аукцион по составу участников, с открытой формой подачи предложений о цене.</w:t>
      </w:r>
    </w:p>
    <w:p w:rsidR="004E424F" w:rsidRPr="0051054C"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 xml:space="preserve">1.2. Цена объекта недвижимости на основании экспертного заключения независимого оценщика № 343 от 24.04.2015 составляет: </w:t>
      </w:r>
    </w:p>
    <w:p w:rsidR="004E424F" w:rsidRPr="0051054C"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 xml:space="preserve">– объект недвижимости </w:t>
      </w:r>
      <w:r w:rsidRPr="0051054C">
        <w:rPr>
          <w:rFonts w:ascii="Times New Roman" w:hAnsi="Times New Roman"/>
          <w:b/>
          <w:sz w:val="20"/>
          <w:szCs w:val="20"/>
        </w:rPr>
        <w:t>264 000,00 руб., в том числе НДС (18%) в сумме 40 271,19 руб.</w:t>
      </w:r>
      <w:r w:rsidRPr="0051054C">
        <w:rPr>
          <w:rFonts w:ascii="Times New Roman" w:hAnsi="Times New Roman"/>
          <w:sz w:val="20"/>
          <w:szCs w:val="20"/>
        </w:rPr>
        <w:t>;</w:t>
      </w:r>
    </w:p>
    <w:p w:rsidR="004E424F" w:rsidRPr="0051054C"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 xml:space="preserve">– земельный участок – </w:t>
      </w:r>
      <w:r w:rsidRPr="0051054C">
        <w:rPr>
          <w:rFonts w:ascii="Times New Roman" w:hAnsi="Times New Roman"/>
          <w:b/>
          <w:sz w:val="20"/>
          <w:szCs w:val="20"/>
        </w:rPr>
        <w:t>383 000,00 руб.</w:t>
      </w:r>
    </w:p>
    <w:p w:rsidR="004E424F" w:rsidRDefault="004E424F" w:rsidP="0051054C">
      <w:pPr>
        <w:pStyle w:val="a3"/>
        <w:ind w:firstLine="709"/>
        <w:jc w:val="both"/>
        <w:rPr>
          <w:rFonts w:ascii="Times New Roman" w:hAnsi="Times New Roman"/>
          <w:sz w:val="20"/>
          <w:szCs w:val="20"/>
        </w:rPr>
      </w:pPr>
      <w:r w:rsidRPr="0051054C">
        <w:rPr>
          <w:rFonts w:ascii="Times New Roman" w:hAnsi="Times New Roman"/>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51054C" w:rsidRDefault="0051054C" w:rsidP="0051054C">
      <w:pPr>
        <w:pStyle w:val="a3"/>
        <w:ind w:firstLine="709"/>
        <w:jc w:val="both"/>
        <w:rPr>
          <w:rFonts w:ascii="Times New Roman" w:hAnsi="Times New Roman"/>
          <w:sz w:val="20"/>
          <w:szCs w:val="20"/>
        </w:rPr>
      </w:pPr>
    </w:p>
    <w:p w:rsidR="0051054C" w:rsidRDefault="0051054C" w:rsidP="0051054C">
      <w:pPr>
        <w:pStyle w:val="a3"/>
        <w:ind w:firstLine="709"/>
        <w:jc w:val="both"/>
        <w:rPr>
          <w:rFonts w:ascii="Times New Roman" w:hAnsi="Times New Roman"/>
          <w:sz w:val="20"/>
          <w:szCs w:val="20"/>
        </w:rPr>
      </w:pPr>
      <w:r>
        <w:rPr>
          <w:rFonts w:ascii="Times New Roman" w:hAnsi="Times New Roman"/>
          <w:sz w:val="20"/>
          <w:szCs w:val="20"/>
        </w:rPr>
        <w:t>Глава администрации Тужинского</w:t>
      </w:r>
    </w:p>
    <w:p w:rsidR="0051054C" w:rsidRDefault="0051054C" w:rsidP="0051054C">
      <w:pPr>
        <w:pStyle w:val="a3"/>
        <w:ind w:firstLine="709"/>
        <w:jc w:val="both"/>
        <w:rPr>
          <w:rFonts w:ascii="Times New Roman" w:hAnsi="Times New Roman"/>
          <w:sz w:val="20"/>
          <w:szCs w:val="20"/>
        </w:rPr>
      </w:pPr>
      <w:r>
        <w:rPr>
          <w:rFonts w:ascii="Times New Roman" w:hAnsi="Times New Roman"/>
          <w:sz w:val="20"/>
          <w:szCs w:val="20"/>
        </w:rPr>
        <w:t>муниципального района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Е.В. Видякина</w:t>
      </w:r>
    </w:p>
    <w:p w:rsidR="0051054C" w:rsidRPr="0051054C" w:rsidRDefault="0051054C" w:rsidP="0051054C">
      <w:pPr>
        <w:pStyle w:val="a3"/>
        <w:ind w:firstLine="709"/>
        <w:jc w:val="both"/>
        <w:rPr>
          <w:rFonts w:ascii="Times New Roman" w:hAnsi="Times New Roman"/>
          <w:sz w:val="20"/>
          <w:szCs w:val="20"/>
        </w:rPr>
      </w:pPr>
    </w:p>
    <w:p w:rsidR="0051054C" w:rsidRPr="0051054C" w:rsidRDefault="0051054C" w:rsidP="0051054C">
      <w:pPr>
        <w:pStyle w:val="ConsPlusTitle"/>
        <w:jc w:val="center"/>
        <w:rPr>
          <w:rFonts w:ascii="Times New Roman" w:hAnsi="Times New Roman" w:cs="Times New Roman"/>
        </w:rPr>
      </w:pPr>
      <w:r w:rsidRPr="0051054C">
        <w:rPr>
          <w:rFonts w:ascii="Times New Roman" w:hAnsi="Times New Roman" w:cs="Times New Roman"/>
        </w:rPr>
        <w:t>АДМИНИСТРАЦИЯ ТУЖИНСКОГО МУНИЦИПАЛЬНОГО РАЙОНА</w:t>
      </w:r>
    </w:p>
    <w:p w:rsidR="0051054C" w:rsidRPr="0051054C" w:rsidRDefault="0051054C" w:rsidP="0051054C">
      <w:pPr>
        <w:pStyle w:val="ConsPlusTitle"/>
        <w:jc w:val="center"/>
        <w:rPr>
          <w:rFonts w:ascii="Times New Roman" w:hAnsi="Times New Roman" w:cs="Times New Roman"/>
        </w:rPr>
      </w:pPr>
      <w:r w:rsidRPr="0051054C">
        <w:rPr>
          <w:rFonts w:ascii="Times New Roman" w:hAnsi="Times New Roman" w:cs="Times New Roman"/>
        </w:rPr>
        <w:t>КИРОВСКОЙ ОБЛАСТИ</w:t>
      </w:r>
    </w:p>
    <w:p w:rsidR="0051054C" w:rsidRPr="0051054C" w:rsidRDefault="0051054C" w:rsidP="0051054C">
      <w:pPr>
        <w:pStyle w:val="ConsPlusTitle"/>
        <w:jc w:val="center"/>
        <w:rPr>
          <w:rFonts w:ascii="Times New Roman" w:hAnsi="Times New Roman" w:cs="Times New Roman"/>
          <w:b w:val="0"/>
        </w:rPr>
      </w:pPr>
    </w:p>
    <w:p w:rsidR="0051054C" w:rsidRPr="0051054C" w:rsidRDefault="0051054C" w:rsidP="0051054C">
      <w:pPr>
        <w:pStyle w:val="ConsPlusTitle"/>
        <w:jc w:val="center"/>
        <w:rPr>
          <w:rFonts w:ascii="Times New Roman" w:hAnsi="Times New Roman" w:cs="Times New Roman"/>
        </w:rPr>
      </w:pPr>
      <w:r w:rsidRPr="0051054C">
        <w:rPr>
          <w:rFonts w:ascii="Times New Roman" w:hAnsi="Times New Roman" w:cs="Times New Roman"/>
        </w:rPr>
        <w:t>ПОСТАНОВЛЕНИЕ</w:t>
      </w:r>
    </w:p>
    <w:p w:rsidR="0051054C" w:rsidRPr="0051054C" w:rsidRDefault="0051054C" w:rsidP="0051054C">
      <w:pPr>
        <w:pStyle w:val="ConsPlusTitle"/>
        <w:jc w:val="center"/>
        <w:rPr>
          <w:rFonts w:ascii="Times New Roman" w:hAnsi="Times New Roman" w:cs="Times New Roman"/>
        </w:rPr>
      </w:pPr>
    </w:p>
    <w:p w:rsidR="0051054C" w:rsidRPr="0051054C" w:rsidRDefault="0051054C" w:rsidP="0051054C">
      <w:pPr>
        <w:jc w:val="center"/>
        <w:rPr>
          <w:sz w:val="20"/>
          <w:szCs w:val="20"/>
        </w:rPr>
      </w:pPr>
      <w:r w:rsidRPr="0051054C">
        <w:rPr>
          <w:sz w:val="20"/>
          <w:szCs w:val="20"/>
        </w:rPr>
        <w:t>пгт Тужа</w:t>
      </w:r>
    </w:p>
    <w:p w:rsidR="0051054C" w:rsidRPr="0051054C" w:rsidRDefault="0051054C" w:rsidP="0051054C">
      <w:pPr>
        <w:jc w:val="center"/>
        <w:rPr>
          <w:sz w:val="20"/>
          <w:szCs w:val="20"/>
        </w:rPr>
      </w:pPr>
    </w:p>
    <w:p w:rsidR="0051054C" w:rsidRPr="0051054C" w:rsidRDefault="0051054C" w:rsidP="0051054C">
      <w:pPr>
        <w:jc w:val="center"/>
        <w:rPr>
          <w:sz w:val="20"/>
          <w:szCs w:val="20"/>
          <w:u w:val="single"/>
        </w:rPr>
      </w:pPr>
      <w:r w:rsidRPr="0051054C">
        <w:rPr>
          <w:sz w:val="20"/>
          <w:szCs w:val="20"/>
        </w:rPr>
        <w:t xml:space="preserve">от </w:t>
      </w:r>
      <w:r w:rsidRPr="0051054C">
        <w:rPr>
          <w:sz w:val="20"/>
          <w:szCs w:val="20"/>
          <w:u w:val="single"/>
        </w:rPr>
        <w:t>27.04.2015</w:t>
      </w:r>
      <w:r w:rsidRPr="0051054C">
        <w:rPr>
          <w:sz w:val="20"/>
          <w:szCs w:val="20"/>
        </w:rPr>
        <w:t xml:space="preserve">           </w:t>
      </w:r>
      <w:r w:rsidRPr="0051054C">
        <w:rPr>
          <w:sz w:val="20"/>
          <w:szCs w:val="20"/>
        </w:rPr>
        <w:tab/>
      </w:r>
      <w:r w:rsidRPr="0051054C">
        <w:rPr>
          <w:sz w:val="20"/>
          <w:szCs w:val="20"/>
        </w:rPr>
        <w:tab/>
      </w:r>
      <w:r w:rsidRPr="0051054C">
        <w:rPr>
          <w:sz w:val="20"/>
          <w:szCs w:val="20"/>
        </w:rPr>
        <w:tab/>
        <w:t xml:space="preserve">                      </w:t>
      </w:r>
      <w:r>
        <w:rPr>
          <w:sz w:val="20"/>
          <w:szCs w:val="20"/>
        </w:rPr>
        <w:tab/>
      </w:r>
      <w:r>
        <w:rPr>
          <w:sz w:val="20"/>
          <w:szCs w:val="20"/>
        </w:rPr>
        <w:tab/>
      </w:r>
      <w:r>
        <w:rPr>
          <w:sz w:val="20"/>
          <w:szCs w:val="20"/>
        </w:rPr>
        <w:tab/>
      </w:r>
      <w:r w:rsidRPr="0051054C">
        <w:rPr>
          <w:sz w:val="20"/>
          <w:szCs w:val="20"/>
        </w:rPr>
        <w:t xml:space="preserve">                  № </w:t>
      </w:r>
      <w:r w:rsidRPr="0051054C">
        <w:rPr>
          <w:sz w:val="20"/>
          <w:szCs w:val="20"/>
          <w:u w:val="single"/>
        </w:rPr>
        <w:t>175</w:t>
      </w:r>
    </w:p>
    <w:p w:rsidR="0051054C" w:rsidRPr="0051054C" w:rsidRDefault="0051054C" w:rsidP="0051054C">
      <w:pPr>
        <w:rPr>
          <w:sz w:val="20"/>
          <w:szCs w:val="20"/>
          <w:u w:val="single"/>
        </w:rPr>
      </w:pPr>
    </w:p>
    <w:p w:rsidR="0051054C" w:rsidRPr="0051054C" w:rsidRDefault="0051054C" w:rsidP="0051054C">
      <w:pPr>
        <w:jc w:val="center"/>
        <w:rPr>
          <w:b/>
          <w:color w:val="000000"/>
          <w:sz w:val="20"/>
          <w:szCs w:val="20"/>
        </w:rPr>
      </w:pPr>
      <w:r w:rsidRPr="0051054C">
        <w:rPr>
          <w:b/>
          <w:color w:val="000000"/>
          <w:sz w:val="20"/>
          <w:szCs w:val="20"/>
        </w:rPr>
        <w:t xml:space="preserve">Об утверждении  </w:t>
      </w:r>
      <w:r w:rsidRPr="0051054C">
        <w:rPr>
          <w:b/>
          <w:sz w:val="20"/>
          <w:szCs w:val="20"/>
        </w:rPr>
        <w:t>с</w:t>
      </w:r>
      <w:r w:rsidRPr="0051054C">
        <w:rPr>
          <w:b/>
          <w:color w:val="000000"/>
          <w:sz w:val="20"/>
          <w:szCs w:val="20"/>
        </w:rPr>
        <w:t>водного годового доклада отдела по экономике и прогнозированию администрации Тужинского муниципального района  «О ходе реализации и оценке эффективности реализации  муниципальных программ  Тужинского муниципального района по итогам за 2014 год».</w:t>
      </w:r>
      <w:r w:rsidRPr="0051054C">
        <w:rPr>
          <w:b/>
          <w:sz w:val="20"/>
          <w:szCs w:val="20"/>
        </w:rPr>
        <w:t xml:space="preserve"> </w:t>
      </w:r>
    </w:p>
    <w:p w:rsidR="0051054C" w:rsidRPr="0051054C" w:rsidRDefault="0051054C" w:rsidP="0051054C">
      <w:pPr>
        <w:jc w:val="center"/>
        <w:rPr>
          <w:sz w:val="20"/>
          <w:szCs w:val="20"/>
        </w:rPr>
      </w:pPr>
    </w:p>
    <w:p w:rsidR="0051054C" w:rsidRPr="0051054C" w:rsidRDefault="0051054C" w:rsidP="0051054C">
      <w:pPr>
        <w:jc w:val="both"/>
        <w:rPr>
          <w:sz w:val="20"/>
          <w:szCs w:val="20"/>
        </w:rPr>
      </w:pPr>
      <w:r w:rsidRPr="0051054C">
        <w:rPr>
          <w:sz w:val="20"/>
          <w:szCs w:val="20"/>
        </w:rPr>
        <w:tab/>
        <w:t>В соответствии с п. 5.10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1054C" w:rsidRPr="0051054C" w:rsidRDefault="0051054C" w:rsidP="0051054C">
      <w:pPr>
        <w:jc w:val="both"/>
        <w:rPr>
          <w:sz w:val="20"/>
          <w:szCs w:val="20"/>
        </w:rPr>
      </w:pPr>
      <w:r w:rsidRPr="0051054C">
        <w:rPr>
          <w:sz w:val="20"/>
          <w:szCs w:val="20"/>
        </w:rPr>
        <w:lastRenderedPageBreak/>
        <w:tab/>
        <w:t>1. Утвердить с</w:t>
      </w:r>
      <w:r w:rsidRPr="0051054C">
        <w:rPr>
          <w:color w:val="000000"/>
          <w:sz w:val="20"/>
          <w:szCs w:val="20"/>
        </w:rPr>
        <w:t>водный годовой доклад отдела по экономике и прогнозированию администрации Тужинского муниципального района  «О ходе реализации и оценке эффективности реализации  муниципальных программ  Тужинского муниципального района по итогам за 2014 год» согласно приложению</w:t>
      </w:r>
      <w:r w:rsidRPr="0051054C">
        <w:rPr>
          <w:sz w:val="20"/>
          <w:szCs w:val="20"/>
        </w:rPr>
        <w:t>.</w:t>
      </w:r>
    </w:p>
    <w:p w:rsidR="0051054C" w:rsidRPr="0051054C" w:rsidRDefault="0051054C" w:rsidP="0051054C">
      <w:pPr>
        <w:jc w:val="both"/>
        <w:rPr>
          <w:sz w:val="20"/>
          <w:szCs w:val="20"/>
        </w:rPr>
      </w:pPr>
      <w:r w:rsidRPr="0051054C">
        <w:rPr>
          <w:sz w:val="20"/>
          <w:szCs w:val="20"/>
        </w:rPr>
        <w:tab/>
        <w:t>2. Признать целесообразным продолжение реализации в 2015 году следующих муниципальных программ:</w:t>
      </w:r>
    </w:p>
    <w:p w:rsidR="0051054C" w:rsidRPr="0051054C" w:rsidRDefault="0051054C" w:rsidP="0051054C">
      <w:pPr>
        <w:jc w:val="both"/>
        <w:rPr>
          <w:sz w:val="20"/>
          <w:szCs w:val="20"/>
        </w:rPr>
      </w:pPr>
      <w:r w:rsidRPr="0051054C">
        <w:rPr>
          <w:sz w:val="20"/>
          <w:szCs w:val="20"/>
        </w:rPr>
        <w:tab/>
        <w:t>2.1. «Развитие культуры» на 2014-2018 годы;</w:t>
      </w:r>
    </w:p>
    <w:p w:rsidR="0051054C" w:rsidRPr="0051054C" w:rsidRDefault="0051054C" w:rsidP="0051054C">
      <w:pPr>
        <w:jc w:val="both"/>
        <w:rPr>
          <w:sz w:val="20"/>
          <w:szCs w:val="20"/>
        </w:rPr>
      </w:pPr>
      <w:r w:rsidRPr="0051054C">
        <w:rPr>
          <w:sz w:val="20"/>
          <w:szCs w:val="20"/>
        </w:rPr>
        <w:tab/>
        <w:t>2.2. «Развитие жилищного строительства»  на 2014-2018 годы;</w:t>
      </w:r>
    </w:p>
    <w:p w:rsidR="0051054C" w:rsidRPr="0051054C" w:rsidRDefault="0051054C" w:rsidP="0051054C">
      <w:pPr>
        <w:jc w:val="both"/>
        <w:rPr>
          <w:sz w:val="20"/>
          <w:szCs w:val="20"/>
        </w:rPr>
      </w:pPr>
      <w:r w:rsidRPr="0051054C">
        <w:rPr>
          <w:sz w:val="20"/>
          <w:szCs w:val="20"/>
        </w:rPr>
        <w:tab/>
        <w:t>2.3.«Развитие физической культуры и спорта в Тужинском муниципальном районе 2014-2018 годы»</w:t>
      </w:r>
    </w:p>
    <w:p w:rsidR="0051054C" w:rsidRPr="0051054C" w:rsidRDefault="0051054C" w:rsidP="0051054C">
      <w:pPr>
        <w:jc w:val="both"/>
        <w:rPr>
          <w:sz w:val="20"/>
          <w:szCs w:val="20"/>
        </w:rPr>
      </w:pPr>
      <w:r w:rsidRPr="0051054C">
        <w:rPr>
          <w:sz w:val="20"/>
          <w:szCs w:val="20"/>
        </w:rPr>
        <w:tab/>
        <w:t>2.4. «Поддержка и развитие малого и среднего предпринимательства»  на 2014-2018 годы;</w:t>
      </w:r>
    </w:p>
    <w:p w:rsidR="0051054C" w:rsidRPr="0051054C" w:rsidRDefault="0051054C" w:rsidP="0051054C">
      <w:pPr>
        <w:jc w:val="both"/>
        <w:rPr>
          <w:sz w:val="20"/>
          <w:szCs w:val="20"/>
        </w:rPr>
      </w:pPr>
      <w:r w:rsidRPr="0051054C">
        <w:rPr>
          <w:sz w:val="20"/>
          <w:szCs w:val="20"/>
        </w:rPr>
        <w:tab/>
        <w:t>2.5. «Управление муниципальными финансами и регулирование межбюджетных отношений»  на 2014-2018 год</w:t>
      </w:r>
    </w:p>
    <w:p w:rsidR="0051054C" w:rsidRPr="0051054C" w:rsidRDefault="0051054C" w:rsidP="0051054C">
      <w:pPr>
        <w:jc w:val="both"/>
        <w:rPr>
          <w:sz w:val="20"/>
          <w:szCs w:val="20"/>
        </w:rPr>
      </w:pPr>
      <w:r w:rsidRPr="0051054C">
        <w:rPr>
          <w:sz w:val="20"/>
          <w:szCs w:val="20"/>
        </w:rPr>
        <w:tab/>
        <w:t>2.6. «Развитие агропромышленного комплекса» на 2014-2018 годы;</w:t>
      </w:r>
    </w:p>
    <w:p w:rsidR="0051054C" w:rsidRPr="0051054C" w:rsidRDefault="0051054C" w:rsidP="0051054C">
      <w:pPr>
        <w:jc w:val="both"/>
        <w:rPr>
          <w:sz w:val="20"/>
          <w:szCs w:val="20"/>
        </w:rPr>
      </w:pPr>
      <w:r w:rsidRPr="0051054C">
        <w:rPr>
          <w:sz w:val="20"/>
          <w:szCs w:val="20"/>
        </w:rPr>
        <w:tab/>
        <w:t>2.7. «Программа управления муниципальным имуществом»  на 2014-2018 годы;</w:t>
      </w:r>
    </w:p>
    <w:p w:rsidR="0051054C" w:rsidRPr="0051054C" w:rsidRDefault="0051054C" w:rsidP="0051054C">
      <w:pPr>
        <w:jc w:val="both"/>
        <w:rPr>
          <w:sz w:val="20"/>
          <w:szCs w:val="20"/>
        </w:rPr>
      </w:pPr>
      <w:r w:rsidRPr="0051054C">
        <w:rPr>
          <w:sz w:val="20"/>
          <w:szCs w:val="20"/>
        </w:rPr>
        <w:tab/>
        <w:t>2.8.  «Развитие архивного дела» на 2014-2018 годы;</w:t>
      </w:r>
    </w:p>
    <w:p w:rsidR="0051054C" w:rsidRPr="0051054C" w:rsidRDefault="0051054C" w:rsidP="0051054C">
      <w:pPr>
        <w:jc w:val="both"/>
        <w:rPr>
          <w:sz w:val="20"/>
          <w:szCs w:val="20"/>
        </w:rPr>
      </w:pPr>
      <w:r w:rsidRPr="0051054C">
        <w:rPr>
          <w:sz w:val="20"/>
          <w:szCs w:val="20"/>
        </w:rPr>
        <w:tab/>
        <w:t>2.9. «Комплексная программа модернизации и реформирования жилищно-коммунального хозяйства» на 2014-2018 годы</w:t>
      </w:r>
    </w:p>
    <w:p w:rsidR="0051054C" w:rsidRPr="0051054C" w:rsidRDefault="0051054C" w:rsidP="0051054C">
      <w:pPr>
        <w:jc w:val="both"/>
        <w:rPr>
          <w:sz w:val="20"/>
          <w:szCs w:val="20"/>
        </w:rPr>
      </w:pPr>
      <w:r w:rsidRPr="0051054C">
        <w:rPr>
          <w:sz w:val="20"/>
          <w:szCs w:val="20"/>
        </w:rPr>
        <w:tab/>
        <w:t>3.  Признать целесообразными к продолжению реализации  в 2015 году, но требующими внесения изменений в муниципальную программу в части показателей эффективности и   изменения объемов финансирования, следующие муниципальные программы:</w:t>
      </w:r>
    </w:p>
    <w:p w:rsidR="0051054C" w:rsidRPr="0051054C" w:rsidRDefault="0051054C" w:rsidP="0051054C">
      <w:pPr>
        <w:jc w:val="both"/>
        <w:rPr>
          <w:sz w:val="20"/>
          <w:szCs w:val="20"/>
        </w:rPr>
      </w:pPr>
      <w:r w:rsidRPr="0051054C">
        <w:rPr>
          <w:sz w:val="20"/>
          <w:szCs w:val="20"/>
        </w:rPr>
        <w:tab/>
        <w:t>3.1 «Энергоснабжение и повышение энергетической эффективности» на 2014-2020 годы;</w:t>
      </w:r>
    </w:p>
    <w:p w:rsidR="0051054C" w:rsidRPr="0051054C" w:rsidRDefault="0051054C" w:rsidP="0051054C">
      <w:pPr>
        <w:jc w:val="both"/>
        <w:rPr>
          <w:sz w:val="20"/>
          <w:szCs w:val="20"/>
        </w:rPr>
      </w:pPr>
      <w:r w:rsidRPr="0051054C">
        <w:rPr>
          <w:sz w:val="20"/>
          <w:szCs w:val="20"/>
        </w:rPr>
        <w:tab/>
        <w:t>3.2. «Развитие местного самоуправления»  на 2014-2018 годы;</w:t>
      </w:r>
    </w:p>
    <w:p w:rsidR="0051054C" w:rsidRPr="0051054C" w:rsidRDefault="0051054C" w:rsidP="0051054C">
      <w:pPr>
        <w:jc w:val="both"/>
        <w:rPr>
          <w:sz w:val="20"/>
          <w:szCs w:val="20"/>
        </w:rPr>
      </w:pPr>
      <w:r w:rsidRPr="0051054C">
        <w:rPr>
          <w:sz w:val="20"/>
          <w:szCs w:val="20"/>
        </w:rPr>
        <w:tab/>
        <w:t>3.3. «Повышение эффективности реализации молодёжной политики»  на 2014 – 2018 годы;</w:t>
      </w:r>
    </w:p>
    <w:p w:rsidR="0051054C" w:rsidRPr="0051054C" w:rsidRDefault="0051054C" w:rsidP="0051054C">
      <w:pPr>
        <w:jc w:val="both"/>
        <w:rPr>
          <w:bCs/>
          <w:sz w:val="20"/>
          <w:szCs w:val="20"/>
        </w:rPr>
      </w:pPr>
      <w:r w:rsidRPr="0051054C">
        <w:rPr>
          <w:sz w:val="20"/>
          <w:szCs w:val="20"/>
        </w:rPr>
        <w:tab/>
        <w:t>3.4.</w:t>
      </w:r>
      <w:r w:rsidRPr="0051054C">
        <w:rPr>
          <w:bCs/>
          <w:sz w:val="20"/>
          <w:szCs w:val="20"/>
        </w:rPr>
        <w:t xml:space="preserve"> «Развитие образования» на 2014-2018 годы;</w:t>
      </w:r>
    </w:p>
    <w:p w:rsidR="0051054C" w:rsidRPr="0051054C" w:rsidRDefault="0051054C" w:rsidP="0051054C">
      <w:pPr>
        <w:jc w:val="both"/>
        <w:rPr>
          <w:sz w:val="20"/>
          <w:szCs w:val="20"/>
        </w:rPr>
      </w:pPr>
      <w:r w:rsidRPr="0051054C">
        <w:rPr>
          <w:bCs/>
          <w:sz w:val="20"/>
          <w:szCs w:val="20"/>
        </w:rPr>
        <w:tab/>
        <w:t>3.5.</w:t>
      </w:r>
      <w:r w:rsidRPr="0051054C">
        <w:rPr>
          <w:sz w:val="20"/>
          <w:szCs w:val="20"/>
        </w:rPr>
        <w:t xml:space="preserve"> «Обеспечение безопасности и жизнедеятельности населения»  на 2014-2018 годы;</w:t>
      </w:r>
    </w:p>
    <w:p w:rsidR="0051054C" w:rsidRPr="0051054C" w:rsidRDefault="0051054C" w:rsidP="0051054C">
      <w:pPr>
        <w:jc w:val="both"/>
        <w:rPr>
          <w:sz w:val="20"/>
          <w:szCs w:val="20"/>
        </w:rPr>
      </w:pPr>
      <w:r w:rsidRPr="0051054C">
        <w:rPr>
          <w:sz w:val="20"/>
          <w:szCs w:val="20"/>
        </w:rPr>
        <w:tab/>
        <w:t>3.6. «Охрана окружающей среды и экологическое воспитание» на 2014-2018 годы;</w:t>
      </w:r>
    </w:p>
    <w:p w:rsidR="0051054C" w:rsidRPr="0051054C" w:rsidRDefault="0051054C" w:rsidP="0051054C">
      <w:pPr>
        <w:jc w:val="both"/>
        <w:rPr>
          <w:sz w:val="20"/>
          <w:szCs w:val="20"/>
        </w:rPr>
      </w:pPr>
      <w:r w:rsidRPr="0051054C">
        <w:rPr>
          <w:sz w:val="20"/>
          <w:szCs w:val="20"/>
        </w:rPr>
        <w:tab/>
        <w:t>3.7. «Развитие транспортной инфраструктуры» на 2014-2018 годы.</w:t>
      </w:r>
    </w:p>
    <w:p w:rsidR="0051054C" w:rsidRPr="0051054C" w:rsidRDefault="0051054C" w:rsidP="0051054C">
      <w:pPr>
        <w:jc w:val="both"/>
        <w:rPr>
          <w:sz w:val="20"/>
          <w:szCs w:val="20"/>
        </w:rPr>
      </w:pPr>
      <w:r w:rsidRPr="0051054C">
        <w:rPr>
          <w:sz w:val="20"/>
          <w:szCs w:val="20"/>
        </w:rPr>
        <w:tab/>
        <w:t>4. Ответственным исполнителям муниципальных программ, указанным в пункте 3 настоящего постановления в срок до 01.06.2015 года подготовить и внести в установленном порядке на рассмотрение главе администрации Тужинского муниципального  района соответствующие проекты нормативно-правовых актов.</w:t>
      </w:r>
    </w:p>
    <w:p w:rsidR="0051054C" w:rsidRPr="0051054C" w:rsidRDefault="0051054C" w:rsidP="0051054C">
      <w:pPr>
        <w:jc w:val="both"/>
        <w:rPr>
          <w:sz w:val="20"/>
          <w:szCs w:val="20"/>
        </w:rPr>
      </w:pPr>
      <w:r w:rsidRPr="0051054C">
        <w:rPr>
          <w:sz w:val="20"/>
          <w:szCs w:val="20"/>
        </w:rPr>
        <w:tab/>
        <w:t>5. Разместить настоящее постановление в  сети "Интернет" на официальном информационном сайте администрации района.</w:t>
      </w:r>
    </w:p>
    <w:p w:rsidR="0051054C" w:rsidRPr="0051054C" w:rsidRDefault="0051054C" w:rsidP="0051054C">
      <w:pPr>
        <w:jc w:val="both"/>
        <w:rPr>
          <w:sz w:val="20"/>
          <w:szCs w:val="20"/>
        </w:rPr>
      </w:pPr>
      <w:r w:rsidRPr="0051054C">
        <w:rPr>
          <w:sz w:val="20"/>
          <w:szCs w:val="20"/>
        </w:rPr>
        <w:tab/>
        <w:t>6.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1054C" w:rsidRPr="0051054C" w:rsidRDefault="0051054C" w:rsidP="0051054C">
      <w:pPr>
        <w:jc w:val="both"/>
        <w:rPr>
          <w:sz w:val="20"/>
          <w:szCs w:val="20"/>
        </w:rPr>
      </w:pPr>
      <w:r w:rsidRPr="0051054C">
        <w:rPr>
          <w:sz w:val="20"/>
          <w:szCs w:val="20"/>
        </w:rPr>
        <w:tab/>
        <w:t>7.Контроль за исполнением настоящего постановления оставляю за собой.</w:t>
      </w:r>
    </w:p>
    <w:p w:rsidR="0051054C" w:rsidRPr="0051054C" w:rsidRDefault="0051054C" w:rsidP="0051054C">
      <w:pPr>
        <w:ind w:firstLine="708"/>
        <w:jc w:val="both"/>
        <w:rPr>
          <w:sz w:val="20"/>
          <w:szCs w:val="20"/>
        </w:rPr>
      </w:pPr>
    </w:p>
    <w:p w:rsidR="0051054C" w:rsidRPr="0051054C" w:rsidRDefault="0051054C" w:rsidP="0051054C">
      <w:pPr>
        <w:jc w:val="both"/>
        <w:rPr>
          <w:sz w:val="20"/>
          <w:szCs w:val="20"/>
        </w:rPr>
      </w:pPr>
    </w:p>
    <w:p w:rsidR="0051054C" w:rsidRPr="0051054C" w:rsidRDefault="0051054C" w:rsidP="0051054C">
      <w:pPr>
        <w:tabs>
          <w:tab w:val="left" w:pos="600"/>
        </w:tabs>
        <w:autoSpaceDE w:val="0"/>
        <w:autoSpaceDN w:val="0"/>
        <w:adjustRightInd w:val="0"/>
        <w:spacing w:after="60"/>
        <w:rPr>
          <w:sz w:val="20"/>
          <w:szCs w:val="20"/>
        </w:rPr>
      </w:pPr>
      <w:r w:rsidRPr="0051054C">
        <w:rPr>
          <w:sz w:val="20"/>
          <w:szCs w:val="20"/>
        </w:rPr>
        <w:t>Глава администрации</w:t>
      </w:r>
    </w:p>
    <w:p w:rsidR="0051054C" w:rsidRPr="0051054C" w:rsidRDefault="0051054C" w:rsidP="0051054C">
      <w:pPr>
        <w:tabs>
          <w:tab w:val="left" w:pos="600"/>
        </w:tabs>
        <w:autoSpaceDE w:val="0"/>
        <w:autoSpaceDN w:val="0"/>
        <w:adjustRightInd w:val="0"/>
        <w:spacing w:after="60"/>
        <w:rPr>
          <w:sz w:val="20"/>
          <w:szCs w:val="20"/>
        </w:rPr>
      </w:pPr>
      <w:r w:rsidRPr="0051054C">
        <w:rPr>
          <w:sz w:val="20"/>
          <w:szCs w:val="20"/>
        </w:rPr>
        <w:t>Тужинского муниципального района</w:t>
      </w:r>
      <w:r w:rsidRPr="0051054C">
        <w:rPr>
          <w:sz w:val="20"/>
          <w:szCs w:val="20"/>
        </w:rPr>
        <w:tab/>
        <w:t xml:space="preserve">              Е.В. Видякина</w:t>
      </w:r>
    </w:p>
    <w:p w:rsidR="0051054C" w:rsidRPr="0051054C" w:rsidRDefault="0051054C" w:rsidP="0051054C">
      <w:pPr>
        <w:tabs>
          <w:tab w:val="left" w:pos="600"/>
        </w:tabs>
        <w:autoSpaceDE w:val="0"/>
        <w:autoSpaceDN w:val="0"/>
        <w:adjustRightInd w:val="0"/>
        <w:spacing w:after="60"/>
        <w:jc w:val="right"/>
        <w:rPr>
          <w:sz w:val="20"/>
          <w:szCs w:val="20"/>
        </w:rPr>
      </w:pPr>
    </w:p>
    <w:p w:rsidR="0051054C" w:rsidRPr="0051054C" w:rsidRDefault="0051054C" w:rsidP="0051054C">
      <w:pPr>
        <w:jc w:val="right"/>
        <w:rPr>
          <w:color w:val="000000"/>
          <w:sz w:val="20"/>
          <w:szCs w:val="20"/>
        </w:rPr>
      </w:pPr>
      <w:r w:rsidRPr="0051054C">
        <w:rPr>
          <w:color w:val="000000"/>
          <w:sz w:val="20"/>
          <w:szCs w:val="20"/>
        </w:rPr>
        <w:tab/>
      </w:r>
      <w:r w:rsidRPr="0051054C">
        <w:rPr>
          <w:color w:val="000000"/>
          <w:sz w:val="20"/>
          <w:szCs w:val="20"/>
        </w:rPr>
        <w:tab/>
      </w:r>
      <w:r w:rsidRPr="0051054C">
        <w:rPr>
          <w:color w:val="000000"/>
          <w:sz w:val="20"/>
          <w:szCs w:val="20"/>
        </w:rPr>
        <w:tab/>
        <w:t xml:space="preserve"> Приложение</w:t>
      </w:r>
    </w:p>
    <w:p w:rsidR="0051054C" w:rsidRPr="0051054C" w:rsidRDefault="0051054C" w:rsidP="0051054C">
      <w:pPr>
        <w:jc w:val="right"/>
        <w:rPr>
          <w:color w:val="000000"/>
          <w:sz w:val="20"/>
          <w:szCs w:val="20"/>
        </w:rPr>
      </w:pPr>
      <w:r w:rsidRPr="0051054C">
        <w:rPr>
          <w:color w:val="000000"/>
          <w:sz w:val="20"/>
          <w:szCs w:val="20"/>
        </w:rPr>
        <w:t xml:space="preserve">                                 УТВЕРЖДЕН</w:t>
      </w:r>
    </w:p>
    <w:p w:rsidR="0051054C" w:rsidRPr="0051054C" w:rsidRDefault="0051054C" w:rsidP="0051054C">
      <w:pPr>
        <w:jc w:val="right"/>
        <w:rPr>
          <w:color w:val="000000"/>
          <w:sz w:val="20"/>
          <w:szCs w:val="20"/>
        </w:rPr>
      </w:pPr>
      <w:r w:rsidRPr="0051054C">
        <w:rPr>
          <w:color w:val="000000"/>
          <w:sz w:val="20"/>
          <w:szCs w:val="20"/>
        </w:rPr>
        <w:t xml:space="preserve">                                                                постановлением администрации</w:t>
      </w:r>
    </w:p>
    <w:p w:rsidR="0051054C" w:rsidRPr="0051054C" w:rsidRDefault="0051054C" w:rsidP="0051054C">
      <w:pPr>
        <w:jc w:val="right"/>
        <w:rPr>
          <w:color w:val="000000"/>
          <w:sz w:val="20"/>
          <w:szCs w:val="20"/>
        </w:rPr>
      </w:pPr>
      <w:r w:rsidRPr="0051054C">
        <w:rPr>
          <w:color w:val="000000"/>
          <w:sz w:val="20"/>
          <w:szCs w:val="20"/>
        </w:rPr>
        <w:t xml:space="preserve">                                                                      Тужинского муниципального района</w:t>
      </w:r>
    </w:p>
    <w:p w:rsidR="0051054C" w:rsidRPr="0051054C" w:rsidRDefault="0051054C" w:rsidP="0051054C">
      <w:pPr>
        <w:jc w:val="right"/>
        <w:rPr>
          <w:color w:val="000000"/>
          <w:sz w:val="20"/>
          <w:szCs w:val="20"/>
        </w:rPr>
      </w:pPr>
      <w:r w:rsidRPr="0051054C">
        <w:rPr>
          <w:color w:val="000000"/>
          <w:sz w:val="20"/>
          <w:szCs w:val="20"/>
        </w:rPr>
        <w:t xml:space="preserve">                                                          от_27.04.2015__ №_175___</w:t>
      </w:r>
    </w:p>
    <w:p w:rsidR="0051054C" w:rsidRPr="0051054C" w:rsidRDefault="0051054C" w:rsidP="0051054C">
      <w:pPr>
        <w:jc w:val="right"/>
        <w:rPr>
          <w:color w:val="000000"/>
          <w:sz w:val="20"/>
          <w:szCs w:val="20"/>
        </w:rPr>
      </w:pPr>
      <w:r w:rsidRPr="0051054C">
        <w:rPr>
          <w:color w:val="000000"/>
          <w:sz w:val="20"/>
          <w:szCs w:val="20"/>
        </w:rPr>
        <w:t xml:space="preserve">                     </w:t>
      </w:r>
    </w:p>
    <w:p w:rsidR="0051054C" w:rsidRPr="0051054C" w:rsidRDefault="0051054C" w:rsidP="0051054C">
      <w:pPr>
        <w:jc w:val="center"/>
        <w:rPr>
          <w:b/>
          <w:color w:val="000000"/>
          <w:sz w:val="20"/>
          <w:szCs w:val="20"/>
        </w:rPr>
      </w:pPr>
    </w:p>
    <w:p w:rsidR="0051054C" w:rsidRPr="0051054C" w:rsidRDefault="0051054C" w:rsidP="0051054C">
      <w:pPr>
        <w:jc w:val="center"/>
        <w:rPr>
          <w:b/>
          <w:color w:val="000000"/>
          <w:sz w:val="20"/>
          <w:szCs w:val="20"/>
        </w:rPr>
      </w:pPr>
      <w:r w:rsidRPr="0051054C">
        <w:rPr>
          <w:b/>
          <w:color w:val="000000"/>
          <w:sz w:val="20"/>
          <w:szCs w:val="20"/>
        </w:rPr>
        <w:t xml:space="preserve">Сводный годовой доклад </w:t>
      </w:r>
    </w:p>
    <w:p w:rsidR="0051054C" w:rsidRPr="0051054C" w:rsidRDefault="0051054C" w:rsidP="0051054C">
      <w:pPr>
        <w:jc w:val="center"/>
        <w:rPr>
          <w:b/>
          <w:color w:val="000000"/>
          <w:sz w:val="20"/>
          <w:szCs w:val="20"/>
        </w:rPr>
      </w:pPr>
      <w:r w:rsidRPr="0051054C">
        <w:rPr>
          <w:b/>
          <w:color w:val="000000"/>
          <w:sz w:val="20"/>
          <w:szCs w:val="20"/>
        </w:rPr>
        <w:t>отдела по экономике и прогнозированию администрации Тужинского муниципального района  «О ходе реализации и оценке эффективности реализации  муниципальных программ  Тужинского муниципального района по итогам за 2014 год»</w:t>
      </w:r>
    </w:p>
    <w:p w:rsidR="0051054C" w:rsidRPr="0051054C" w:rsidRDefault="0051054C" w:rsidP="0051054C">
      <w:pPr>
        <w:jc w:val="center"/>
        <w:rPr>
          <w:b/>
          <w:spacing w:val="-4"/>
          <w:sz w:val="20"/>
          <w:szCs w:val="20"/>
        </w:rPr>
      </w:pPr>
    </w:p>
    <w:p w:rsidR="0051054C" w:rsidRPr="0051054C" w:rsidRDefault="0051054C" w:rsidP="0051054C">
      <w:pPr>
        <w:autoSpaceDE w:val="0"/>
        <w:autoSpaceDN w:val="0"/>
        <w:adjustRightInd w:val="0"/>
        <w:ind w:firstLine="709"/>
        <w:jc w:val="both"/>
        <w:outlineLvl w:val="1"/>
        <w:rPr>
          <w:sz w:val="20"/>
          <w:szCs w:val="20"/>
        </w:rPr>
      </w:pPr>
      <w:r w:rsidRPr="0051054C">
        <w:rPr>
          <w:sz w:val="20"/>
          <w:szCs w:val="20"/>
        </w:rPr>
        <w:t>Повышение эффективности бюджетных расходов является одной из важнейших задач, стоящих перед органами исполнительной власти муниципального образования. Решению этой задачи призван новый инструмент программно-целевого управления -  муниципальные программы, правовые основания для формирования кот</w:t>
      </w:r>
      <w:r w:rsidRPr="0051054C">
        <w:rPr>
          <w:sz w:val="20"/>
          <w:szCs w:val="20"/>
        </w:rPr>
        <w:t>о</w:t>
      </w:r>
      <w:r w:rsidRPr="0051054C">
        <w:rPr>
          <w:sz w:val="20"/>
          <w:szCs w:val="20"/>
        </w:rPr>
        <w:t xml:space="preserve">рых установлены Бюджетным кодексом Российской Федерации. </w:t>
      </w:r>
    </w:p>
    <w:p w:rsidR="0051054C" w:rsidRPr="0051054C" w:rsidRDefault="0051054C" w:rsidP="0051054C">
      <w:pPr>
        <w:autoSpaceDE w:val="0"/>
        <w:autoSpaceDN w:val="0"/>
        <w:adjustRightInd w:val="0"/>
        <w:ind w:firstLine="709"/>
        <w:jc w:val="both"/>
        <w:outlineLvl w:val="1"/>
        <w:rPr>
          <w:sz w:val="20"/>
          <w:szCs w:val="20"/>
        </w:rPr>
      </w:pPr>
      <w:r w:rsidRPr="0051054C">
        <w:rPr>
          <w:sz w:val="20"/>
          <w:szCs w:val="20"/>
        </w:rPr>
        <w:t>Необходимая правовая база для разработки и реализации муниципальных программ Тужинского муниципального района была сформирована в 2013 году и включает:</w:t>
      </w:r>
    </w:p>
    <w:p w:rsidR="0051054C" w:rsidRPr="0051054C" w:rsidRDefault="0051054C" w:rsidP="0051054C">
      <w:pPr>
        <w:autoSpaceDE w:val="0"/>
        <w:autoSpaceDN w:val="0"/>
        <w:adjustRightInd w:val="0"/>
        <w:ind w:firstLine="539"/>
        <w:jc w:val="both"/>
        <w:rPr>
          <w:sz w:val="20"/>
          <w:szCs w:val="20"/>
        </w:rPr>
      </w:pPr>
      <w:r w:rsidRPr="0051054C">
        <w:rPr>
          <w:sz w:val="20"/>
          <w:szCs w:val="20"/>
        </w:rPr>
        <w:t>постановление администрации Тужинского муниципального района   от 06 июня 2013 года № 314 «О разработке, реализации и оценке эффективности реализации муниципальных программ Тужинского муниципального района», которым утверждены Пор</w:t>
      </w:r>
      <w:r w:rsidRPr="0051054C">
        <w:rPr>
          <w:sz w:val="20"/>
          <w:szCs w:val="20"/>
        </w:rPr>
        <w:t>я</w:t>
      </w:r>
      <w:r w:rsidRPr="0051054C">
        <w:rPr>
          <w:sz w:val="20"/>
          <w:szCs w:val="20"/>
        </w:rPr>
        <w:t>док разработки, реализации и оценки эффективности реализации муниципальных программ, включающий Методику их оценки, и Методические указания по ра</w:t>
      </w:r>
      <w:r w:rsidRPr="0051054C">
        <w:rPr>
          <w:sz w:val="20"/>
          <w:szCs w:val="20"/>
        </w:rPr>
        <w:t>з</w:t>
      </w:r>
      <w:r w:rsidRPr="0051054C">
        <w:rPr>
          <w:sz w:val="20"/>
          <w:szCs w:val="20"/>
        </w:rPr>
        <w:t>работке муниципальных программ Тужинского муниципального район;</w:t>
      </w:r>
    </w:p>
    <w:p w:rsidR="0051054C" w:rsidRPr="0051054C" w:rsidRDefault="0051054C" w:rsidP="0051054C">
      <w:pPr>
        <w:autoSpaceDE w:val="0"/>
        <w:autoSpaceDN w:val="0"/>
        <w:adjustRightInd w:val="0"/>
        <w:ind w:firstLine="709"/>
        <w:jc w:val="both"/>
        <w:outlineLvl w:val="1"/>
        <w:rPr>
          <w:sz w:val="20"/>
          <w:szCs w:val="20"/>
        </w:rPr>
      </w:pPr>
      <w:r w:rsidRPr="0051054C">
        <w:rPr>
          <w:sz w:val="20"/>
          <w:szCs w:val="20"/>
        </w:rPr>
        <w:lastRenderedPageBreak/>
        <w:t>постановление администрации Тужинского муниципального района от 23  июля 2013 года №  410 «Об утверждении перечня муниципальных программ Тужинского муниципального района, предлагаемых к реализации в очередном 2014 году и плановом периоде 2015-2016 годов», которым также определены структурные подразделения администрации района, ответственные за разработку и реализацию соответствующих  муниципальных программ и основные напра</w:t>
      </w:r>
      <w:r w:rsidRPr="0051054C">
        <w:rPr>
          <w:sz w:val="20"/>
          <w:szCs w:val="20"/>
        </w:rPr>
        <w:t>в</w:t>
      </w:r>
      <w:r w:rsidRPr="0051054C">
        <w:rPr>
          <w:sz w:val="20"/>
          <w:szCs w:val="20"/>
        </w:rPr>
        <w:t xml:space="preserve">ления реализации программ. </w:t>
      </w:r>
    </w:p>
    <w:p w:rsidR="0051054C" w:rsidRPr="0051054C" w:rsidRDefault="0051054C" w:rsidP="0051054C">
      <w:pPr>
        <w:autoSpaceDE w:val="0"/>
        <w:autoSpaceDN w:val="0"/>
        <w:adjustRightInd w:val="0"/>
        <w:ind w:firstLine="709"/>
        <w:jc w:val="both"/>
        <w:outlineLvl w:val="1"/>
        <w:rPr>
          <w:sz w:val="20"/>
          <w:szCs w:val="20"/>
        </w:rPr>
      </w:pPr>
      <w:r w:rsidRPr="0051054C">
        <w:rPr>
          <w:sz w:val="20"/>
          <w:szCs w:val="20"/>
        </w:rPr>
        <w:t>В 2014 году в данные постановления администрации Тужинского муниципального района были внесены изменения:</w:t>
      </w:r>
    </w:p>
    <w:p w:rsidR="0051054C" w:rsidRPr="0051054C" w:rsidRDefault="0051054C" w:rsidP="0051054C">
      <w:pPr>
        <w:ind w:firstLine="709"/>
        <w:jc w:val="both"/>
        <w:rPr>
          <w:sz w:val="20"/>
          <w:szCs w:val="20"/>
        </w:rPr>
      </w:pPr>
      <w:r w:rsidRPr="0051054C">
        <w:rPr>
          <w:sz w:val="20"/>
          <w:szCs w:val="20"/>
        </w:rPr>
        <w:t>постановление администрации Тужинского муниципального района от 25.03.2014 года № 107 «О внесении изменений в постановление администрации Тужинского муниципального района от 06.062013 №314»</w:t>
      </w:r>
    </w:p>
    <w:p w:rsidR="0051054C" w:rsidRPr="0051054C" w:rsidRDefault="0051054C" w:rsidP="0051054C">
      <w:pPr>
        <w:ind w:firstLine="709"/>
        <w:jc w:val="both"/>
        <w:rPr>
          <w:b/>
          <w:color w:val="0000FF"/>
          <w:sz w:val="20"/>
          <w:szCs w:val="20"/>
        </w:rPr>
      </w:pPr>
      <w:r w:rsidRPr="0051054C">
        <w:rPr>
          <w:sz w:val="20"/>
          <w:szCs w:val="20"/>
        </w:rPr>
        <w:t>постановление администрации Тужинского муниципального района  от 09.10.2014 № 429 «Об утверждении перечня муниципальных программ Тужинского муниципального района».</w:t>
      </w:r>
    </w:p>
    <w:p w:rsidR="0051054C" w:rsidRPr="0051054C" w:rsidRDefault="0051054C" w:rsidP="0051054C">
      <w:pPr>
        <w:autoSpaceDE w:val="0"/>
        <w:autoSpaceDN w:val="0"/>
        <w:adjustRightInd w:val="0"/>
        <w:ind w:firstLine="540"/>
        <w:jc w:val="center"/>
        <w:rPr>
          <w:b/>
          <w:i/>
          <w:sz w:val="20"/>
          <w:szCs w:val="20"/>
        </w:rPr>
      </w:pPr>
      <w:r w:rsidRPr="0051054C">
        <w:rPr>
          <w:b/>
          <w:i/>
          <w:sz w:val="20"/>
          <w:szCs w:val="20"/>
        </w:rPr>
        <w:t>Основные сведения о  реализации муниципальных программ</w:t>
      </w:r>
    </w:p>
    <w:p w:rsidR="0051054C" w:rsidRPr="0051054C" w:rsidRDefault="0051054C" w:rsidP="0051054C">
      <w:pPr>
        <w:autoSpaceDE w:val="0"/>
        <w:autoSpaceDN w:val="0"/>
        <w:adjustRightInd w:val="0"/>
        <w:ind w:firstLine="540"/>
        <w:jc w:val="center"/>
        <w:rPr>
          <w:b/>
          <w:color w:val="0000FF"/>
          <w:sz w:val="20"/>
          <w:szCs w:val="20"/>
        </w:rPr>
      </w:pPr>
      <w:r w:rsidRPr="0051054C">
        <w:rPr>
          <w:b/>
          <w:i/>
          <w:sz w:val="20"/>
          <w:szCs w:val="20"/>
        </w:rPr>
        <w:t>в 2014 году</w:t>
      </w:r>
    </w:p>
    <w:p w:rsidR="0051054C" w:rsidRPr="0051054C" w:rsidRDefault="0051054C" w:rsidP="0051054C">
      <w:pPr>
        <w:autoSpaceDE w:val="0"/>
        <w:autoSpaceDN w:val="0"/>
        <w:adjustRightInd w:val="0"/>
        <w:ind w:firstLine="540"/>
        <w:jc w:val="both"/>
        <w:rPr>
          <w:sz w:val="20"/>
          <w:szCs w:val="20"/>
        </w:rPr>
      </w:pPr>
      <w:r w:rsidRPr="0051054C">
        <w:rPr>
          <w:sz w:val="20"/>
          <w:szCs w:val="20"/>
        </w:rPr>
        <w:t>Таким образом, бюджет  Тужинского муниципального района на 2014 год и плановый период 2015-2016 годов был предста</w:t>
      </w:r>
      <w:r w:rsidRPr="0051054C">
        <w:rPr>
          <w:sz w:val="20"/>
          <w:szCs w:val="20"/>
        </w:rPr>
        <w:t>в</w:t>
      </w:r>
      <w:r w:rsidRPr="0051054C">
        <w:rPr>
          <w:sz w:val="20"/>
          <w:szCs w:val="20"/>
        </w:rPr>
        <w:t>лен в «программном» формате.  98,9 % доля расходов районного бюджета на реализацию муниципальных программ.</w:t>
      </w:r>
    </w:p>
    <w:p w:rsidR="0051054C" w:rsidRPr="0051054C" w:rsidRDefault="0051054C" w:rsidP="0051054C">
      <w:pPr>
        <w:ind w:firstLine="709"/>
        <w:jc w:val="both"/>
        <w:rPr>
          <w:sz w:val="20"/>
          <w:szCs w:val="20"/>
        </w:rPr>
      </w:pPr>
      <w:r w:rsidRPr="0051054C">
        <w:rPr>
          <w:sz w:val="20"/>
          <w:szCs w:val="20"/>
        </w:rPr>
        <w:t>В 2014 году в общей сумме бюджетных ассигнований  районного бюджета, предусмотренных на реализацию муниципальных программ, б</w:t>
      </w:r>
      <w:r w:rsidRPr="0051054C">
        <w:rPr>
          <w:sz w:val="20"/>
          <w:szCs w:val="20"/>
        </w:rPr>
        <w:t>о</w:t>
      </w:r>
      <w:r w:rsidRPr="0051054C">
        <w:rPr>
          <w:sz w:val="20"/>
          <w:szCs w:val="20"/>
        </w:rPr>
        <w:t>лее 97,6 % приходилось на 6 муниципальных программ: «</w:t>
      </w:r>
      <w:r w:rsidRPr="0051054C">
        <w:rPr>
          <w:bCs/>
          <w:sz w:val="20"/>
          <w:szCs w:val="20"/>
        </w:rPr>
        <w:t>Развитие образования</w:t>
      </w:r>
      <w:r w:rsidRPr="0051054C">
        <w:rPr>
          <w:sz w:val="20"/>
          <w:szCs w:val="20"/>
        </w:rPr>
        <w:t>» (53,1 %), «Развитие местного самоуправления» (12,3%), «Развитие культуры</w:t>
      </w:r>
      <w:r w:rsidRPr="0051054C">
        <w:rPr>
          <w:sz w:val="20"/>
          <w:szCs w:val="20"/>
          <w:u w:val="single"/>
        </w:rPr>
        <w:t xml:space="preserve">» </w:t>
      </w:r>
      <w:r w:rsidRPr="0051054C">
        <w:rPr>
          <w:sz w:val="20"/>
          <w:szCs w:val="20"/>
        </w:rPr>
        <w:t xml:space="preserve"> (11,3%), «Развитие транспортной инфраструктуры» (8,4%), «Развитие агропромышленного ко</w:t>
      </w:r>
      <w:r w:rsidRPr="0051054C">
        <w:rPr>
          <w:sz w:val="20"/>
          <w:szCs w:val="20"/>
        </w:rPr>
        <w:t>м</w:t>
      </w:r>
      <w:r w:rsidRPr="0051054C">
        <w:rPr>
          <w:sz w:val="20"/>
          <w:szCs w:val="20"/>
        </w:rPr>
        <w:t>плекса» (6,8%) и  «Управление муниципальными финансами и регулирование межбюджетных отношений» (5,7 %)</w:t>
      </w:r>
    </w:p>
    <w:p w:rsidR="0051054C" w:rsidRPr="0051054C" w:rsidRDefault="0051054C" w:rsidP="0051054C">
      <w:pPr>
        <w:ind w:firstLine="709"/>
        <w:jc w:val="both"/>
        <w:rPr>
          <w:sz w:val="20"/>
          <w:szCs w:val="20"/>
        </w:rPr>
      </w:pPr>
      <w:r w:rsidRPr="0051054C">
        <w:rPr>
          <w:sz w:val="20"/>
          <w:szCs w:val="20"/>
        </w:rPr>
        <w:t>В целях эффективного управления реализацией муниципальной программы ответственным исполнителем совместно с соисполнителями  разрабатывался и утверждался план ее реализ</w:t>
      </w:r>
      <w:r w:rsidRPr="0051054C">
        <w:rPr>
          <w:sz w:val="20"/>
          <w:szCs w:val="20"/>
        </w:rPr>
        <w:t>а</w:t>
      </w:r>
      <w:r w:rsidRPr="0051054C">
        <w:rPr>
          <w:sz w:val="20"/>
          <w:szCs w:val="20"/>
        </w:rPr>
        <w:t>ции на очередной финансовый год.</w:t>
      </w:r>
    </w:p>
    <w:p w:rsidR="0051054C" w:rsidRPr="0051054C" w:rsidRDefault="0051054C" w:rsidP="0051054C">
      <w:pPr>
        <w:ind w:firstLine="709"/>
        <w:jc w:val="both"/>
        <w:rPr>
          <w:sz w:val="20"/>
          <w:szCs w:val="20"/>
        </w:rPr>
      </w:pPr>
      <w:r w:rsidRPr="0051054C">
        <w:rPr>
          <w:sz w:val="20"/>
          <w:szCs w:val="20"/>
        </w:rPr>
        <w:t>Детализированный по мероприятиям план реализации призван спосо</w:t>
      </w:r>
      <w:r w:rsidRPr="0051054C">
        <w:rPr>
          <w:sz w:val="20"/>
          <w:szCs w:val="20"/>
        </w:rPr>
        <w:t>б</w:t>
      </w:r>
      <w:r w:rsidRPr="0051054C">
        <w:rPr>
          <w:sz w:val="20"/>
          <w:szCs w:val="20"/>
        </w:rPr>
        <w:t>ствовать более эффективному исполнению муниципальной программы, путем опр</w:t>
      </w:r>
      <w:r w:rsidRPr="0051054C">
        <w:rPr>
          <w:sz w:val="20"/>
          <w:szCs w:val="20"/>
        </w:rPr>
        <w:t>е</w:t>
      </w:r>
      <w:r w:rsidRPr="0051054C">
        <w:rPr>
          <w:sz w:val="20"/>
          <w:szCs w:val="20"/>
        </w:rPr>
        <w:t>деления конкретных исполнителей, ответственных за реализацию соответствующих мероприятий, установления контрольных сроков реализ</w:t>
      </w:r>
      <w:r w:rsidRPr="0051054C">
        <w:rPr>
          <w:sz w:val="20"/>
          <w:szCs w:val="20"/>
        </w:rPr>
        <w:t>а</w:t>
      </w:r>
      <w:r w:rsidRPr="0051054C">
        <w:rPr>
          <w:sz w:val="20"/>
          <w:szCs w:val="20"/>
        </w:rPr>
        <w:t>ции мероприятий, а также ожидаемых результатов их реализации.</w:t>
      </w:r>
    </w:p>
    <w:p w:rsidR="0051054C" w:rsidRPr="0051054C" w:rsidRDefault="0051054C" w:rsidP="0051054C">
      <w:pPr>
        <w:pStyle w:val="ConsPlusNormal0"/>
        <w:ind w:firstLine="540"/>
        <w:jc w:val="both"/>
        <w:rPr>
          <w:rFonts w:ascii="Times New Roman" w:hAnsi="Times New Roman" w:cs="Times New Roman"/>
        </w:rPr>
      </w:pPr>
      <w:r w:rsidRPr="0051054C">
        <w:rPr>
          <w:rFonts w:ascii="Times New Roman" w:hAnsi="Times New Roman" w:cs="Times New Roman"/>
        </w:rPr>
        <w:t>В течение года ответственными исполнителями совместно с соисполн</w:t>
      </w:r>
      <w:r w:rsidRPr="0051054C">
        <w:rPr>
          <w:rFonts w:ascii="Times New Roman" w:hAnsi="Times New Roman" w:cs="Times New Roman"/>
        </w:rPr>
        <w:t>и</w:t>
      </w:r>
      <w:r w:rsidRPr="0051054C">
        <w:rPr>
          <w:rFonts w:ascii="Times New Roman" w:hAnsi="Times New Roman" w:cs="Times New Roman"/>
        </w:rPr>
        <w:t xml:space="preserve">телями вносились изменения в муниципальные программы. </w:t>
      </w:r>
    </w:p>
    <w:p w:rsidR="0051054C" w:rsidRPr="0051054C" w:rsidRDefault="0051054C" w:rsidP="0051054C">
      <w:pPr>
        <w:pStyle w:val="ConsPlusNormal0"/>
        <w:ind w:firstLine="540"/>
        <w:jc w:val="both"/>
        <w:rPr>
          <w:rFonts w:ascii="Times New Roman" w:hAnsi="Times New Roman" w:cs="Times New Roman"/>
        </w:rPr>
      </w:pPr>
      <w:r w:rsidRPr="0051054C">
        <w:rPr>
          <w:rFonts w:ascii="Times New Roman" w:hAnsi="Times New Roman" w:cs="Times New Roman"/>
        </w:rPr>
        <w:t>Основные изменения б</w:t>
      </w:r>
      <w:r w:rsidRPr="0051054C">
        <w:rPr>
          <w:rFonts w:ascii="Times New Roman" w:hAnsi="Times New Roman" w:cs="Times New Roman"/>
        </w:rPr>
        <w:t>ы</w:t>
      </w:r>
      <w:r w:rsidRPr="0051054C">
        <w:rPr>
          <w:rFonts w:ascii="Times New Roman" w:hAnsi="Times New Roman" w:cs="Times New Roman"/>
        </w:rPr>
        <w:t>ли связаны:</w:t>
      </w:r>
    </w:p>
    <w:p w:rsidR="0051054C" w:rsidRPr="0051054C" w:rsidRDefault="0051054C" w:rsidP="0051054C">
      <w:pPr>
        <w:pStyle w:val="ConsPlusNormal0"/>
        <w:ind w:firstLine="540"/>
        <w:jc w:val="both"/>
        <w:rPr>
          <w:rFonts w:ascii="Times New Roman" w:hAnsi="Times New Roman" w:cs="Times New Roman"/>
        </w:rPr>
      </w:pPr>
      <w:r w:rsidRPr="0051054C">
        <w:rPr>
          <w:rFonts w:ascii="Times New Roman" w:hAnsi="Times New Roman" w:cs="Times New Roman"/>
        </w:rPr>
        <w:t>с приведением объемов их финансирования в соответствие с  решением Тужинской районной Думы «О бюджете Тужинского муниципального  района на 2014 год и плановый период 2015-2016 годов</w:t>
      </w:r>
    </w:p>
    <w:p w:rsidR="0051054C" w:rsidRPr="0051054C" w:rsidRDefault="0051054C" w:rsidP="0051054C">
      <w:pPr>
        <w:pStyle w:val="ConsPlusNormal0"/>
        <w:ind w:firstLine="540"/>
        <w:jc w:val="both"/>
        <w:rPr>
          <w:rFonts w:ascii="Times New Roman" w:hAnsi="Times New Roman" w:cs="Times New Roman"/>
          <w:i/>
        </w:rPr>
      </w:pPr>
      <w:r w:rsidRPr="0051054C">
        <w:rPr>
          <w:rFonts w:ascii="Times New Roman" w:hAnsi="Times New Roman" w:cs="Times New Roman"/>
        </w:rPr>
        <w:t>с продлением срока реализации  муниципальных программ до 2018 года;</w:t>
      </w:r>
    </w:p>
    <w:p w:rsidR="0051054C" w:rsidRPr="0051054C" w:rsidRDefault="0051054C" w:rsidP="0051054C">
      <w:pPr>
        <w:autoSpaceDE w:val="0"/>
        <w:autoSpaceDN w:val="0"/>
        <w:adjustRightInd w:val="0"/>
        <w:ind w:firstLine="540"/>
        <w:jc w:val="center"/>
        <w:rPr>
          <w:b/>
          <w:i/>
          <w:sz w:val="20"/>
          <w:szCs w:val="20"/>
        </w:rPr>
      </w:pPr>
      <w:r w:rsidRPr="0051054C">
        <w:rPr>
          <w:b/>
          <w:i/>
          <w:sz w:val="20"/>
          <w:szCs w:val="20"/>
        </w:rPr>
        <w:t>Сведения о степени соответствия установленных и достигнутых</w:t>
      </w:r>
    </w:p>
    <w:p w:rsidR="0051054C" w:rsidRPr="0051054C" w:rsidRDefault="0051054C" w:rsidP="0051054C">
      <w:pPr>
        <w:autoSpaceDE w:val="0"/>
        <w:autoSpaceDN w:val="0"/>
        <w:adjustRightInd w:val="0"/>
        <w:ind w:firstLine="540"/>
        <w:jc w:val="center"/>
        <w:rPr>
          <w:sz w:val="20"/>
          <w:szCs w:val="20"/>
        </w:rPr>
      </w:pPr>
      <w:r w:rsidRPr="0051054C">
        <w:rPr>
          <w:b/>
          <w:i/>
          <w:sz w:val="20"/>
          <w:szCs w:val="20"/>
        </w:rPr>
        <w:t xml:space="preserve"> целевых показателей эффективности реализации муниципальных пр</w:t>
      </w:r>
      <w:r w:rsidRPr="0051054C">
        <w:rPr>
          <w:b/>
          <w:i/>
          <w:sz w:val="20"/>
          <w:szCs w:val="20"/>
        </w:rPr>
        <w:t>о</w:t>
      </w:r>
      <w:r w:rsidRPr="0051054C">
        <w:rPr>
          <w:b/>
          <w:i/>
          <w:sz w:val="20"/>
          <w:szCs w:val="20"/>
        </w:rPr>
        <w:t>грамм за 2014 год</w:t>
      </w:r>
    </w:p>
    <w:p w:rsidR="0051054C" w:rsidRPr="0051054C" w:rsidRDefault="0051054C" w:rsidP="0051054C">
      <w:pPr>
        <w:autoSpaceDE w:val="0"/>
        <w:autoSpaceDN w:val="0"/>
        <w:adjustRightInd w:val="0"/>
        <w:ind w:firstLine="709"/>
        <w:jc w:val="both"/>
        <w:rPr>
          <w:sz w:val="20"/>
          <w:szCs w:val="20"/>
        </w:rPr>
      </w:pPr>
      <w:r w:rsidRPr="0051054C">
        <w:rPr>
          <w:sz w:val="20"/>
          <w:szCs w:val="20"/>
        </w:rPr>
        <w:t xml:space="preserve">Завершился первый год реализации муниципальных программ Тужинского муниципального района, подведены основные результаты их реализации. </w:t>
      </w:r>
    </w:p>
    <w:p w:rsidR="0051054C" w:rsidRPr="0051054C" w:rsidRDefault="0051054C" w:rsidP="0051054C">
      <w:pPr>
        <w:suppressAutoHyphens/>
        <w:ind w:firstLine="709"/>
        <w:jc w:val="both"/>
        <w:rPr>
          <w:sz w:val="20"/>
          <w:szCs w:val="20"/>
        </w:rPr>
      </w:pPr>
      <w:r w:rsidRPr="0051054C">
        <w:rPr>
          <w:sz w:val="20"/>
          <w:szCs w:val="20"/>
        </w:rPr>
        <w:t>По 4-ем из 16-ти муниципальных программ установленные значения целевых показателей эффективности достигнуты в полном объеме. При этом следует отметить, что значения некоторых показателей являются оценочными в связи с отсутствием официальной статистической информации на отчетную дату.</w:t>
      </w:r>
    </w:p>
    <w:p w:rsidR="0051054C" w:rsidRPr="0051054C" w:rsidRDefault="0051054C" w:rsidP="0051054C">
      <w:pPr>
        <w:autoSpaceDE w:val="0"/>
        <w:autoSpaceDN w:val="0"/>
        <w:adjustRightInd w:val="0"/>
        <w:ind w:firstLine="539"/>
        <w:rPr>
          <w:sz w:val="20"/>
          <w:szCs w:val="20"/>
        </w:rPr>
      </w:pPr>
      <w:r w:rsidRPr="0051054C">
        <w:rPr>
          <w:sz w:val="20"/>
          <w:szCs w:val="20"/>
        </w:rPr>
        <w:t>Уровень достижения  значений целевых показателей ниже 50 процентов отмечен  по 2-м  муниципальным пр</w:t>
      </w:r>
      <w:r w:rsidRPr="0051054C">
        <w:rPr>
          <w:sz w:val="20"/>
          <w:szCs w:val="20"/>
        </w:rPr>
        <w:t>о</w:t>
      </w:r>
      <w:r w:rsidRPr="0051054C">
        <w:rPr>
          <w:sz w:val="20"/>
          <w:szCs w:val="20"/>
        </w:rPr>
        <w:t>граммам:</w:t>
      </w:r>
    </w:p>
    <w:p w:rsidR="0051054C" w:rsidRPr="0051054C" w:rsidRDefault="0051054C" w:rsidP="0051054C">
      <w:pPr>
        <w:suppressAutoHyphens/>
        <w:ind w:firstLine="709"/>
        <w:jc w:val="both"/>
        <w:rPr>
          <w:sz w:val="20"/>
          <w:szCs w:val="20"/>
        </w:rPr>
      </w:pPr>
      <w:r w:rsidRPr="0051054C">
        <w:rPr>
          <w:sz w:val="20"/>
          <w:szCs w:val="20"/>
        </w:rPr>
        <w:t xml:space="preserve"> «Развитие транспортной  инфраструктуры»; </w:t>
      </w:r>
    </w:p>
    <w:p w:rsidR="0051054C" w:rsidRPr="0051054C" w:rsidRDefault="0051054C" w:rsidP="0051054C">
      <w:pPr>
        <w:suppressAutoHyphens/>
        <w:ind w:firstLine="709"/>
        <w:jc w:val="both"/>
        <w:rPr>
          <w:i/>
          <w:sz w:val="20"/>
          <w:szCs w:val="20"/>
        </w:rPr>
      </w:pPr>
      <w:r w:rsidRPr="0051054C">
        <w:rPr>
          <w:sz w:val="20"/>
          <w:szCs w:val="20"/>
        </w:rPr>
        <w:t>«Обеспечение безопасности и жи</w:t>
      </w:r>
      <w:r w:rsidRPr="0051054C">
        <w:rPr>
          <w:sz w:val="20"/>
          <w:szCs w:val="20"/>
        </w:rPr>
        <w:t>з</w:t>
      </w:r>
      <w:r w:rsidRPr="0051054C">
        <w:rPr>
          <w:sz w:val="20"/>
          <w:szCs w:val="20"/>
        </w:rPr>
        <w:t>недеятельности населения»</w:t>
      </w:r>
    </w:p>
    <w:p w:rsidR="0051054C" w:rsidRPr="0051054C" w:rsidRDefault="0051054C" w:rsidP="0051054C">
      <w:pPr>
        <w:autoSpaceDE w:val="0"/>
        <w:autoSpaceDN w:val="0"/>
        <w:adjustRightInd w:val="0"/>
        <w:ind w:firstLine="540"/>
        <w:jc w:val="center"/>
        <w:rPr>
          <w:b/>
          <w:i/>
          <w:sz w:val="20"/>
          <w:szCs w:val="20"/>
        </w:rPr>
      </w:pPr>
      <w:r w:rsidRPr="0051054C">
        <w:rPr>
          <w:b/>
          <w:i/>
          <w:sz w:val="20"/>
          <w:szCs w:val="20"/>
        </w:rPr>
        <w:t>Сведения об использовании бюджетных ассигнований и иных средств на реализацию  муниципальных  программ</w:t>
      </w:r>
    </w:p>
    <w:p w:rsidR="0051054C" w:rsidRPr="0051054C" w:rsidRDefault="0051054C" w:rsidP="0051054C">
      <w:pPr>
        <w:autoSpaceDE w:val="0"/>
        <w:autoSpaceDN w:val="0"/>
        <w:adjustRightInd w:val="0"/>
        <w:ind w:firstLine="539"/>
        <w:jc w:val="both"/>
        <w:rPr>
          <w:sz w:val="20"/>
          <w:szCs w:val="20"/>
        </w:rPr>
      </w:pPr>
      <w:r w:rsidRPr="0051054C">
        <w:rPr>
          <w:sz w:val="20"/>
          <w:szCs w:val="20"/>
        </w:rPr>
        <w:t>Реализация муниципальных программ осуществлялась за счет разли</w:t>
      </w:r>
      <w:r w:rsidRPr="0051054C">
        <w:rPr>
          <w:sz w:val="20"/>
          <w:szCs w:val="20"/>
        </w:rPr>
        <w:t>ч</w:t>
      </w:r>
      <w:r w:rsidRPr="0051054C">
        <w:rPr>
          <w:sz w:val="20"/>
          <w:szCs w:val="20"/>
        </w:rPr>
        <w:t>ных источников финансирования – бюджетных средств (федерального, обл</w:t>
      </w:r>
      <w:r w:rsidRPr="0051054C">
        <w:rPr>
          <w:sz w:val="20"/>
          <w:szCs w:val="20"/>
        </w:rPr>
        <w:t>а</w:t>
      </w:r>
      <w:r w:rsidRPr="0051054C">
        <w:rPr>
          <w:sz w:val="20"/>
          <w:szCs w:val="20"/>
        </w:rPr>
        <w:t>стного и местных бюджетов) и внебюджетных источников (средств предприятий, организаций, предпринимателей и населения, государственной корп</w:t>
      </w:r>
      <w:r w:rsidRPr="0051054C">
        <w:rPr>
          <w:sz w:val="20"/>
          <w:szCs w:val="20"/>
        </w:rPr>
        <w:t>о</w:t>
      </w:r>
      <w:r w:rsidRPr="0051054C">
        <w:rPr>
          <w:sz w:val="20"/>
          <w:szCs w:val="20"/>
        </w:rPr>
        <w:t>рации «Фонд содействия реформированию ЖКХ» Общая сумма расходов на реализацию муниципальных программ Тужинского муниципального района в 2014 году за счет всех источников финансирования сост</w:t>
      </w:r>
      <w:r w:rsidRPr="0051054C">
        <w:rPr>
          <w:sz w:val="20"/>
          <w:szCs w:val="20"/>
        </w:rPr>
        <w:t>а</w:t>
      </w:r>
      <w:r w:rsidRPr="0051054C">
        <w:rPr>
          <w:sz w:val="20"/>
          <w:szCs w:val="20"/>
        </w:rPr>
        <w:t>вила 176,370 миллиона рублей.</w:t>
      </w:r>
    </w:p>
    <w:p w:rsidR="0051054C" w:rsidRPr="0051054C" w:rsidRDefault="0051054C" w:rsidP="0051054C">
      <w:pPr>
        <w:autoSpaceDE w:val="0"/>
        <w:autoSpaceDN w:val="0"/>
        <w:adjustRightInd w:val="0"/>
        <w:ind w:firstLine="539"/>
        <w:jc w:val="both"/>
        <w:rPr>
          <w:sz w:val="20"/>
          <w:szCs w:val="20"/>
        </w:rPr>
      </w:pPr>
      <w:r w:rsidRPr="0051054C">
        <w:rPr>
          <w:sz w:val="20"/>
          <w:szCs w:val="20"/>
        </w:rPr>
        <w:t>Из них основная доля (45,6%) приходится на средства областного бюджета – 80,5млн. рублей,  31,8%- средства местного бюджета -56,1 млн.руб ,11,5 % - на средства федерального бюджета – 20,2 млн. рублей, 10,9 % на сре</w:t>
      </w:r>
      <w:r w:rsidRPr="0051054C">
        <w:rPr>
          <w:sz w:val="20"/>
          <w:szCs w:val="20"/>
        </w:rPr>
        <w:t>д</w:t>
      </w:r>
      <w:r w:rsidRPr="0051054C">
        <w:rPr>
          <w:sz w:val="20"/>
          <w:szCs w:val="20"/>
        </w:rPr>
        <w:t xml:space="preserve">ства внебюджетных источников – 19,2млн. рублей и 0,2%- средства бюджета Тужинского городского поселения – 0,3 млн.руб. </w:t>
      </w:r>
    </w:p>
    <w:p w:rsidR="0051054C" w:rsidRPr="0051054C" w:rsidRDefault="0051054C" w:rsidP="0051054C">
      <w:pPr>
        <w:autoSpaceDE w:val="0"/>
        <w:autoSpaceDN w:val="0"/>
        <w:adjustRightInd w:val="0"/>
        <w:ind w:firstLine="539"/>
        <w:jc w:val="both"/>
        <w:rPr>
          <w:sz w:val="20"/>
          <w:szCs w:val="20"/>
        </w:rPr>
      </w:pPr>
      <w:r w:rsidRPr="0051054C">
        <w:rPr>
          <w:sz w:val="20"/>
          <w:szCs w:val="20"/>
        </w:rPr>
        <w:t xml:space="preserve">По большинству муниципальных программ расходы за счет средств местного  бюджета исполнены на 100 % годового плана. </w:t>
      </w:r>
    </w:p>
    <w:p w:rsidR="0051054C" w:rsidRPr="0051054C" w:rsidRDefault="0051054C" w:rsidP="0051054C">
      <w:pPr>
        <w:autoSpaceDE w:val="0"/>
        <w:autoSpaceDN w:val="0"/>
        <w:adjustRightInd w:val="0"/>
        <w:ind w:firstLine="539"/>
        <w:jc w:val="both"/>
        <w:rPr>
          <w:sz w:val="20"/>
          <w:szCs w:val="20"/>
        </w:rPr>
      </w:pPr>
      <w:r w:rsidRPr="0051054C">
        <w:rPr>
          <w:sz w:val="20"/>
          <w:szCs w:val="20"/>
        </w:rPr>
        <w:t>Ниже этого уровня освоены средства по 1-ой муниципальной програ</w:t>
      </w:r>
      <w:r w:rsidRPr="0051054C">
        <w:rPr>
          <w:sz w:val="20"/>
          <w:szCs w:val="20"/>
        </w:rPr>
        <w:t>м</w:t>
      </w:r>
      <w:r w:rsidRPr="0051054C">
        <w:rPr>
          <w:sz w:val="20"/>
          <w:szCs w:val="20"/>
        </w:rPr>
        <w:t>ме:</w:t>
      </w:r>
    </w:p>
    <w:p w:rsidR="0051054C" w:rsidRPr="0051054C" w:rsidRDefault="0051054C" w:rsidP="0051054C">
      <w:pPr>
        <w:autoSpaceDE w:val="0"/>
        <w:autoSpaceDN w:val="0"/>
        <w:adjustRightInd w:val="0"/>
        <w:ind w:firstLine="539"/>
        <w:jc w:val="both"/>
        <w:rPr>
          <w:sz w:val="20"/>
          <w:szCs w:val="20"/>
        </w:rPr>
      </w:pPr>
      <w:r w:rsidRPr="0051054C">
        <w:rPr>
          <w:sz w:val="20"/>
          <w:szCs w:val="20"/>
        </w:rPr>
        <w:t>«Развитие транспортной  инфраструктуры»</w:t>
      </w:r>
    </w:p>
    <w:p w:rsidR="0051054C" w:rsidRPr="0051054C" w:rsidRDefault="0051054C" w:rsidP="0051054C">
      <w:pPr>
        <w:autoSpaceDE w:val="0"/>
        <w:autoSpaceDN w:val="0"/>
        <w:adjustRightInd w:val="0"/>
        <w:ind w:firstLine="539"/>
        <w:jc w:val="both"/>
        <w:rPr>
          <w:sz w:val="20"/>
          <w:szCs w:val="20"/>
        </w:rPr>
      </w:pPr>
      <w:r w:rsidRPr="0051054C">
        <w:rPr>
          <w:sz w:val="20"/>
          <w:szCs w:val="20"/>
        </w:rPr>
        <w:t xml:space="preserve">В рамках 5-ти </w:t>
      </w:r>
      <w:r w:rsidRPr="0051054C">
        <w:rPr>
          <w:i/>
          <w:sz w:val="20"/>
          <w:szCs w:val="20"/>
        </w:rPr>
        <w:t>(из 16-ти)</w:t>
      </w:r>
      <w:r w:rsidRPr="0051054C">
        <w:rPr>
          <w:sz w:val="20"/>
          <w:szCs w:val="20"/>
        </w:rPr>
        <w:t xml:space="preserve"> муниципальных программ планировались расходы за счет средств федерального бюджета.</w:t>
      </w:r>
    </w:p>
    <w:p w:rsidR="0051054C" w:rsidRPr="0051054C" w:rsidRDefault="0051054C" w:rsidP="0051054C">
      <w:pPr>
        <w:autoSpaceDE w:val="0"/>
        <w:autoSpaceDN w:val="0"/>
        <w:adjustRightInd w:val="0"/>
        <w:ind w:firstLine="539"/>
        <w:jc w:val="both"/>
        <w:rPr>
          <w:sz w:val="20"/>
          <w:szCs w:val="20"/>
        </w:rPr>
      </w:pPr>
      <w:r w:rsidRPr="0051054C">
        <w:rPr>
          <w:sz w:val="20"/>
          <w:szCs w:val="20"/>
        </w:rPr>
        <w:t>Наибольший объем средств федерального бюджета (19,3 млн. рублей или 95,6% общего объема) привлечен в рамках 3-х муниципальных программах:</w:t>
      </w:r>
    </w:p>
    <w:p w:rsidR="0051054C" w:rsidRPr="0051054C" w:rsidRDefault="0051054C" w:rsidP="0051054C">
      <w:pPr>
        <w:autoSpaceDE w:val="0"/>
        <w:autoSpaceDN w:val="0"/>
        <w:adjustRightInd w:val="0"/>
        <w:ind w:firstLine="539"/>
        <w:jc w:val="both"/>
        <w:rPr>
          <w:sz w:val="20"/>
          <w:szCs w:val="20"/>
        </w:rPr>
      </w:pPr>
      <w:r w:rsidRPr="0051054C">
        <w:rPr>
          <w:sz w:val="20"/>
          <w:szCs w:val="20"/>
        </w:rPr>
        <w:lastRenderedPageBreak/>
        <w:t>«Развитие агропромышленного комплекса»- 13,0 млн.руб</w:t>
      </w:r>
    </w:p>
    <w:p w:rsidR="0051054C" w:rsidRPr="0051054C" w:rsidRDefault="0051054C" w:rsidP="0051054C">
      <w:pPr>
        <w:autoSpaceDE w:val="0"/>
        <w:autoSpaceDN w:val="0"/>
        <w:adjustRightInd w:val="0"/>
        <w:ind w:firstLine="539"/>
        <w:jc w:val="both"/>
        <w:rPr>
          <w:sz w:val="20"/>
          <w:szCs w:val="20"/>
        </w:rPr>
      </w:pPr>
      <w:r w:rsidRPr="0051054C">
        <w:rPr>
          <w:bCs/>
          <w:sz w:val="20"/>
          <w:szCs w:val="20"/>
        </w:rPr>
        <w:t xml:space="preserve">«Развитие образования» </w:t>
      </w:r>
      <w:r w:rsidRPr="0051054C">
        <w:rPr>
          <w:sz w:val="20"/>
          <w:szCs w:val="20"/>
        </w:rPr>
        <w:t xml:space="preserve"> - 4,8 млн. рублей.</w:t>
      </w:r>
    </w:p>
    <w:p w:rsidR="0051054C" w:rsidRPr="0051054C" w:rsidRDefault="0051054C" w:rsidP="0051054C">
      <w:pPr>
        <w:autoSpaceDE w:val="0"/>
        <w:autoSpaceDN w:val="0"/>
        <w:adjustRightInd w:val="0"/>
        <w:ind w:firstLine="539"/>
        <w:jc w:val="both"/>
        <w:rPr>
          <w:b/>
          <w:color w:val="0000FF"/>
          <w:sz w:val="20"/>
          <w:szCs w:val="20"/>
        </w:rPr>
      </w:pPr>
      <w:r w:rsidRPr="0051054C">
        <w:rPr>
          <w:sz w:val="20"/>
          <w:szCs w:val="20"/>
        </w:rPr>
        <w:t>«Развитие жилищного строительства»-1,5 млн.ру</w:t>
      </w:r>
      <w:r w:rsidRPr="0051054C">
        <w:rPr>
          <w:sz w:val="20"/>
          <w:szCs w:val="20"/>
          <w:u w:val="single"/>
        </w:rPr>
        <w:t xml:space="preserve">б </w:t>
      </w:r>
    </w:p>
    <w:p w:rsidR="0051054C" w:rsidRPr="0051054C" w:rsidRDefault="0051054C" w:rsidP="0051054C">
      <w:pPr>
        <w:autoSpaceDE w:val="0"/>
        <w:autoSpaceDN w:val="0"/>
        <w:adjustRightInd w:val="0"/>
        <w:ind w:firstLine="539"/>
        <w:jc w:val="both"/>
        <w:rPr>
          <w:sz w:val="20"/>
          <w:szCs w:val="20"/>
        </w:rPr>
      </w:pPr>
      <w:r w:rsidRPr="0051054C">
        <w:rPr>
          <w:sz w:val="20"/>
          <w:szCs w:val="20"/>
        </w:rPr>
        <w:t>Средства областного бюджета привлекались на реализацию 9-ти муниципальных программ. Из них наибольший объем средств областного бюдж</w:t>
      </w:r>
      <w:r w:rsidRPr="0051054C">
        <w:rPr>
          <w:sz w:val="20"/>
          <w:szCs w:val="20"/>
        </w:rPr>
        <w:t>е</w:t>
      </w:r>
      <w:r w:rsidRPr="0051054C">
        <w:rPr>
          <w:sz w:val="20"/>
          <w:szCs w:val="20"/>
        </w:rPr>
        <w:t>та (70,2 млн. рублей или 87,1%) освоен в рамках 4-рех программ:</w:t>
      </w:r>
    </w:p>
    <w:p w:rsidR="0051054C" w:rsidRPr="0051054C" w:rsidRDefault="0051054C" w:rsidP="0051054C">
      <w:pPr>
        <w:autoSpaceDE w:val="0"/>
        <w:autoSpaceDN w:val="0"/>
        <w:adjustRightInd w:val="0"/>
        <w:ind w:firstLine="539"/>
        <w:jc w:val="both"/>
        <w:rPr>
          <w:sz w:val="20"/>
          <w:szCs w:val="20"/>
        </w:rPr>
      </w:pPr>
      <w:r w:rsidRPr="0051054C">
        <w:rPr>
          <w:bCs/>
          <w:sz w:val="20"/>
          <w:szCs w:val="20"/>
        </w:rPr>
        <w:t xml:space="preserve">«Развитие образования» </w:t>
      </w:r>
      <w:r w:rsidRPr="0051054C">
        <w:rPr>
          <w:sz w:val="20"/>
          <w:szCs w:val="20"/>
        </w:rPr>
        <w:t xml:space="preserve"> -  43,2 млн. руб.;</w:t>
      </w:r>
    </w:p>
    <w:p w:rsidR="0051054C" w:rsidRPr="0051054C" w:rsidRDefault="0051054C" w:rsidP="0051054C">
      <w:pPr>
        <w:autoSpaceDE w:val="0"/>
        <w:autoSpaceDN w:val="0"/>
        <w:adjustRightInd w:val="0"/>
        <w:ind w:firstLine="539"/>
        <w:jc w:val="both"/>
        <w:rPr>
          <w:sz w:val="20"/>
          <w:szCs w:val="20"/>
        </w:rPr>
      </w:pPr>
      <w:r w:rsidRPr="0051054C">
        <w:rPr>
          <w:sz w:val="20"/>
          <w:szCs w:val="20"/>
        </w:rPr>
        <w:t>««Развитие агропромышленного комплекса – 9,7 млн. руб.;</w:t>
      </w:r>
    </w:p>
    <w:p w:rsidR="0051054C" w:rsidRPr="0051054C" w:rsidRDefault="0051054C" w:rsidP="0051054C">
      <w:pPr>
        <w:autoSpaceDE w:val="0"/>
        <w:autoSpaceDN w:val="0"/>
        <w:adjustRightInd w:val="0"/>
        <w:ind w:firstLine="539"/>
        <w:jc w:val="both"/>
        <w:rPr>
          <w:sz w:val="20"/>
          <w:szCs w:val="20"/>
        </w:rPr>
      </w:pPr>
      <w:r w:rsidRPr="0051054C">
        <w:rPr>
          <w:sz w:val="20"/>
          <w:szCs w:val="20"/>
        </w:rPr>
        <w:t>«Развитие транспортной  инфраструктуры» - 9,3 млн. руб.;</w:t>
      </w:r>
    </w:p>
    <w:p w:rsidR="0051054C" w:rsidRPr="0051054C" w:rsidRDefault="0051054C" w:rsidP="0051054C">
      <w:pPr>
        <w:autoSpaceDE w:val="0"/>
        <w:autoSpaceDN w:val="0"/>
        <w:adjustRightInd w:val="0"/>
        <w:ind w:firstLine="539"/>
        <w:jc w:val="both"/>
        <w:rPr>
          <w:sz w:val="20"/>
          <w:szCs w:val="20"/>
        </w:rPr>
      </w:pPr>
      <w:r w:rsidRPr="0051054C">
        <w:rPr>
          <w:sz w:val="20"/>
          <w:szCs w:val="20"/>
        </w:rPr>
        <w:t>«Развитие местного самоуправления»- 8,0 млн. руб.</w:t>
      </w:r>
    </w:p>
    <w:p w:rsidR="0051054C" w:rsidRPr="0051054C" w:rsidRDefault="0051054C" w:rsidP="0051054C">
      <w:pPr>
        <w:autoSpaceDE w:val="0"/>
        <w:autoSpaceDN w:val="0"/>
        <w:adjustRightInd w:val="0"/>
        <w:ind w:firstLine="539"/>
        <w:jc w:val="both"/>
        <w:rPr>
          <w:sz w:val="20"/>
          <w:szCs w:val="20"/>
        </w:rPr>
      </w:pPr>
      <w:r w:rsidRPr="0051054C">
        <w:rPr>
          <w:sz w:val="20"/>
          <w:szCs w:val="20"/>
        </w:rPr>
        <w:t>По 3 муниципальным программам были привлечены средства бюджета Тужинского городского поселения. Наибольший объем средств был привлечен по муниципальной программе «Комплексная программа модернизации и реформирования жилищно-коммунального хозяйства» и составил  0,3 млн.руб или  90,7 % общего объема</w:t>
      </w:r>
    </w:p>
    <w:p w:rsidR="0051054C" w:rsidRPr="0051054C" w:rsidRDefault="0051054C" w:rsidP="0051054C">
      <w:pPr>
        <w:autoSpaceDE w:val="0"/>
        <w:autoSpaceDN w:val="0"/>
        <w:adjustRightInd w:val="0"/>
        <w:ind w:firstLine="540"/>
        <w:jc w:val="center"/>
        <w:rPr>
          <w:i/>
          <w:sz w:val="20"/>
          <w:szCs w:val="20"/>
        </w:rPr>
      </w:pPr>
    </w:p>
    <w:p w:rsidR="0051054C" w:rsidRPr="0051054C" w:rsidRDefault="0051054C" w:rsidP="0051054C">
      <w:pPr>
        <w:autoSpaceDE w:val="0"/>
        <w:autoSpaceDN w:val="0"/>
        <w:adjustRightInd w:val="0"/>
        <w:ind w:firstLine="540"/>
        <w:jc w:val="center"/>
        <w:rPr>
          <w:b/>
          <w:i/>
          <w:sz w:val="20"/>
          <w:szCs w:val="20"/>
        </w:rPr>
      </w:pPr>
      <w:r w:rsidRPr="0051054C">
        <w:rPr>
          <w:b/>
          <w:i/>
          <w:sz w:val="20"/>
          <w:szCs w:val="20"/>
        </w:rPr>
        <w:t>Оценка эффективности реализации муниципальных программ, а та</w:t>
      </w:r>
      <w:r w:rsidRPr="0051054C">
        <w:rPr>
          <w:b/>
          <w:i/>
          <w:sz w:val="20"/>
          <w:szCs w:val="20"/>
        </w:rPr>
        <w:t>к</w:t>
      </w:r>
      <w:r w:rsidRPr="0051054C">
        <w:rPr>
          <w:b/>
          <w:i/>
          <w:sz w:val="20"/>
          <w:szCs w:val="20"/>
        </w:rPr>
        <w:t>же рейтинг эффективности их реализации</w:t>
      </w:r>
    </w:p>
    <w:p w:rsidR="0051054C" w:rsidRPr="0051054C" w:rsidRDefault="0051054C" w:rsidP="0051054C">
      <w:pPr>
        <w:suppressAutoHyphens/>
        <w:ind w:firstLine="709"/>
        <w:jc w:val="both"/>
        <w:rPr>
          <w:color w:val="0000FF"/>
          <w:sz w:val="20"/>
          <w:szCs w:val="20"/>
        </w:rPr>
      </w:pPr>
    </w:p>
    <w:p w:rsidR="0051054C" w:rsidRPr="0051054C" w:rsidRDefault="0051054C" w:rsidP="0051054C">
      <w:pPr>
        <w:widowControl w:val="0"/>
        <w:autoSpaceDE w:val="0"/>
        <w:autoSpaceDN w:val="0"/>
        <w:adjustRightInd w:val="0"/>
        <w:jc w:val="both"/>
        <w:rPr>
          <w:sz w:val="20"/>
          <w:szCs w:val="20"/>
        </w:rPr>
      </w:pPr>
      <w:r w:rsidRPr="0051054C">
        <w:rPr>
          <w:sz w:val="20"/>
          <w:szCs w:val="20"/>
        </w:rPr>
        <w:t>Оценка эффективности реализации муниципальных программ по ит</w:t>
      </w:r>
      <w:r w:rsidRPr="0051054C">
        <w:rPr>
          <w:sz w:val="20"/>
          <w:szCs w:val="20"/>
        </w:rPr>
        <w:t>о</w:t>
      </w:r>
      <w:r w:rsidRPr="0051054C">
        <w:rPr>
          <w:sz w:val="20"/>
          <w:szCs w:val="20"/>
        </w:rPr>
        <w:t>гам 2014 года проведена отделом по экономике и прогнозированию в соотве</w:t>
      </w:r>
      <w:r w:rsidRPr="0051054C">
        <w:rPr>
          <w:sz w:val="20"/>
          <w:szCs w:val="20"/>
        </w:rPr>
        <w:t>т</w:t>
      </w:r>
      <w:r w:rsidRPr="0051054C">
        <w:rPr>
          <w:sz w:val="20"/>
          <w:szCs w:val="20"/>
        </w:rPr>
        <w:t xml:space="preserve">ствии с </w:t>
      </w:r>
      <w:r w:rsidRPr="0051054C">
        <w:rPr>
          <w:bCs/>
          <w:sz w:val="20"/>
          <w:szCs w:val="20"/>
        </w:rPr>
        <w:t>Методикой оценки эффективности реализации муниципальных программ Тужинского района</w:t>
      </w:r>
      <w:bookmarkStart w:id="21" w:name="Par896"/>
      <w:bookmarkEnd w:id="21"/>
      <w:r w:rsidRPr="0051054C">
        <w:rPr>
          <w:bCs/>
          <w:sz w:val="20"/>
          <w:szCs w:val="20"/>
        </w:rPr>
        <w:t>,</w:t>
      </w:r>
      <w:r w:rsidRPr="0051054C">
        <w:rPr>
          <w:sz w:val="20"/>
          <w:szCs w:val="20"/>
        </w:rPr>
        <w:t xml:space="preserve"> утвержденной постановлением администрации Тужинского муниципального района от 19.02.2015 №89 «О разработке, реализации и оценке реализации муниципальных программ Тужинского муниципального района» на основе информации, представленной ответственными исполнителями  муниципальных в составе годовых отчетов о ходе их ре</w:t>
      </w:r>
      <w:r w:rsidRPr="0051054C">
        <w:rPr>
          <w:sz w:val="20"/>
          <w:szCs w:val="20"/>
        </w:rPr>
        <w:t>а</w:t>
      </w:r>
      <w:r w:rsidRPr="0051054C">
        <w:rPr>
          <w:sz w:val="20"/>
          <w:szCs w:val="20"/>
        </w:rPr>
        <w:t>лизации, а также информации, представленной финансовым управлением администрации Тужинского района о кассовых расходах  районного бюджета на реализацию муниципальных программ.</w:t>
      </w:r>
    </w:p>
    <w:p w:rsidR="0051054C" w:rsidRPr="0051054C" w:rsidRDefault="0051054C" w:rsidP="0051054C">
      <w:pPr>
        <w:ind w:firstLine="709"/>
        <w:jc w:val="both"/>
        <w:rPr>
          <w:sz w:val="20"/>
          <w:szCs w:val="20"/>
        </w:rPr>
      </w:pPr>
      <w:r w:rsidRPr="0051054C">
        <w:rPr>
          <w:sz w:val="20"/>
          <w:szCs w:val="20"/>
        </w:rPr>
        <w:t xml:space="preserve">Критериями оценки являлись: </w:t>
      </w:r>
    </w:p>
    <w:p w:rsidR="0051054C" w:rsidRPr="0051054C" w:rsidRDefault="0051054C" w:rsidP="0051054C">
      <w:pPr>
        <w:autoSpaceDE w:val="0"/>
        <w:autoSpaceDN w:val="0"/>
        <w:adjustRightInd w:val="0"/>
        <w:ind w:left="709"/>
        <w:rPr>
          <w:sz w:val="20"/>
          <w:szCs w:val="20"/>
        </w:rPr>
      </w:pPr>
      <w:r w:rsidRPr="0051054C">
        <w:rPr>
          <w:sz w:val="20"/>
          <w:szCs w:val="20"/>
        </w:rPr>
        <w:t>Оценка степени достижения целевых показателей эффективности;</w:t>
      </w:r>
    </w:p>
    <w:p w:rsidR="0051054C" w:rsidRPr="0051054C" w:rsidRDefault="0051054C" w:rsidP="0051054C">
      <w:pPr>
        <w:autoSpaceDE w:val="0"/>
        <w:autoSpaceDN w:val="0"/>
        <w:adjustRightInd w:val="0"/>
        <w:ind w:left="709"/>
        <w:rPr>
          <w:sz w:val="20"/>
          <w:szCs w:val="20"/>
        </w:rPr>
      </w:pPr>
      <w:r w:rsidRPr="0051054C">
        <w:rPr>
          <w:sz w:val="20"/>
          <w:szCs w:val="20"/>
        </w:rPr>
        <w:t>Оценка степени соответствия запланированному уровню затрат;</w:t>
      </w:r>
    </w:p>
    <w:p w:rsidR="0051054C" w:rsidRPr="0051054C" w:rsidRDefault="0051054C" w:rsidP="0051054C">
      <w:pPr>
        <w:autoSpaceDE w:val="0"/>
        <w:autoSpaceDN w:val="0"/>
        <w:adjustRightInd w:val="0"/>
        <w:ind w:left="709"/>
        <w:rPr>
          <w:sz w:val="20"/>
          <w:szCs w:val="20"/>
        </w:rPr>
      </w:pPr>
      <w:r w:rsidRPr="0051054C">
        <w:rPr>
          <w:sz w:val="20"/>
          <w:szCs w:val="20"/>
        </w:rPr>
        <w:t>Оценка качества управления муниципальной программой.</w:t>
      </w:r>
    </w:p>
    <w:p w:rsidR="0051054C" w:rsidRPr="0051054C" w:rsidRDefault="0051054C" w:rsidP="0051054C">
      <w:pPr>
        <w:autoSpaceDE w:val="0"/>
        <w:autoSpaceDN w:val="0"/>
        <w:adjustRightInd w:val="0"/>
        <w:jc w:val="both"/>
        <w:rPr>
          <w:sz w:val="20"/>
          <w:szCs w:val="20"/>
        </w:rPr>
      </w:pPr>
      <w:r w:rsidRPr="0051054C">
        <w:rPr>
          <w:sz w:val="20"/>
          <w:szCs w:val="20"/>
        </w:rPr>
        <w:t xml:space="preserve"> </w:t>
      </w:r>
      <w:r w:rsidRPr="0051054C">
        <w:rPr>
          <w:sz w:val="20"/>
          <w:szCs w:val="20"/>
        </w:rPr>
        <w:tab/>
        <w:t>Последний критерий включает в себя оценку реализации  муниципальных пр</w:t>
      </w:r>
      <w:r w:rsidRPr="0051054C">
        <w:rPr>
          <w:sz w:val="20"/>
          <w:szCs w:val="20"/>
        </w:rPr>
        <w:t>о</w:t>
      </w:r>
      <w:r w:rsidRPr="0051054C">
        <w:rPr>
          <w:sz w:val="20"/>
          <w:szCs w:val="20"/>
        </w:rPr>
        <w:t>грамм по уровню выполнения мероприятий, запланированных к реализации в отчетном году, и наличия соисполнителей муниципальной пр</w:t>
      </w:r>
      <w:r w:rsidRPr="0051054C">
        <w:rPr>
          <w:sz w:val="20"/>
          <w:szCs w:val="20"/>
        </w:rPr>
        <w:t>о</w:t>
      </w:r>
      <w:r w:rsidRPr="0051054C">
        <w:rPr>
          <w:sz w:val="20"/>
          <w:szCs w:val="20"/>
        </w:rPr>
        <w:t>граммы.</w:t>
      </w:r>
    </w:p>
    <w:p w:rsidR="0051054C" w:rsidRPr="0051054C" w:rsidRDefault="0051054C" w:rsidP="0051054C">
      <w:pPr>
        <w:autoSpaceDE w:val="0"/>
        <w:autoSpaceDN w:val="0"/>
        <w:adjustRightInd w:val="0"/>
        <w:ind w:firstLine="540"/>
        <w:jc w:val="both"/>
        <w:rPr>
          <w:sz w:val="20"/>
          <w:szCs w:val="20"/>
        </w:rPr>
      </w:pPr>
      <w:r w:rsidRPr="0051054C">
        <w:rPr>
          <w:sz w:val="20"/>
          <w:szCs w:val="20"/>
        </w:rPr>
        <w:t>При оценке количества выполненных мероприятий учитывалась выполнение отдельных мероприятий.</w:t>
      </w:r>
    </w:p>
    <w:p w:rsidR="0051054C" w:rsidRPr="0051054C" w:rsidRDefault="0051054C" w:rsidP="0051054C">
      <w:pPr>
        <w:autoSpaceDE w:val="0"/>
        <w:autoSpaceDN w:val="0"/>
        <w:adjustRightInd w:val="0"/>
        <w:ind w:firstLine="539"/>
        <w:jc w:val="both"/>
        <w:rPr>
          <w:sz w:val="20"/>
          <w:szCs w:val="20"/>
        </w:rPr>
      </w:pPr>
      <w:r w:rsidRPr="0051054C">
        <w:rPr>
          <w:sz w:val="20"/>
          <w:szCs w:val="20"/>
        </w:rPr>
        <w:t>На основе оценки эффективности реализации муниципальных пр</w:t>
      </w:r>
      <w:r w:rsidRPr="0051054C">
        <w:rPr>
          <w:sz w:val="20"/>
          <w:szCs w:val="20"/>
        </w:rPr>
        <w:t>о</w:t>
      </w:r>
      <w:r w:rsidRPr="0051054C">
        <w:rPr>
          <w:sz w:val="20"/>
          <w:szCs w:val="20"/>
        </w:rPr>
        <w:t>грамм в отчетном году сформирован рейтинг их эффективности. Первое м</w:t>
      </w:r>
      <w:r w:rsidRPr="0051054C">
        <w:rPr>
          <w:sz w:val="20"/>
          <w:szCs w:val="20"/>
        </w:rPr>
        <w:t>е</w:t>
      </w:r>
      <w:r w:rsidRPr="0051054C">
        <w:rPr>
          <w:sz w:val="20"/>
          <w:szCs w:val="20"/>
        </w:rPr>
        <w:t>сто в рейтинге соответствует наибольшему значению оценки эффективности реализации муниципальной программы, далее - в порядке умен</w:t>
      </w:r>
      <w:r w:rsidRPr="0051054C">
        <w:rPr>
          <w:sz w:val="20"/>
          <w:szCs w:val="20"/>
        </w:rPr>
        <w:t>ь</w:t>
      </w:r>
      <w:r w:rsidRPr="0051054C">
        <w:rPr>
          <w:sz w:val="20"/>
          <w:szCs w:val="20"/>
        </w:rPr>
        <w:t xml:space="preserve">шения. </w:t>
      </w:r>
    </w:p>
    <w:p w:rsidR="0051054C" w:rsidRPr="0051054C" w:rsidRDefault="0051054C" w:rsidP="0051054C">
      <w:pPr>
        <w:autoSpaceDE w:val="0"/>
        <w:autoSpaceDN w:val="0"/>
        <w:adjustRightInd w:val="0"/>
        <w:ind w:firstLine="539"/>
        <w:jc w:val="both"/>
        <w:rPr>
          <w:sz w:val="20"/>
          <w:szCs w:val="20"/>
        </w:rPr>
      </w:pPr>
      <w:r w:rsidRPr="0051054C">
        <w:rPr>
          <w:sz w:val="20"/>
          <w:szCs w:val="20"/>
        </w:rPr>
        <w:t>Так, по результатам оценки эффективность реализации 9-ти муниципальных программ признана высокой, 6-и муниципальных программ – удовлетворител</w:t>
      </w:r>
      <w:r w:rsidRPr="0051054C">
        <w:rPr>
          <w:sz w:val="20"/>
          <w:szCs w:val="20"/>
        </w:rPr>
        <w:t>ь</w:t>
      </w:r>
      <w:r w:rsidRPr="0051054C">
        <w:rPr>
          <w:sz w:val="20"/>
          <w:szCs w:val="20"/>
        </w:rPr>
        <w:t xml:space="preserve">ной и 1-ой с  низким уровнем эффективности реализации. </w:t>
      </w:r>
    </w:p>
    <w:p w:rsidR="0051054C" w:rsidRPr="0051054C" w:rsidRDefault="0051054C" w:rsidP="0051054C">
      <w:pPr>
        <w:autoSpaceDE w:val="0"/>
        <w:autoSpaceDN w:val="0"/>
        <w:adjustRightInd w:val="0"/>
        <w:ind w:firstLine="709"/>
        <w:jc w:val="both"/>
        <w:rPr>
          <w:sz w:val="20"/>
          <w:szCs w:val="20"/>
        </w:rPr>
      </w:pPr>
      <w:r w:rsidRPr="0051054C">
        <w:rPr>
          <w:sz w:val="20"/>
          <w:szCs w:val="20"/>
        </w:rPr>
        <w:t>Муниципальными программами с удовлетворительным уровнем э</w:t>
      </w:r>
      <w:r w:rsidRPr="0051054C">
        <w:rPr>
          <w:sz w:val="20"/>
          <w:szCs w:val="20"/>
        </w:rPr>
        <w:t>ф</w:t>
      </w:r>
      <w:r w:rsidRPr="0051054C">
        <w:rPr>
          <w:sz w:val="20"/>
          <w:szCs w:val="20"/>
        </w:rPr>
        <w:t xml:space="preserve">фективности реализации являются «Энергоснабжение и повышение энергетической эффективности», «Развитие местного самоуправления», «Повышение эффективности реализации молодёжной политики», </w:t>
      </w:r>
      <w:r w:rsidRPr="0051054C">
        <w:rPr>
          <w:bCs/>
          <w:sz w:val="20"/>
          <w:szCs w:val="20"/>
        </w:rPr>
        <w:t>«Развитие образования», «</w:t>
      </w:r>
      <w:r w:rsidRPr="0051054C">
        <w:rPr>
          <w:sz w:val="20"/>
          <w:szCs w:val="20"/>
        </w:rPr>
        <w:t>Обеспечение безопасности и жизнедеятельности населения», Охрана окружающей среды и экологическое воспитание».</w:t>
      </w:r>
    </w:p>
    <w:p w:rsidR="0051054C" w:rsidRPr="0051054C" w:rsidRDefault="0051054C" w:rsidP="0051054C">
      <w:pPr>
        <w:autoSpaceDE w:val="0"/>
        <w:autoSpaceDN w:val="0"/>
        <w:adjustRightInd w:val="0"/>
        <w:ind w:firstLine="709"/>
        <w:jc w:val="both"/>
        <w:rPr>
          <w:sz w:val="20"/>
          <w:szCs w:val="20"/>
        </w:rPr>
      </w:pPr>
      <w:bookmarkStart w:id="22" w:name="OLE_LINK1"/>
      <w:bookmarkStart w:id="23" w:name="OLE_LINK2"/>
      <w:r w:rsidRPr="0051054C">
        <w:rPr>
          <w:sz w:val="20"/>
          <w:szCs w:val="20"/>
        </w:rPr>
        <w:t>Основными причинами недостаточно высокого уровня их реализации являются небольшое количество соисполнителей муниципальных программ, неполное выполнение мероприятий, предусмотренных  муниципальной и недостижение значений целевых показателей эффективн</w:t>
      </w:r>
      <w:r w:rsidRPr="0051054C">
        <w:rPr>
          <w:sz w:val="20"/>
          <w:szCs w:val="20"/>
        </w:rPr>
        <w:t>о</w:t>
      </w:r>
      <w:r w:rsidRPr="0051054C">
        <w:rPr>
          <w:sz w:val="20"/>
          <w:szCs w:val="20"/>
        </w:rPr>
        <w:t xml:space="preserve">сти. </w:t>
      </w:r>
    </w:p>
    <w:bookmarkEnd w:id="22"/>
    <w:bookmarkEnd w:id="23"/>
    <w:p w:rsidR="0051054C" w:rsidRPr="0051054C" w:rsidRDefault="0051054C" w:rsidP="0051054C">
      <w:pPr>
        <w:autoSpaceDE w:val="0"/>
        <w:autoSpaceDN w:val="0"/>
        <w:adjustRightInd w:val="0"/>
        <w:ind w:firstLine="540"/>
        <w:jc w:val="center"/>
        <w:rPr>
          <w:i/>
          <w:sz w:val="20"/>
          <w:szCs w:val="20"/>
        </w:rPr>
      </w:pPr>
    </w:p>
    <w:p w:rsidR="0051054C" w:rsidRPr="0051054C" w:rsidRDefault="0051054C" w:rsidP="0051054C">
      <w:pPr>
        <w:autoSpaceDE w:val="0"/>
        <w:autoSpaceDN w:val="0"/>
        <w:adjustRightInd w:val="0"/>
        <w:ind w:firstLine="540"/>
        <w:jc w:val="center"/>
        <w:rPr>
          <w:b/>
          <w:sz w:val="20"/>
          <w:szCs w:val="20"/>
        </w:rPr>
      </w:pPr>
      <w:r w:rsidRPr="0051054C">
        <w:rPr>
          <w:b/>
          <w:i/>
          <w:sz w:val="20"/>
          <w:szCs w:val="20"/>
        </w:rPr>
        <w:t>Предложения о целесообразности продолжения реализации соответс</w:t>
      </w:r>
      <w:r w:rsidRPr="0051054C">
        <w:rPr>
          <w:b/>
          <w:i/>
          <w:sz w:val="20"/>
          <w:szCs w:val="20"/>
        </w:rPr>
        <w:t>т</w:t>
      </w:r>
      <w:r w:rsidRPr="0051054C">
        <w:rPr>
          <w:b/>
          <w:i/>
          <w:sz w:val="20"/>
          <w:szCs w:val="20"/>
        </w:rPr>
        <w:t>вующих муниципальных программ, о необходимости внесения изменений в муниципальные программы</w:t>
      </w:r>
    </w:p>
    <w:p w:rsidR="0051054C" w:rsidRPr="0051054C" w:rsidRDefault="0051054C" w:rsidP="0051054C">
      <w:pPr>
        <w:ind w:firstLine="709"/>
        <w:jc w:val="both"/>
        <w:rPr>
          <w:sz w:val="20"/>
          <w:szCs w:val="20"/>
        </w:rPr>
      </w:pPr>
    </w:p>
    <w:p w:rsidR="0051054C" w:rsidRPr="0051054C" w:rsidRDefault="0051054C" w:rsidP="0051054C">
      <w:pPr>
        <w:autoSpaceDE w:val="0"/>
        <w:autoSpaceDN w:val="0"/>
        <w:adjustRightInd w:val="0"/>
        <w:ind w:firstLine="540"/>
        <w:jc w:val="both"/>
        <w:rPr>
          <w:strike/>
          <w:sz w:val="20"/>
          <w:szCs w:val="20"/>
        </w:rPr>
      </w:pPr>
      <w:r w:rsidRPr="0051054C">
        <w:rPr>
          <w:sz w:val="20"/>
          <w:szCs w:val="20"/>
        </w:rPr>
        <w:t xml:space="preserve">По результатам рассмотрения данного доклада отделом по экономике и прогнозированию администрации района будет подготовлен проект постановления администрации района о результатах оценки эффективности реализации муниципальных программ  Тужинского муниципального района в 2014 году. </w:t>
      </w:r>
    </w:p>
    <w:p w:rsidR="0051054C" w:rsidRPr="0051054C" w:rsidRDefault="0051054C" w:rsidP="0051054C">
      <w:pPr>
        <w:autoSpaceDE w:val="0"/>
        <w:autoSpaceDN w:val="0"/>
        <w:adjustRightInd w:val="0"/>
        <w:ind w:firstLine="539"/>
        <w:jc w:val="both"/>
        <w:rPr>
          <w:sz w:val="20"/>
          <w:szCs w:val="20"/>
        </w:rPr>
      </w:pPr>
      <w:r w:rsidRPr="0051054C">
        <w:rPr>
          <w:sz w:val="20"/>
          <w:szCs w:val="20"/>
        </w:rPr>
        <w:t>Целесообразными к продолжению реализации являются муниципальные программы с высоким уровнем эффективности реализации.</w:t>
      </w:r>
    </w:p>
    <w:p w:rsidR="0051054C" w:rsidRPr="0051054C" w:rsidRDefault="0051054C" w:rsidP="0051054C">
      <w:pPr>
        <w:autoSpaceDE w:val="0"/>
        <w:autoSpaceDN w:val="0"/>
        <w:adjustRightInd w:val="0"/>
        <w:ind w:firstLine="540"/>
        <w:jc w:val="both"/>
        <w:rPr>
          <w:sz w:val="20"/>
          <w:szCs w:val="20"/>
        </w:rPr>
      </w:pPr>
      <w:r w:rsidRPr="0051054C">
        <w:rPr>
          <w:sz w:val="20"/>
          <w:szCs w:val="20"/>
        </w:rPr>
        <w:t>Продолжение реализации муниципальных программ с удовлетвор</w:t>
      </w:r>
      <w:r w:rsidRPr="0051054C">
        <w:rPr>
          <w:sz w:val="20"/>
          <w:szCs w:val="20"/>
        </w:rPr>
        <w:t>и</w:t>
      </w:r>
      <w:r w:rsidRPr="0051054C">
        <w:rPr>
          <w:sz w:val="20"/>
          <w:szCs w:val="20"/>
        </w:rPr>
        <w:t>тельным уровнем эффективности реализации возможно при условии внес</w:t>
      </w:r>
      <w:r w:rsidRPr="0051054C">
        <w:rPr>
          <w:sz w:val="20"/>
          <w:szCs w:val="20"/>
        </w:rPr>
        <w:t>е</w:t>
      </w:r>
      <w:r w:rsidRPr="0051054C">
        <w:rPr>
          <w:sz w:val="20"/>
          <w:szCs w:val="20"/>
        </w:rPr>
        <w:t>ния в них изменений:   требуется корректировка планируемого объема средств местных бюджетов и внебюджетных источн</w:t>
      </w:r>
      <w:r w:rsidRPr="0051054C">
        <w:rPr>
          <w:sz w:val="20"/>
          <w:szCs w:val="20"/>
        </w:rPr>
        <w:t>и</w:t>
      </w:r>
      <w:r w:rsidRPr="0051054C">
        <w:rPr>
          <w:sz w:val="20"/>
          <w:szCs w:val="20"/>
        </w:rPr>
        <w:t>ков и значений целевых показателей эффективности реализации.</w:t>
      </w:r>
    </w:p>
    <w:p w:rsidR="0051054C" w:rsidRPr="0051054C" w:rsidRDefault="0051054C" w:rsidP="0051054C">
      <w:pPr>
        <w:autoSpaceDE w:val="0"/>
        <w:autoSpaceDN w:val="0"/>
        <w:adjustRightInd w:val="0"/>
        <w:ind w:firstLine="540"/>
        <w:jc w:val="both"/>
        <w:rPr>
          <w:sz w:val="20"/>
          <w:szCs w:val="20"/>
        </w:rPr>
      </w:pPr>
      <w:r w:rsidRPr="0051054C">
        <w:rPr>
          <w:sz w:val="20"/>
          <w:szCs w:val="20"/>
        </w:rPr>
        <w:t>В заключение доклада хочется отметить, что для всех  структурных подразделений администрации района и муниципальных учреждений первый год работы с муниципальными программ</w:t>
      </w:r>
      <w:r w:rsidRPr="0051054C">
        <w:rPr>
          <w:sz w:val="20"/>
          <w:szCs w:val="20"/>
        </w:rPr>
        <w:t>а</w:t>
      </w:r>
      <w:r w:rsidRPr="0051054C">
        <w:rPr>
          <w:sz w:val="20"/>
          <w:szCs w:val="20"/>
        </w:rPr>
        <w:t>ми Тужинского муниципального района был трудным, прежде всего с тем, что  муниципальные программы являются новым и сложным инструментом программно-целевого управления Муниципальная программа не должна рассматриваться только как и</w:t>
      </w:r>
      <w:r w:rsidRPr="0051054C">
        <w:rPr>
          <w:sz w:val="20"/>
          <w:szCs w:val="20"/>
        </w:rPr>
        <w:t>н</w:t>
      </w:r>
      <w:r w:rsidRPr="0051054C">
        <w:rPr>
          <w:sz w:val="20"/>
          <w:szCs w:val="20"/>
        </w:rPr>
        <w:t>струмент исполнения расходных обязательств Тужинского района, а должна стать эффективным механизмом управления соответствующей сферы реал</w:t>
      </w:r>
      <w:r w:rsidRPr="0051054C">
        <w:rPr>
          <w:sz w:val="20"/>
          <w:szCs w:val="20"/>
        </w:rPr>
        <w:t>и</w:t>
      </w:r>
      <w:r w:rsidRPr="0051054C">
        <w:rPr>
          <w:sz w:val="20"/>
          <w:szCs w:val="20"/>
        </w:rPr>
        <w:t>зации.</w:t>
      </w:r>
    </w:p>
    <w:p w:rsidR="0051054C" w:rsidRPr="0051054C" w:rsidRDefault="0051054C" w:rsidP="0051054C">
      <w:pPr>
        <w:autoSpaceDE w:val="0"/>
        <w:autoSpaceDN w:val="0"/>
        <w:adjustRightInd w:val="0"/>
        <w:ind w:firstLine="540"/>
        <w:jc w:val="both"/>
        <w:rPr>
          <w:i/>
          <w:sz w:val="20"/>
          <w:szCs w:val="20"/>
        </w:rPr>
      </w:pPr>
      <w:r w:rsidRPr="0051054C">
        <w:rPr>
          <w:sz w:val="20"/>
          <w:szCs w:val="20"/>
        </w:rPr>
        <w:lastRenderedPageBreak/>
        <w:t>В связи с повышением внимания к муниципальным программам, как со стороны контрольных органов</w:t>
      </w:r>
      <w:r w:rsidRPr="0051054C">
        <w:rPr>
          <w:i/>
          <w:sz w:val="20"/>
          <w:szCs w:val="20"/>
        </w:rPr>
        <w:t xml:space="preserve">, </w:t>
      </w:r>
      <w:r w:rsidRPr="0051054C">
        <w:rPr>
          <w:sz w:val="20"/>
          <w:szCs w:val="20"/>
        </w:rPr>
        <w:t>так и общественности всем ответственным исполнителям программ необходимо проанализировать цели, задачи, и особенно показатели эффективности реализ</w:t>
      </w:r>
      <w:r w:rsidRPr="0051054C">
        <w:rPr>
          <w:sz w:val="20"/>
          <w:szCs w:val="20"/>
        </w:rPr>
        <w:t>а</w:t>
      </w:r>
      <w:r w:rsidRPr="0051054C">
        <w:rPr>
          <w:sz w:val="20"/>
          <w:szCs w:val="20"/>
        </w:rPr>
        <w:t xml:space="preserve">ции программ и учесть это при внесении изменений в муниципальные программы. </w:t>
      </w:r>
    </w:p>
    <w:p w:rsidR="0051054C" w:rsidRDefault="0051054C" w:rsidP="0051054C">
      <w:pPr>
        <w:autoSpaceDE w:val="0"/>
        <w:autoSpaceDN w:val="0"/>
        <w:adjustRightInd w:val="0"/>
        <w:ind w:firstLine="540"/>
        <w:jc w:val="both"/>
        <w:rPr>
          <w:sz w:val="20"/>
          <w:szCs w:val="20"/>
        </w:rPr>
      </w:pPr>
      <w:r w:rsidRPr="0051054C">
        <w:rPr>
          <w:sz w:val="20"/>
          <w:szCs w:val="20"/>
        </w:rPr>
        <w:t xml:space="preserve">  Кроме того, должен быть ужесточен контроль ответственных исполн</w:t>
      </w:r>
      <w:r w:rsidRPr="0051054C">
        <w:rPr>
          <w:sz w:val="20"/>
          <w:szCs w:val="20"/>
        </w:rPr>
        <w:t>и</w:t>
      </w:r>
      <w:r w:rsidRPr="0051054C">
        <w:rPr>
          <w:sz w:val="20"/>
          <w:szCs w:val="20"/>
        </w:rPr>
        <w:t>телей за ходом реализации муниципальных программ, в том числе в целях своевременного внесения обосн</w:t>
      </w:r>
      <w:r w:rsidRPr="0051054C">
        <w:rPr>
          <w:sz w:val="20"/>
          <w:szCs w:val="20"/>
        </w:rPr>
        <w:t>о</w:t>
      </w:r>
      <w:r w:rsidRPr="0051054C">
        <w:rPr>
          <w:sz w:val="20"/>
          <w:szCs w:val="20"/>
        </w:rPr>
        <w:t>ванных изменений в программы. Важную роль в этом должны сыграть детализированные планы реализации соответствующих муниципальных пр</w:t>
      </w:r>
      <w:r w:rsidRPr="0051054C">
        <w:rPr>
          <w:sz w:val="20"/>
          <w:szCs w:val="20"/>
        </w:rPr>
        <w:t>о</w:t>
      </w:r>
      <w:r w:rsidRPr="0051054C">
        <w:rPr>
          <w:sz w:val="20"/>
          <w:szCs w:val="20"/>
        </w:rPr>
        <w:t xml:space="preserve">грамм. </w:t>
      </w:r>
    </w:p>
    <w:p w:rsidR="0051054C" w:rsidRDefault="0051054C" w:rsidP="0051054C">
      <w:pPr>
        <w:autoSpaceDE w:val="0"/>
        <w:autoSpaceDN w:val="0"/>
        <w:adjustRightInd w:val="0"/>
        <w:ind w:firstLine="540"/>
        <w:jc w:val="both"/>
        <w:rPr>
          <w:sz w:val="20"/>
          <w:szCs w:val="20"/>
        </w:rPr>
      </w:pPr>
    </w:p>
    <w:p w:rsidR="00C577D9" w:rsidRPr="00C577D9" w:rsidRDefault="00C577D9" w:rsidP="00C577D9">
      <w:pPr>
        <w:autoSpaceDE w:val="0"/>
        <w:spacing w:before="360"/>
        <w:ind w:right="-82"/>
        <w:jc w:val="center"/>
        <w:rPr>
          <w:b/>
          <w:sz w:val="20"/>
          <w:szCs w:val="20"/>
        </w:rPr>
      </w:pPr>
      <w:r w:rsidRPr="00C577D9">
        <w:rPr>
          <w:b/>
          <w:sz w:val="20"/>
          <w:szCs w:val="20"/>
        </w:rPr>
        <w:t>АДМИНИСТРАЦИЯ ТУЖИНСКОГО МУНИЦИПАЛЬНОГО РАЙОНА</w:t>
      </w:r>
    </w:p>
    <w:p w:rsidR="00C577D9" w:rsidRPr="00C577D9" w:rsidRDefault="00C577D9" w:rsidP="00C577D9">
      <w:pPr>
        <w:autoSpaceDE w:val="0"/>
        <w:spacing w:after="360"/>
        <w:jc w:val="center"/>
        <w:rPr>
          <w:b/>
          <w:sz w:val="20"/>
          <w:szCs w:val="20"/>
        </w:rPr>
      </w:pPr>
      <w:r w:rsidRPr="00C577D9">
        <w:rPr>
          <w:b/>
          <w:sz w:val="20"/>
          <w:szCs w:val="20"/>
        </w:rPr>
        <w:t>КИРОВСКОЙ ОБЛАСТИ</w:t>
      </w:r>
    </w:p>
    <w:p w:rsidR="00C577D9" w:rsidRPr="00C577D9" w:rsidRDefault="00C577D9" w:rsidP="00C577D9">
      <w:pPr>
        <w:pStyle w:val="ConsPlusTitle"/>
        <w:spacing w:after="360"/>
        <w:jc w:val="center"/>
        <w:rPr>
          <w:rFonts w:ascii="Times New Roman" w:hAnsi="Times New Roman" w:cs="Times New Roman"/>
        </w:rPr>
      </w:pPr>
      <w:r w:rsidRPr="00C577D9">
        <w:rPr>
          <w:rFonts w:ascii="Times New Roman" w:hAnsi="Times New Roman" w:cs="Times New Roman"/>
        </w:rPr>
        <w:t>ПОСТАНОВЛЕНИЕ</w:t>
      </w:r>
    </w:p>
    <w:tbl>
      <w:tblPr>
        <w:tblW w:w="9828" w:type="dxa"/>
        <w:tblLayout w:type="fixed"/>
        <w:tblLook w:val="0000"/>
      </w:tblPr>
      <w:tblGrid>
        <w:gridCol w:w="1951"/>
        <w:gridCol w:w="2710"/>
        <w:gridCol w:w="3244"/>
        <w:gridCol w:w="1923"/>
      </w:tblGrid>
      <w:tr w:rsidR="00C577D9" w:rsidRPr="00C577D9" w:rsidTr="003E226D">
        <w:tc>
          <w:tcPr>
            <w:tcW w:w="1951" w:type="dxa"/>
            <w:tcBorders>
              <w:bottom w:val="single" w:sz="4" w:space="0" w:color="000000"/>
            </w:tcBorders>
          </w:tcPr>
          <w:p w:rsidR="00C577D9" w:rsidRPr="00C577D9" w:rsidRDefault="00C577D9" w:rsidP="00C577D9">
            <w:pPr>
              <w:autoSpaceDE w:val="0"/>
              <w:snapToGrid w:val="0"/>
              <w:rPr>
                <w:sz w:val="20"/>
                <w:szCs w:val="20"/>
              </w:rPr>
            </w:pPr>
            <w:r w:rsidRPr="00C577D9">
              <w:rPr>
                <w:sz w:val="20"/>
                <w:szCs w:val="20"/>
              </w:rPr>
              <w:t>28.04.2015</w:t>
            </w:r>
          </w:p>
        </w:tc>
        <w:tc>
          <w:tcPr>
            <w:tcW w:w="2710" w:type="dxa"/>
          </w:tcPr>
          <w:p w:rsidR="00C577D9" w:rsidRPr="00C577D9" w:rsidRDefault="00C577D9" w:rsidP="00C577D9">
            <w:pPr>
              <w:autoSpaceDE w:val="0"/>
              <w:snapToGrid w:val="0"/>
              <w:jc w:val="center"/>
              <w:rPr>
                <w:sz w:val="20"/>
                <w:szCs w:val="20"/>
              </w:rPr>
            </w:pPr>
          </w:p>
        </w:tc>
        <w:tc>
          <w:tcPr>
            <w:tcW w:w="3244" w:type="dxa"/>
          </w:tcPr>
          <w:p w:rsidR="00C577D9" w:rsidRPr="00C577D9" w:rsidRDefault="00C577D9" w:rsidP="00C577D9">
            <w:pPr>
              <w:autoSpaceDE w:val="0"/>
              <w:snapToGrid w:val="0"/>
              <w:jc w:val="right"/>
              <w:rPr>
                <w:sz w:val="20"/>
                <w:szCs w:val="20"/>
              </w:rPr>
            </w:pPr>
            <w:r w:rsidRPr="00C577D9">
              <w:rPr>
                <w:sz w:val="20"/>
                <w:szCs w:val="20"/>
              </w:rPr>
              <w:t>№</w:t>
            </w:r>
          </w:p>
        </w:tc>
        <w:tc>
          <w:tcPr>
            <w:tcW w:w="1923" w:type="dxa"/>
            <w:tcBorders>
              <w:bottom w:val="single" w:sz="4" w:space="0" w:color="000000"/>
            </w:tcBorders>
          </w:tcPr>
          <w:p w:rsidR="00C577D9" w:rsidRPr="00C577D9" w:rsidRDefault="00C577D9" w:rsidP="00C577D9">
            <w:pPr>
              <w:autoSpaceDE w:val="0"/>
              <w:snapToGrid w:val="0"/>
              <w:jc w:val="center"/>
              <w:rPr>
                <w:sz w:val="20"/>
                <w:szCs w:val="20"/>
              </w:rPr>
            </w:pPr>
            <w:r w:rsidRPr="00C577D9">
              <w:rPr>
                <w:sz w:val="20"/>
                <w:szCs w:val="20"/>
              </w:rPr>
              <w:t>176</w:t>
            </w:r>
          </w:p>
        </w:tc>
      </w:tr>
      <w:tr w:rsidR="00C577D9" w:rsidRPr="00C577D9" w:rsidTr="003E226D">
        <w:tc>
          <w:tcPr>
            <w:tcW w:w="9828" w:type="dxa"/>
            <w:gridSpan w:val="4"/>
          </w:tcPr>
          <w:p w:rsidR="00C577D9" w:rsidRPr="00C577D9" w:rsidRDefault="00C577D9" w:rsidP="00C577D9">
            <w:pPr>
              <w:autoSpaceDE w:val="0"/>
              <w:snapToGrid w:val="0"/>
              <w:jc w:val="center"/>
              <w:rPr>
                <w:rStyle w:val="consplusnormal"/>
                <w:color w:val="000000"/>
                <w:sz w:val="20"/>
                <w:szCs w:val="20"/>
              </w:rPr>
            </w:pPr>
            <w:r w:rsidRPr="00C577D9">
              <w:rPr>
                <w:rStyle w:val="consplusnormal"/>
                <w:color w:val="000000"/>
                <w:sz w:val="20"/>
                <w:szCs w:val="20"/>
              </w:rPr>
              <w:t>пгт Тужа</w:t>
            </w:r>
          </w:p>
        </w:tc>
      </w:tr>
    </w:tbl>
    <w:p w:rsidR="00C577D9" w:rsidRPr="00C577D9" w:rsidRDefault="00C577D9" w:rsidP="00C577D9">
      <w:pPr>
        <w:autoSpaceDE w:val="0"/>
        <w:ind w:firstLine="708"/>
        <w:jc w:val="center"/>
        <w:rPr>
          <w:b/>
          <w:sz w:val="20"/>
          <w:szCs w:val="20"/>
        </w:rPr>
      </w:pPr>
    </w:p>
    <w:p w:rsidR="00C577D9" w:rsidRPr="00C577D9" w:rsidRDefault="00C577D9" w:rsidP="00C577D9">
      <w:pPr>
        <w:widowControl w:val="0"/>
        <w:autoSpaceDE w:val="0"/>
        <w:autoSpaceDN w:val="0"/>
        <w:adjustRightInd w:val="0"/>
        <w:jc w:val="center"/>
        <w:rPr>
          <w:b/>
          <w:bCs/>
          <w:sz w:val="20"/>
          <w:szCs w:val="20"/>
        </w:rPr>
      </w:pPr>
      <w:r w:rsidRPr="00C577D9">
        <w:rPr>
          <w:b/>
          <w:bCs/>
          <w:sz w:val="20"/>
          <w:szCs w:val="20"/>
        </w:rPr>
        <w:t>Об утверждении перечня</w:t>
      </w:r>
      <w:r>
        <w:rPr>
          <w:b/>
          <w:bCs/>
          <w:sz w:val="20"/>
          <w:szCs w:val="20"/>
        </w:rPr>
        <w:t xml:space="preserve"> </w:t>
      </w:r>
      <w:r w:rsidRPr="00C577D9">
        <w:rPr>
          <w:b/>
          <w:bCs/>
          <w:sz w:val="20"/>
          <w:szCs w:val="20"/>
        </w:rPr>
        <w:t>муниципальных услуг администрации</w:t>
      </w:r>
    </w:p>
    <w:p w:rsidR="00C577D9" w:rsidRPr="00C577D9" w:rsidRDefault="00C577D9" w:rsidP="00C577D9">
      <w:pPr>
        <w:widowControl w:val="0"/>
        <w:autoSpaceDE w:val="0"/>
        <w:autoSpaceDN w:val="0"/>
        <w:adjustRightInd w:val="0"/>
        <w:jc w:val="center"/>
        <w:rPr>
          <w:b/>
          <w:bCs/>
          <w:sz w:val="20"/>
          <w:szCs w:val="20"/>
        </w:rPr>
      </w:pPr>
      <w:r w:rsidRPr="00C577D9">
        <w:rPr>
          <w:b/>
          <w:bCs/>
          <w:sz w:val="20"/>
          <w:szCs w:val="20"/>
        </w:rPr>
        <w:t>Тужинского муниципального района, планируемых к предоставлению по принципу «одного окна» в многофункциональном центре предоставления государственных и муниципальных услуг</w:t>
      </w:r>
    </w:p>
    <w:p w:rsidR="00C577D9" w:rsidRPr="00C577D9" w:rsidRDefault="00C577D9" w:rsidP="00C577D9">
      <w:pPr>
        <w:widowControl w:val="0"/>
        <w:autoSpaceDE w:val="0"/>
        <w:autoSpaceDN w:val="0"/>
        <w:adjustRightInd w:val="0"/>
        <w:jc w:val="center"/>
        <w:rPr>
          <w:b/>
          <w:bCs/>
          <w:sz w:val="20"/>
          <w:szCs w:val="20"/>
        </w:rPr>
      </w:pPr>
    </w:p>
    <w:p w:rsidR="00C577D9" w:rsidRPr="00C577D9" w:rsidRDefault="00C577D9" w:rsidP="00C577D9">
      <w:pPr>
        <w:widowControl w:val="0"/>
        <w:autoSpaceDE w:val="0"/>
        <w:autoSpaceDN w:val="0"/>
        <w:adjustRightInd w:val="0"/>
        <w:ind w:firstLine="708"/>
        <w:jc w:val="both"/>
        <w:rPr>
          <w:sz w:val="20"/>
          <w:szCs w:val="20"/>
        </w:rPr>
      </w:pPr>
      <w:r w:rsidRPr="00C577D9">
        <w:rPr>
          <w:sz w:val="20"/>
          <w:szCs w:val="20"/>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Российской Федерации от 27.09.2011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администрация Тужинского муниципального района ПОСТАНОВЛЯЕТ:</w:t>
      </w:r>
    </w:p>
    <w:p w:rsidR="00C577D9" w:rsidRPr="00C577D9" w:rsidRDefault="00C577D9" w:rsidP="00C577D9">
      <w:pPr>
        <w:autoSpaceDE w:val="0"/>
        <w:snapToGrid w:val="0"/>
        <w:ind w:firstLine="708"/>
        <w:jc w:val="both"/>
        <w:rPr>
          <w:sz w:val="20"/>
          <w:szCs w:val="20"/>
        </w:rPr>
      </w:pPr>
      <w:r w:rsidRPr="00C577D9">
        <w:rPr>
          <w:sz w:val="20"/>
          <w:szCs w:val="20"/>
        </w:rPr>
        <w:t>1. Утвердить перечень муниципальных услуг администрации Тужинского муниципального района, планируемых к предоставлению по принципу «одного окна» в многофункциональном центре предоставления государственных и муниципальных услуг согласно приложению.</w:t>
      </w:r>
    </w:p>
    <w:p w:rsidR="00C577D9" w:rsidRPr="00C577D9" w:rsidRDefault="00C577D9" w:rsidP="00C577D9">
      <w:pPr>
        <w:autoSpaceDE w:val="0"/>
        <w:snapToGrid w:val="0"/>
        <w:spacing w:after="720"/>
        <w:ind w:firstLine="708"/>
        <w:jc w:val="both"/>
        <w:rPr>
          <w:sz w:val="20"/>
          <w:szCs w:val="20"/>
        </w:rPr>
      </w:pPr>
      <w:r w:rsidRPr="00C577D9">
        <w:rPr>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C577D9" w:rsidRPr="00C577D9" w:rsidRDefault="00C577D9" w:rsidP="00C577D9">
      <w:pPr>
        <w:jc w:val="both"/>
        <w:rPr>
          <w:color w:val="000000"/>
          <w:sz w:val="20"/>
          <w:szCs w:val="20"/>
        </w:rPr>
      </w:pPr>
      <w:r w:rsidRPr="00C577D9">
        <w:rPr>
          <w:color w:val="000000"/>
          <w:sz w:val="20"/>
          <w:szCs w:val="20"/>
        </w:rPr>
        <w:t xml:space="preserve">Глава администрации </w:t>
      </w:r>
    </w:p>
    <w:p w:rsidR="00C577D9" w:rsidRPr="00C577D9" w:rsidRDefault="00C577D9" w:rsidP="00C577D9">
      <w:pPr>
        <w:spacing w:after="360"/>
        <w:jc w:val="both"/>
        <w:rPr>
          <w:color w:val="000000"/>
          <w:sz w:val="20"/>
          <w:szCs w:val="20"/>
        </w:rPr>
      </w:pPr>
      <w:r w:rsidRPr="00C577D9">
        <w:rPr>
          <w:color w:val="000000"/>
          <w:sz w:val="20"/>
          <w:szCs w:val="20"/>
        </w:rPr>
        <w:t>Тужинского муниципального района      Е.В. Видякина</w:t>
      </w:r>
    </w:p>
    <w:tbl>
      <w:tblPr>
        <w:tblW w:w="0" w:type="auto"/>
        <w:tblInd w:w="5495" w:type="dxa"/>
        <w:tblLayout w:type="fixed"/>
        <w:tblLook w:val="0000"/>
      </w:tblPr>
      <w:tblGrid>
        <w:gridCol w:w="4076"/>
      </w:tblGrid>
      <w:tr w:rsidR="00C577D9" w:rsidRPr="00C577D9" w:rsidTr="003E226D">
        <w:tc>
          <w:tcPr>
            <w:tcW w:w="4076" w:type="dxa"/>
          </w:tcPr>
          <w:p w:rsidR="00C577D9" w:rsidRPr="00C577D9" w:rsidRDefault="00C577D9" w:rsidP="00C577D9">
            <w:pPr>
              <w:snapToGrid w:val="0"/>
              <w:rPr>
                <w:sz w:val="20"/>
                <w:szCs w:val="20"/>
              </w:rPr>
            </w:pPr>
            <w:r w:rsidRPr="00C577D9">
              <w:rPr>
                <w:sz w:val="20"/>
                <w:szCs w:val="20"/>
              </w:rPr>
              <w:t>УТВЕРЖДЕН</w:t>
            </w:r>
          </w:p>
          <w:p w:rsidR="00C577D9" w:rsidRPr="00C577D9" w:rsidRDefault="00C577D9" w:rsidP="00C577D9">
            <w:pPr>
              <w:snapToGrid w:val="0"/>
              <w:rPr>
                <w:sz w:val="20"/>
                <w:szCs w:val="20"/>
              </w:rPr>
            </w:pPr>
          </w:p>
          <w:p w:rsidR="00C577D9" w:rsidRDefault="00C577D9" w:rsidP="00C577D9">
            <w:pPr>
              <w:snapToGrid w:val="0"/>
              <w:rPr>
                <w:sz w:val="20"/>
                <w:szCs w:val="20"/>
              </w:rPr>
            </w:pPr>
            <w:r w:rsidRPr="00C577D9">
              <w:rPr>
                <w:sz w:val="20"/>
                <w:szCs w:val="20"/>
              </w:rPr>
              <w:t>постановлением администрации Тужинского муниципального района</w:t>
            </w:r>
          </w:p>
          <w:p w:rsidR="00C577D9" w:rsidRPr="00C577D9" w:rsidRDefault="00C577D9" w:rsidP="00C577D9">
            <w:pPr>
              <w:snapToGrid w:val="0"/>
              <w:rPr>
                <w:sz w:val="20"/>
                <w:szCs w:val="20"/>
              </w:rPr>
            </w:pPr>
            <w:r w:rsidRPr="00C577D9">
              <w:rPr>
                <w:sz w:val="20"/>
                <w:szCs w:val="20"/>
              </w:rPr>
              <w:t xml:space="preserve">от </w:t>
            </w:r>
            <w:r w:rsidRPr="00C577D9">
              <w:rPr>
                <w:sz w:val="20"/>
                <w:szCs w:val="20"/>
                <w:u w:val="single"/>
              </w:rPr>
              <w:t xml:space="preserve">    28.04.2015</w:t>
            </w:r>
            <w:r w:rsidRPr="00C577D9">
              <w:rPr>
                <w:sz w:val="20"/>
                <w:szCs w:val="20"/>
              </w:rPr>
              <w:t xml:space="preserve">            №     176</w:t>
            </w:r>
            <w:r w:rsidRPr="00C577D9">
              <w:rPr>
                <w:sz w:val="20"/>
                <w:szCs w:val="20"/>
                <w:u w:val="single"/>
              </w:rPr>
              <w:t xml:space="preserve">     </w:t>
            </w:r>
            <w:r w:rsidRPr="00C577D9">
              <w:rPr>
                <w:sz w:val="20"/>
                <w:szCs w:val="20"/>
              </w:rPr>
              <w:t xml:space="preserve">      </w:t>
            </w:r>
          </w:p>
        </w:tc>
      </w:tr>
      <w:tr w:rsidR="00C577D9" w:rsidRPr="00C577D9" w:rsidTr="003E226D">
        <w:tc>
          <w:tcPr>
            <w:tcW w:w="4076" w:type="dxa"/>
          </w:tcPr>
          <w:p w:rsidR="00C577D9" w:rsidRPr="00C577D9" w:rsidRDefault="00C577D9" w:rsidP="00C577D9">
            <w:pPr>
              <w:snapToGrid w:val="0"/>
              <w:rPr>
                <w:sz w:val="20"/>
                <w:szCs w:val="20"/>
              </w:rPr>
            </w:pPr>
          </w:p>
        </w:tc>
      </w:tr>
    </w:tbl>
    <w:p w:rsidR="00C577D9" w:rsidRPr="00C577D9" w:rsidRDefault="00C577D9" w:rsidP="00C577D9">
      <w:pPr>
        <w:jc w:val="right"/>
        <w:rPr>
          <w:sz w:val="20"/>
          <w:szCs w:val="20"/>
        </w:rPr>
      </w:pPr>
    </w:p>
    <w:p w:rsidR="00C577D9" w:rsidRPr="00C577D9" w:rsidRDefault="00C577D9" w:rsidP="00C577D9">
      <w:pPr>
        <w:rPr>
          <w:sz w:val="20"/>
          <w:szCs w:val="20"/>
        </w:rPr>
      </w:pPr>
    </w:p>
    <w:p w:rsidR="00C577D9" w:rsidRPr="00C577D9" w:rsidRDefault="00C577D9" w:rsidP="00C577D9">
      <w:pPr>
        <w:widowControl w:val="0"/>
        <w:autoSpaceDE w:val="0"/>
        <w:autoSpaceDN w:val="0"/>
        <w:adjustRightInd w:val="0"/>
        <w:jc w:val="center"/>
        <w:rPr>
          <w:b/>
          <w:bCs/>
          <w:sz w:val="20"/>
          <w:szCs w:val="20"/>
        </w:rPr>
      </w:pPr>
      <w:r w:rsidRPr="00C577D9">
        <w:rPr>
          <w:b/>
          <w:bCs/>
          <w:sz w:val="20"/>
          <w:szCs w:val="20"/>
        </w:rPr>
        <w:t>Перечень</w:t>
      </w:r>
    </w:p>
    <w:p w:rsidR="00C577D9" w:rsidRPr="00C577D9" w:rsidRDefault="00C577D9" w:rsidP="00C577D9">
      <w:pPr>
        <w:widowControl w:val="0"/>
        <w:autoSpaceDE w:val="0"/>
        <w:autoSpaceDN w:val="0"/>
        <w:adjustRightInd w:val="0"/>
        <w:jc w:val="center"/>
        <w:rPr>
          <w:b/>
          <w:bCs/>
          <w:sz w:val="20"/>
          <w:szCs w:val="20"/>
        </w:rPr>
      </w:pPr>
      <w:r w:rsidRPr="00C577D9">
        <w:rPr>
          <w:b/>
          <w:bCs/>
          <w:sz w:val="20"/>
          <w:szCs w:val="20"/>
        </w:rPr>
        <w:t>муниципальных услуг администрации</w:t>
      </w:r>
    </w:p>
    <w:p w:rsidR="00C577D9" w:rsidRPr="00C577D9" w:rsidRDefault="00C577D9" w:rsidP="00C577D9">
      <w:pPr>
        <w:widowControl w:val="0"/>
        <w:autoSpaceDE w:val="0"/>
        <w:autoSpaceDN w:val="0"/>
        <w:adjustRightInd w:val="0"/>
        <w:jc w:val="center"/>
        <w:rPr>
          <w:b/>
          <w:bCs/>
          <w:sz w:val="20"/>
          <w:szCs w:val="20"/>
        </w:rPr>
      </w:pPr>
      <w:r w:rsidRPr="00C577D9">
        <w:rPr>
          <w:b/>
          <w:bCs/>
          <w:sz w:val="20"/>
          <w:szCs w:val="20"/>
        </w:rPr>
        <w:t>Тужинского муниципального района, планируемых к предоставлению по принципу «одного окна» в многофункциональном центре предоставления государственных и муниципальных услуг</w:t>
      </w:r>
    </w:p>
    <w:p w:rsidR="00C577D9" w:rsidRPr="00C577D9" w:rsidRDefault="00C577D9" w:rsidP="00C577D9">
      <w:pPr>
        <w:widowControl w:val="0"/>
        <w:autoSpaceDE w:val="0"/>
        <w:autoSpaceDN w:val="0"/>
        <w:adjustRightInd w:val="0"/>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901"/>
        <w:gridCol w:w="5957"/>
        <w:gridCol w:w="2456"/>
      </w:tblGrid>
      <w:tr w:rsidR="00C577D9" w:rsidRPr="00C577D9" w:rsidTr="00C577D9">
        <w:tc>
          <w:tcPr>
            <w:tcW w:w="279"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 п/п</w:t>
            </w:r>
          </w:p>
        </w:tc>
        <w:tc>
          <w:tcPr>
            <w:tcW w:w="444"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 п/п перечня</w:t>
            </w:r>
          </w:p>
        </w:tc>
        <w:tc>
          <w:tcPr>
            <w:tcW w:w="3027"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Наименование муниципальной услуги</w:t>
            </w:r>
          </w:p>
        </w:tc>
        <w:tc>
          <w:tcPr>
            <w:tcW w:w="1250"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Орган администрации Тужинского муниципального района, ответственный за предоставление муниципальной услуги</w:t>
            </w:r>
          </w:p>
        </w:tc>
      </w:tr>
      <w:tr w:rsidR="00C577D9" w:rsidRPr="00C577D9" w:rsidTr="00C577D9">
        <w:tc>
          <w:tcPr>
            <w:tcW w:w="279"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1</w:t>
            </w:r>
          </w:p>
        </w:tc>
        <w:tc>
          <w:tcPr>
            <w:tcW w:w="444"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1</w:t>
            </w:r>
          </w:p>
        </w:tc>
        <w:tc>
          <w:tcPr>
            <w:tcW w:w="3027" w:type="pct"/>
          </w:tcPr>
          <w:p w:rsidR="00C577D9" w:rsidRPr="00C577D9" w:rsidRDefault="00C577D9" w:rsidP="00C577D9">
            <w:pPr>
              <w:widowControl w:val="0"/>
              <w:autoSpaceDE w:val="0"/>
              <w:autoSpaceDN w:val="0"/>
              <w:adjustRightInd w:val="0"/>
              <w:jc w:val="both"/>
              <w:rPr>
                <w:bCs/>
                <w:sz w:val="20"/>
                <w:szCs w:val="20"/>
              </w:rPr>
            </w:pPr>
            <w:r w:rsidRPr="00C577D9">
              <w:rPr>
                <w:sz w:val="20"/>
                <w:szCs w:val="20"/>
              </w:rPr>
              <w:t>Приём заявлений, постановка на учёт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tc>
        <w:tc>
          <w:tcPr>
            <w:tcW w:w="1250" w:type="pct"/>
          </w:tcPr>
          <w:p w:rsidR="00C577D9" w:rsidRPr="00C577D9" w:rsidRDefault="00C577D9" w:rsidP="00C577D9">
            <w:pPr>
              <w:widowControl w:val="0"/>
              <w:autoSpaceDE w:val="0"/>
              <w:autoSpaceDN w:val="0"/>
              <w:adjustRightInd w:val="0"/>
              <w:jc w:val="center"/>
              <w:rPr>
                <w:bCs/>
                <w:sz w:val="20"/>
                <w:szCs w:val="20"/>
              </w:rPr>
            </w:pPr>
            <w:r w:rsidRPr="00C577D9">
              <w:rPr>
                <w:sz w:val="20"/>
                <w:szCs w:val="20"/>
              </w:rPr>
              <w:t>управление образования администрации Тужинского муниципального района</w:t>
            </w:r>
          </w:p>
        </w:tc>
      </w:tr>
      <w:tr w:rsidR="00C577D9" w:rsidRPr="00C577D9" w:rsidTr="00C577D9">
        <w:trPr>
          <w:trHeight w:val="703"/>
        </w:trPr>
        <w:tc>
          <w:tcPr>
            <w:tcW w:w="279"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lastRenderedPageBreak/>
              <w:t>2</w:t>
            </w:r>
          </w:p>
        </w:tc>
        <w:tc>
          <w:tcPr>
            <w:tcW w:w="444"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16</w:t>
            </w:r>
          </w:p>
        </w:tc>
        <w:tc>
          <w:tcPr>
            <w:tcW w:w="3027" w:type="pct"/>
          </w:tcPr>
          <w:p w:rsidR="00C577D9" w:rsidRPr="00C577D9" w:rsidRDefault="00C577D9" w:rsidP="00C577D9">
            <w:pPr>
              <w:widowControl w:val="0"/>
              <w:autoSpaceDE w:val="0"/>
              <w:autoSpaceDN w:val="0"/>
              <w:adjustRightInd w:val="0"/>
              <w:jc w:val="both"/>
              <w:rPr>
                <w:bCs/>
                <w:sz w:val="20"/>
                <w:szCs w:val="20"/>
              </w:rPr>
            </w:pPr>
            <w:r w:rsidRPr="00C577D9">
              <w:rPr>
                <w:sz w:val="20"/>
                <w:szCs w:val="20"/>
              </w:rPr>
              <w:t>Выдача ордера на производство земляных работ на территории муниципального образования Тужинский муниципальный район.</w:t>
            </w:r>
          </w:p>
        </w:tc>
        <w:tc>
          <w:tcPr>
            <w:tcW w:w="1250" w:type="pct"/>
          </w:tcPr>
          <w:p w:rsidR="00C577D9" w:rsidRPr="00C577D9" w:rsidRDefault="00C577D9" w:rsidP="00C577D9">
            <w:pPr>
              <w:widowControl w:val="0"/>
              <w:autoSpaceDE w:val="0"/>
              <w:autoSpaceDN w:val="0"/>
              <w:adjustRightInd w:val="0"/>
              <w:jc w:val="center"/>
              <w:rPr>
                <w:bCs/>
                <w:sz w:val="20"/>
                <w:szCs w:val="20"/>
              </w:rPr>
            </w:pPr>
            <w:r w:rsidRPr="00C577D9">
              <w:rPr>
                <w:sz w:val="20"/>
                <w:szCs w:val="20"/>
              </w:rPr>
              <w:t>отдел жизнеобеспечения администрации Тужинского муниципального района</w:t>
            </w:r>
          </w:p>
        </w:tc>
      </w:tr>
      <w:tr w:rsidR="00C577D9" w:rsidRPr="00C577D9" w:rsidTr="00C577D9">
        <w:tc>
          <w:tcPr>
            <w:tcW w:w="279"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3</w:t>
            </w:r>
          </w:p>
        </w:tc>
        <w:tc>
          <w:tcPr>
            <w:tcW w:w="444"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17</w:t>
            </w:r>
          </w:p>
        </w:tc>
        <w:tc>
          <w:tcPr>
            <w:tcW w:w="3027" w:type="pct"/>
          </w:tcPr>
          <w:p w:rsidR="00C577D9" w:rsidRPr="00C577D9" w:rsidRDefault="00C577D9" w:rsidP="00C577D9">
            <w:pPr>
              <w:widowControl w:val="0"/>
              <w:autoSpaceDE w:val="0"/>
              <w:autoSpaceDN w:val="0"/>
              <w:adjustRightInd w:val="0"/>
              <w:jc w:val="both"/>
              <w:rPr>
                <w:bCs/>
                <w:sz w:val="20"/>
                <w:szCs w:val="20"/>
              </w:rPr>
            </w:pPr>
            <w:r w:rsidRPr="00C577D9">
              <w:rPr>
                <w:sz w:val="20"/>
                <w:szCs w:val="20"/>
              </w:rPr>
              <w:t>Выдача градостроительного плана земельного участка, расположенного на территории муниципального образования Тужинский муниципальный район</w:t>
            </w:r>
          </w:p>
        </w:tc>
        <w:tc>
          <w:tcPr>
            <w:tcW w:w="1250" w:type="pct"/>
          </w:tcPr>
          <w:p w:rsidR="00C577D9" w:rsidRPr="00C577D9" w:rsidRDefault="00C577D9" w:rsidP="00C577D9">
            <w:pPr>
              <w:widowControl w:val="0"/>
              <w:autoSpaceDE w:val="0"/>
              <w:autoSpaceDN w:val="0"/>
              <w:adjustRightInd w:val="0"/>
              <w:jc w:val="center"/>
              <w:rPr>
                <w:bCs/>
                <w:sz w:val="20"/>
                <w:szCs w:val="20"/>
              </w:rPr>
            </w:pPr>
            <w:r w:rsidRPr="00C577D9">
              <w:rPr>
                <w:sz w:val="20"/>
                <w:szCs w:val="20"/>
              </w:rPr>
              <w:t>отдел жизнеобеспечения администрации Тужинского муниципального района</w:t>
            </w:r>
          </w:p>
        </w:tc>
      </w:tr>
      <w:tr w:rsidR="00C577D9" w:rsidRPr="00C577D9" w:rsidTr="00C577D9">
        <w:tc>
          <w:tcPr>
            <w:tcW w:w="279"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4</w:t>
            </w:r>
          </w:p>
        </w:tc>
        <w:tc>
          <w:tcPr>
            <w:tcW w:w="444"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11</w:t>
            </w:r>
          </w:p>
        </w:tc>
        <w:tc>
          <w:tcPr>
            <w:tcW w:w="3027" w:type="pct"/>
          </w:tcPr>
          <w:p w:rsidR="00C577D9" w:rsidRPr="00C577D9" w:rsidRDefault="00C577D9" w:rsidP="00C577D9">
            <w:pPr>
              <w:widowControl w:val="0"/>
              <w:autoSpaceDE w:val="0"/>
              <w:autoSpaceDN w:val="0"/>
              <w:adjustRightInd w:val="0"/>
              <w:jc w:val="both"/>
              <w:rPr>
                <w:bCs/>
                <w:sz w:val="20"/>
                <w:szCs w:val="20"/>
              </w:rPr>
            </w:pPr>
            <w:r w:rsidRPr="00C577D9">
              <w:rPr>
                <w:sz w:val="20"/>
                <w:szCs w:val="20"/>
              </w:rPr>
              <w:t>Бесплатное предоставление  земельных участков гражданам, имеющим трех и более детей на территории муниципального образования Тужинский муниципальный район</w:t>
            </w:r>
          </w:p>
        </w:tc>
        <w:tc>
          <w:tcPr>
            <w:tcW w:w="1250" w:type="pct"/>
          </w:tcPr>
          <w:p w:rsidR="00C577D9" w:rsidRPr="00C577D9" w:rsidRDefault="00C577D9" w:rsidP="00C577D9">
            <w:pPr>
              <w:widowControl w:val="0"/>
              <w:autoSpaceDE w:val="0"/>
              <w:autoSpaceDN w:val="0"/>
              <w:adjustRightInd w:val="0"/>
              <w:jc w:val="center"/>
              <w:rPr>
                <w:bCs/>
                <w:sz w:val="20"/>
                <w:szCs w:val="20"/>
              </w:rPr>
            </w:pPr>
            <w:r w:rsidRPr="00C577D9">
              <w:rPr>
                <w:sz w:val="20"/>
                <w:szCs w:val="20"/>
              </w:rPr>
              <w:t>отдел по экономике и прогнозированию администрации Тужинского муниципального района</w:t>
            </w:r>
          </w:p>
        </w:tc>
      </w:tr>
      <w:tr w:rsidR="00C577D9" w:rsidRPr="00C577D9" w:rsidTr="00C577D9">
        <w:trPr>
          <w:trHeight w:val="647"/>
        </w:trPr>
        <w:tc>
          <w:tcPr>
            <w:tcW w:w="279"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5</w:t>
            </w:r>
          </w:p>
        </w:tc>
        <w:tc>
          <w:tcPr>
            <w:tcW w:w="444"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13</w:t>
            </w:r>
          </w:p>
        </w:tc>
        <w:tc>
          <w:tcPr>
            <w:tcW w:w="3027" w:type="pct"/>
          </w:tcPr>
          <w:p w:rsidR="00C577D9" w:rsidRPr="00C577D9" w:rsidRDefault="00C577D9" w:rsidP="00C577D9">
            <w:pPr>
              <w:widowControl w:val="0"/>
              <w:autoSpaceDE w:val="0"/>
              <w:autoSpaceDN w:val="0"/>
              <w:adjustRightInd w:val="0"/>
              <w:jc w:val="both"/>
              <w:rPr>
                <w:bCs/>
                <w:sz w:val="20"/>
                <w:szCs w:val="20"/>
              </w:rPr>
            </w:pPr>
            <w:r w:rsidRPr="00C577D9">
              <w:rPr>
                <w:sz w:val="20"/>
                <w:szCs w:val="20"/>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p>
        </w:tc>
        <w:tc>
          <w:tcPr>
            <w:tcW w:w="1250" w:type="pct"/>
          </w:tcPr>
          <w:p w:rsidR="00C577D9" w:rsidRPr="00C577D9" w:rsidRDefault="00C577D9" w:rsidP="00C577D9">
            <w:pPr>
              <w:jc w:val="center"/>
              <w:rPr>
                <w:sz w:val="20"/>
                <w:szCs w:val="20"/>
              </w:rPr>
            </w:pPr>
            <w:r w:rsidRPr="00C577D9">
              <w:rPr>
                <w:sz w:val="20"/>
                <w:szCs w:val="20"/>
              </w:rPr>
              <w:t>отдел жизнеобеспечения администрации Тужинского муниципального района</w:t>
            </w:r>
          </w:p>
          <w:p w:rsidR="00C577D9" w:rsidRPr="00C577D9" w:rsidRDefault="00C577D9" w:rsidP="00C577D9">
            <w:pPr>
              <w:widowControl w:val="0"/>
              <w:autoSpaceDE w:val="0"/>
              <w:autoSpaceDN w:val="0"/>
              <w:adjustRightInd w:val="0"/>
              <w:jc w:val="center"/>
              <w:rPr>
                <w:bCs/>
                <w:sz w:val="20"/>
                <w:szCs w:val="20"/>
              </w:rPr>
            </w:pPr>
          </w:p>
        </w:tc>
      </w:tr>
      <w:tr w:rsidR="00C577D9" w:rsidRPr="00C577D9" w:rsidTr="00C577D9">
        <w:trPr>
          <w:trHeight w:val="964"/>
        </w:trPr>
        <w:tc>
          <w:tcPr>
            <w:tcW w:w="279"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6</w:t>
            </w:r>
          </w:p>
        </w:tc>
        <w:tc>
          <w:tcPr>
            <w:tcW w:w="444"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14</w:t>
            </w:r>
          </w:p>
        </w:tc>
        <w:tc>
          <w:tcPr>
            <w:tcW w:w="3027" w:type="pct"/>
          </w:tcPr>
          <w:p w:rsidR="00C577D9" w:rsidRPr="00C577D9" w:rsidRDefault="00C577D9" w:rsidP="00C577D9">
            <w:pPr>
              <w:widowControl w:val="0"/>
              <w:autoSpaceDE w:val="0"/>
              <w:autoSpaceDN w:val="0"/>
              <w:adjustRightInd w:val="0"/>
              <w:jc w:val="both"/>
              <w:rPr>
                <w:bCs/>
                <w:sz w:val="20"/>
                <w:szCs w:val="20"/>
              </w:rPr>
            </w:pPr>
            <w:r w:rsidRPr="00C577D9">
              <w:rPr>
                <w:sz w:val="20"/>
                <w:szCs w:val="20"/>
              </w:rPr>
              <w:t>Выдача разрешения на установку и эксплуатацию рекламных конструкций на территории муниципального образования Тужинский муниципальный район</w:t>
            </w:r>
          </w:p>
        </w:tc>
        <w:tc>
          <w:tcPr>
            <w:tcW w:w="1250" w:type="pct"/>
          </w:tcPr>
          <w:p w:rsidR="00C577D9" w:rsidRPr="00C577D9" w:rsidRDefault="00C577D9" w:rsidP="00C577D9">
            <w:pPr>
              <w:jc w:val="center"/>
              <w:rPr>
                <w:sz w:val="20"/>
                <w:szCs w:val="20"/>
              </w:rPr>
            </w:pPr>
            <w:r w:rsidRPr="00C577D9">
              <w:rPr>
                <w:sz w:val="20"/>
                <w:szCs w:val="20"/>
              </w:rPr>
              <w:t>отдел жизнеобеспечения администрации Тужинского муниципального района</w:t>
            </w:r>
          </w:p>
          <w:p w:rsidR="00C577D9" w:rsidRPr="00C577D9" w:rsidRDefault="00C577D9" w:rsidP="00C577D9">
            <w:pPr>
              <w:widowControl w:val="0"/>
              <w:autoSpaceDE w:val="0"/>
              <w:autoSpaceDN w:val="0"/>
              <w:adjustRightInd w:val="0"/>
              <w:jc w:val="center"/>
              <w:rPr>
                <w:bCs/>
                <w:sz w:val="20"/>
                <w:szCs w:val="20"/>
              </w:rPr>
            </w:pPr>
          </w:p>
        </w:tc>
      </w:tr>
      <w:tr w:rsidR="00C577D9" w:rsidRPr="00C577D9" w:rsidTr="00C577D9">
        <w:tc>
          <w:tcPr>
            <w:tcW w:w="279"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7</w:t>
            </w:r>
          </w:p>
        </w:tc>
        <w:tc>
          <w:tcPr>
            <w:tcW w:w="444"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2</w:t>
            </w:r>
          </w:p>
        </w:tc>
        <w:tc>
          <w:tcPr>
            <w:tcW w:w="3027" w:type="pct"/>
          </w:tcPr>
          <w:p w:rsidR="00C577D9" w:rsidRPr="00C577D9" w:rsidRDefault="00C577D9" w:rsidP="00C577D9">
            <w:pPr>
              <w:widowControl w:val="0"/>
              <w:autoSpaceDE w:val="0"/>
              <w:autoSpaceDN w:val="0"/>
              <w:adjustRightInd w:val="0"/>
              <w:jc w:val="both"/>
              <w:rPr>
                <w:bCs/>
                <w:sz w:val="20"/>
                <w:szCs w:val="20"/>
              </w:rPr>
            </w:pPr>
            <w:r w:rsidRPr="00C577D9">
              <w:rPr>
                <w:sz w:val="20"/>
                <w:szCs w:val="20"/>
              </w:rPr>
              <w:t>Согласование переустройства и (или) перепланировки жилого помещения на территории муниципального образования Тужинский муниципальный район</w:t>
            </w:r>
          </w:p>
        </w:tc>
        <w:tc>
          <w:tcPr>
            <w:tcW w:w="1250" w:type="pct"/>
          </w:tcPr>
          <w:p w:rsidR="00C577D9" w:rsidRPr="00C577D9" w:rsidRDefault="00C577D9" w:rsidP="00C577D9">
            <w:pPr>
              <w:jc w:val="center"/>
              <w:rPr>
                <w:sz w:val="20"/>
                <w:szCs w:val="20"/>
              </w:rPr>
            </w:pPr>
            <w:r w:rsidRPr="00C577D9">
              <w:rPr>
                <w:sz w:val="20"/>
                <w:szCs w:val="20"/>
              </w:rPr>
              <w:t>отдел жизнеобеспечения администрации Тужинского муниципального района</w:t>
            </w:r>
          </w:p>
          <w:p w:rsidR="00C577D9" w:rsidRPr="00C577D9" w:rsidRDefault="00C577D9" w:rsidP="00C577D9">
            <w:pPr>
              <w:widowControl w:val="0"/>
              <w:autoSpaceDE w:val="0"/>
              <w:autoSpaceDN w:val="0"/>
              <w:adjustRightInd w:val="0"/>
              <w:jc w:val="center"/>
              <w:rPr>
                <w:bCs/>
                <w:sz w:val="20"/>
                <w:szCs w:val="20"/>
              </w:rPr>
            </w:pPr>
          </w:p>
        </w:tc>
      </w:tr>
      <w:tr w:rsidR="00C577D9" w:rsidRPr="00C577D9" w:rsidTr="00C577D9">
        <w:tc>
          <w:tcPr>
            <w:tcW w:w="279"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8</w:t>
            </w:r>
          </w:p>
        </w:tc>
        <w:tc>
          <w:tcPr>
            <w:tcW w:w="444" w:type="pct"/>
          </w:tcPr>
          <w:p w:rsidR="00C577D9" w:rsidRPr="00C577D9" w:rsidRDefault="00C577D9" w:rsidP="00C577D9">
            <w:pPr>
              <w:widowControl w:val="0"/>
              <w:autoSpaceDE w:val="0"/>
              <w:autoSpaceDN w:val="0"/>
              <w:adjustRightInd w:val="0"/>
              <w:jc w:val="center"/>
              <w:rPr>
                <w:bCs/>
                <w:sz w:val="20"/>
                <w:szCs w:val="20"/>
              </w:rPr>
            </w:pPr>
            <w:r w:rsidRPr="00C577D9">
              <w:rPr>
                <w:bCs/>
                <w:sz w:val="20"/>
                <w:szCs w:val="20"/>
              </w:rPr>
              <w:t>17</w:t>
            </w:r>
          </w:p>
        </w:tc>
        <w:tc>
          <w:tcPr>
            <w:tcW w:w="3027" w:type="pct"/>
          </w:tcPr>
          <w:p w:rsidR="00C577D9" w:rsidRPr="00C577D9" w:rsidRDefault="00C577D9" w:rsidP="00C577D9">
            <w:pPr>
              <w:widowControl w:val="0"/>
              <w:autoSpaceDE w:val="0"/>
              <w:autoSpaceDN w:val="0"/>
              <w:adjustRightInd w:val="0"/>
              <w:jc w:val="both"/>
              <w:rPr>
                <w:bCs/>
                <w:sz w:val="20"/>
                <w:szCs w:val="20"/>
              </w:rPr>
            </w:pPr>
            <w:r w:rsidRPr="00C577D9">
              <w:rPr>
                <w:sz w:val="20"/>
                <w:szCs w:val="20"/>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 Тужинский муниципальный район</w:t>
            </w:r>
          </w:p>
        </w:tc>
        <w:tc>
          <w:tcPr>
            <w:tcW w:w="1250" w:type="pct"/>
          </w:tcPr>
          <w:p w:rsidR="00C577D9" w:rsidRPr="00C577D9" w:rsidRDefault="00C577D9" w:rsidP="00C577D9">
            <w:pPr>
              <w:jc w:val="center"/>
              <w:rPr>
                <w:sz w:val="20"/>
                <w:szCs w:val="20"/>
              </w:rPr>
            </w:pPr>
            <w:r w:rsidRPr="00C577D9">
              <w:rPr>
                <w:sz w:val="20"/>
                <w:szCs w:val="20"/>
              </w:rPr>
              <w:t>отдел жизнеобеспечения администрации Тужинского муниципального района</w:t>
            </w:r>
          </w:p>
          <w:p w:rsidR="00C577D9" w:rsidRPr="00C577D9" w:rsidRDefault="00C577D9" w:rsidP="00C577D9">
            <w:pPr>
              <w:widowControl w:val="0"/>
              <w:autoSpaceDE w:val="0"/>
              <w:autoSpaceDN w:val="0"/>
              <w:adjustRightInd w:val="0"/>
              <w:jc w:val="center"/>
              <w:rPr>
                <w:bCs/>
                <w:sz w:val="20"/>
                <w:szCs w:val="20"/>
              </w:rPr>
            </w:pPr>
          </w:p>
        </w:tc>
      </w:tr>
    </w:tbl>
    <w:p w:rsidR="0051054C" w:rsidRPr="001F7EAC" w:rsidRDefault="0051054C" w:rsidP="001F7EAC">
      <w:pPr>
        <w:autoSpaceDE w:val="0"/>
        <w:autoSpaceDN w:val="0"/>
        <w:adjustRightInd w:val="0"/>
        <w:ind w:firstLine="540"/>
        <w:jc w:val="both"/>
        <w:rPr>
          <w:sz w:val="20"/>
          <w:szCs w:val="20"/>
        </w:rPr>
      </w:pPr>
    </w:p>
    <w:p w:rsidR="008E50D1" w:rsidRPr="001F7EAC" w:rsidRDefault="008E50D1" w:rsidP="001F7EAC">
      <w:pPr>
        <w:pStyle w:val="ConsPlusTitle"/>
        <w:jc w:val="center"/>
        <w:rPr>
          <w:rFonts w:ascii="Times New Roman" w:hAnsi="Times New Roman" w:cs="Times New Roman"/>
        </w:rPr>
      </w:pPr>
      <w:r w:rsidRPr="001F7EAC">
        <w:rPr>
          <w:rFonts w:ascii="Times New Roman" w:hAnsi="Times New Roman" w:cs="Times New Roman"/>
        </w:rPr>
        <w:t>АДМИНИСТРАЦИЯ ТУЖИНСКОГО МУНИЦИПАЛЬНОГО РАЙОНА</w:t>
      </w:r>
    </w:p>
    <w:p w:rsidR="008E50D1" w:rsidRPr="001F7EAC" w:rsidRDefault="008E50D1" w:rsidP="001F7EAC">
      <w:pPr>
        <w:pStyle w:val="ConsPlusTitle"/>
        <w:jc w:val="center"/>
        <w:rPr>
          <w:rFonts w:ascii="Times New Roman" w:hAnsi="Times New Roman" w:cs="Times New Roman"/>
        </w:rPr>
      </w:pPr>
      <w:r w:rsidRPr="001F7EAC">
        <w:rPr>
          <w:rFonts w:ascii="Times New Roman" w:hAnsi="Times New Roman" w:cs="Times New Roman"/>
        </w:rPr>
        <w:t>КИРОВСКОЙ ОБЛАСТИ</w:t>
      </w:r>
    </w:p>
    <w:p w:rsidR="008E50D1" w:rsidRPr="001F7EAC" w:rsidRDefault="008E50D1" w:rsidP="001F7EAC">
      <w:pPr>
        <w:pStyle w:val="ConsPlusTitle"/>
        <w:jc w:val="center"/>
        <w:rPr>
          <w:rFonts w:ascii="Times New Roman" w:hAnsi="Times New Roman" w:cs="Times New Roman"/>
          <w:b w:val="0"/>
        </w:rPr>
      </w:pPr>
    </w:p>
    <w:p w:rsidR="008E50D1" w:rsidRPr="001F7EAC" w:rsidRDefault="008E50D1" w:rsidP="001F7EAC">
      <w:pPr>
        <w:pStyle w:val="ConsPlusTitle"/>
        <w:jc w:val="center"/>
        <w:rPr>
          <w:rFonts w:ascii="Times New Roman" w:hAnsi="Times New Roman" w:cs="Times New Roman"/>
        </w:rPr>
      </w:pPr>
      <w:r w:rsidRPr="001F7EAC">
        <w:rPr>
          <w:rFonts w:ascii="Times New Roman" w:hAnsi="Times New Roman" w:cs="Times New Roman"/>
        </w:rPr>
        <w:t>ПОСТАНОВЛЕНИЕ</w:t>
      </w:r>
    </w:p>
    <w:p w:rsidR="008E50D1" w:rsidRPr="001F7EAC" w:rsidRDefault="008E50D1" w:rsidP="001F7EAC">
      <w:pPr>
        <w:pStyle w:val="ConsPlusTitle"/>
        <w:rPr>
          <w:rFonts w:ascii="Times New Roman" w:hAnsi="Times New Roman" w:cs="Times New Roman"/>
          <w:b w:val="0"/>
        </w:rPr>
      </w:pPr>
    </w:p>
    <w:tbl>
      <w:tblPr>
        <w:tblW w:w="0" w:type="auto"/>
        <w:tblBorders>
          <w:bottom w:val="single" w:sz="4" w:space="0" w:color="auto"/>
        </w:tblBorders>
        <w:tblLook w:val="01E0"/>
      </w:tblPr>
      <w:tblGrid>
        <w:gridCol w:w="1908"/>
        <w:gridCol w:w="2753"/>
        <w:gridCol w:w="3367"/>
        <w:gridCol w:w="1800"/>
      </w:tblGrid>
      <w:tr w:rsidR="008E50D1" w:rsidRPr="001F7EAC" w:rsidTr="003E226D">
        <w:tc>
          <w:tcPr>
            <w:tcW w:w="1908" w:type="dxa"/>
            <w:tcBorders>
              <w:bottom w:val="single" w:sz="4" w:space="0" w:color="auto"/>
            </w:tcBorders>
          </w:tcPr>
          <w:p w:rsidR="008E50D1" w:rsidRPr="001F7EAC" w:rsidRDefault="008E50D1" w:rsidP="008D28CF">
            <w:pPr>
              <w:autoSpaceDE w:val="0"/>
              <w:autoSpaceDN w:val="0"/>
              <w:adjustRightInd w:val="0"/>
              <w:jc w:val="center"/>
              <w:rPr>
                <w:sz w:val="20"/>
                <w:szCs w:val="20"/>
              </w:rPr>
            </w:pPr>
            <w:r w:rsidRPr="001F7EAC">
              <w:rPr>
                <w:sz w:val="20"/>
                <w:szCs w:val="20"/>
              </w:rPr>
              <w:t>29.04.2015</w:t>
            </w:r>
          </w:p>
        </w:tc>
        <w:tc>
          <w:tcPr>
            <w:tcW w:w="2753" w:type="dxa"/>
            <w:tcBorders>
              <w:bottom w:val="nil"/>
            </w:tcBorders>
          </w:tcPr>
          <w:p w:rsidR="008E50D1" w:rsidRPr="001F7EAC" w:rsidRDefault="008E50D1" w:rsidP="001F7EAC">
            <w:pPr>
              <w:autoSpaceDE w:val="0"/>
              <w:autoSpaceDN w:val="0"/>
              <w:adjustRightInd w:val="0"/>
              <w:jc w:val="both"/>
              <w:rPr>
                <w:sz w:val="20"/>
                <w:szCs w:val="20"/>
              </w:rPr>
            </w:pPr>
          </w:p>
        </w:tc>
        <w:tc>
          <w:tcPr>
            <w:tcW w:w="3367" w:type="dxa"/>
            <w:tcBorders>
              <w:bottom w:val="nil"/>
            </w:tcBorders>
          </w:tcPr>
          <w:p w:rsidR="008E50D1" w:rsidRPr="001F7EAC" w:rsidRDefault="008E50D1" w:rsidP="001F7EAC">
            <w:pPr>
              <w:autoSpaceDE w:val="0"/>
              <w:autoSpaceDN w:val="0"/>
              <w:adjustRightInd w:val="0"/>
              <w:jc w:val="right"/>
              <w:rPr>
                <w:sz w:val="20"/>
                <w:szCs w:val="20"/>
              </w:rPr>
            </w:pPr>
            <w:r w:rsidRPr="001F7EAC">
              <w:rPr>
                <w:sz w:val="20"/>
                <w:szCs w:val="20"/>
              </w:rPr>
              <w:t>№</w:t>
            </w:r>
          </w:p>
        </w:tc>
        <w:tc>
          <w:tcPr>
            <w:tcW w:w="1800" w:type="dxa"/>
            <w:tcBorders>
              <w:bottom w:val="single" w:sz="4" w:space="0" w:color="auto"/>
            </w:tcBorders>
          </w:tcPr>
          <w:p w:rsidR="008E50D1" w:rsidRPr="001F7EAC" w:rsidRDefault="008E50D1" w:rsidP="001F7EAC">
            <w:pPr>
              <w:autoSpaceDE w:val="0"/>
              <w:autoSpaceDN w:val="0"/>
              <w:adjustRightInd w:val="0"/>
              <w:jc w:val="center"/>
              <w:rPr>
                <w:sz w:val="20"/>
                <w:szCs w:val="20"/>
              </w:rPr>
            </w:pPr>
            <w:r w:rsidRPr="001F7EAC">
              <w:rPr>
                <w:sz w:val="20"/>
                <w:szCs w:val="20"/>
              </w:rPr>
              <w:t>178</w:t>
            </w:r>
          </w:p>
        </w:tc>
      </w:tr>
      <w:tr w:rsidR="008E50D1" w:rsidRPr="001F7EAC" w:rsidTr="003E226D">
        <w:tc>
          <w:tcPr>
            <w:tcW w:w="9828" w:type="dxa"/>
            <w:gridSpan w:val="4"/>
            <w:tcBorders>
              <w:bottom w:val="nil"/>
            </w:tcBorders>
          </w:tcPr>
          <w:p w:rsidR="008E50D1" w:rsidRPr="001F7EAC" w:rsidRDefault="008E50D1" w:rsidP="001F7EAC">
            <w:pPr>
              <w:autoSpaceDE w:val="0"/>
              <w:autoSpaceDN w:val="0"/>
              <w:adjustRightInd w:val="0"/>
              <w:jc w:val="center"/>
              <w:rPr>
                <w:rStyle w:val="consplusnormal"/>
                <w:color w:val="000000"/>
                <w:sz w:val="20"/>
                <w:szCs w:val="20"/>
              </w:rPr>
            </w:pPr>
            <w:r w:rsidRPr="001F7EAC">
              <w:rPr>
                <w:rStyle w:val="consplusnormal"/>
                <w:color w:val="000000"/>
                <w:sz w:val="20"/>
                <w:szCs w:val="20"/>
              </w:rPr>
              <w:t>пгт Тужа</w:t>
            </w:r>
          </w:p>
          <w:p w:rsidR="008E50D1" w:rsidRPr="001F7EAC" w:rsidRDefault="008E50D1" w:rsidP="001F7EAC">
            <w:pPr>
              <w:autoSpaceDE w:val="0"/>
              <w:autoSpaceDN w:val="0"/>
              <w:adjustRightInd w:val="0"/>
              <w:jc w:val="center"/>
              <w:rPr>
                <w:sz w:val="20"/>
                <w:szCs w:val="20"/>
              </w:rPr>
            </w:pPr>
          </w:p>
        </w:tc>
      </w:tr>
    </w:tbl>
    <w:p w:rsidR="008E50D1" w:rsidRPr="001F7EAC" w:rsidRDefault="008E50D1" w:rsidP="001F7EAC">
      <w:pPr>
        <w:jc w:val="center"/>
        <w:rPr>
          <w:b/>
          <w:sz w:val="20"/>
          <w:szCs w:val="20"/>
        </w:rPr>
      </w:pPr>
      <w:r w:rsidRPr="001F7EAC">
        <w:rPr>
          <w:b/>
          <w:sz w:val="20"/>
          <w:szCs w:val="20"/>
        </w:rPr>
        <w:t xml:space="preserve">О внесении изменений в постановление администрации Тужинского </w:t>
      </w:r>
    </w:p>
    <w:p w:rsidR="008E50D1" w:rsidRPr="001F7EAC" w:rsidRDefault="008E50D1" w:rsidP="001F7EAC">
      <w:pPr>
        <w:jc w:val="center"/>
        <w:rPr>
          <w:b/>
          <w:sz w:val="20"/>
          <w:szCs w:val="20"/>
        </w:rPr>
      </w:pPr>
      <w:r w:rsidRPr="001F7EAC">
        <w:rPr>
          <w:b/>
          <w:sz w:val="20"/>
          <w:szCs w:val="20"/>
        </w:rPr>
        <w:t>муниц</w:t>
      </w:r>
      <w:r w:rsidRPr="001F7EAC">
        <w:rPr>
          <w:b/>
          <w:sz w:val="20"/>
          <w:szCs w:val="20"/>
        </w:rPr>
        <w:t>и</w:t>
      </w:r>
      <w:r w:rsidRPr="001F7EAC">
        <w:rPr>
          <w:b/>
          <w:sz w:val="20"/>
          <w:szCs w:val="20"/>
        </w:rPr>
        <w:t>пального района от 11.10.2013 № 543</w:t>
      </w:r>
    </w:p>
    <w:p w:rsidR="008E50D1" w:rsidRPr="001F7EAC" w:rsidRDefault="008E50D1" w:rsidP="001F7EAC">
      <w:pPr>
        <w:jc w:val="center"/>
        <w:rPr>
          <w:b/>
          <w:sz w:val="20"/>
          <w:szCs w:val="20"/>
        </w:rPr>
      </w:pPr>
    </w:p>
    <w:p w:rsidR="008E50D1" w:rsidRPr="001F7EAC" w:rsidRDefault="008E50D1" w:rsidP="001F7EAC">
      <w:pPr>
        <w:autoSpaceDE w:val="0"/>
        <w:autoSpaceDN w:val="0"/>
        <w:adjustRightInd w:val="0"/>
        <w:ind w:firstLine="708"/>
        <w:jc w:val="both"/>
        <w:rPr>
          <w:sz w:val="20"/>
          <w:szCs w:val="20"/>
        </w:rPr>
      </w:pPr>
      <w:r w:rsidRPr="001F7EAC">
        <w:rPr>
          <w:sz w:val="20"/>
          <w:szCs w:val="20"/>
        </w:rPr>
        <w:t>В соответствии с постановлением администрации Тужинского муниц</w:t>
      </w:r>
      <w:r w:rsidRPr="001F7EAC">
        <w:rPr>
          <w:sz w:val="20"/>
          <w:szCs w:val="20"/>
        </w:rPr>
        <w:t>и</w:t>
      </w:r>
      <w:r w:rsidRPr="001F7EAC">
        <w:rPr>
          <w:sz w:val="20"/>
          <w:szCs w:val="20"/>
        </w:rPr>
        <w:t>пального района от 19.02.2015 № 89 «О разработке, реализации и оценке э</w:t>
      </w:r>
      <w:r w:rsidRPr="001F7EAC">
        <w:rPr>
          <w:sz w:val="20"/>
          <w:szCs w:val="20"/>
        </w:rPr>
        <w:t>ф</w:t>
      </w:r>
      <w:r w:rsidRPr="001F7EAC">
        <w:rPr>
          <w:sz w:val="20"/>
          <w:szCs w:val="20"/>
        </w:rPr>
        <w:t>фективности реализации муниципальных программ Тужинского муниципального ра</w:t>
      </w:r>
      <w:r w:rsidRPr="001F7EAC">
        <w:rPr>
          <w:sz w:val="20"/>
          <w:szCs w:val="20"/>
        </w:rPr>
        <w:t>й</w:t>
      </w:r>
      <w:r w:rsidRPr="001F7EAC">
        <w:rPr>
          <w:sz w:val="20"/>
          <w:szCs w:val="20"/>
        </w:rPr>
        <w:t>она», решением Тужинской районной Думы от 27.04.2015        № 56/362 «О внесении изменений в решение Тужинской районной Думы от 12.12.2014 № 49/333» и постановлением администрации Тужинского мун</w:t>
      </w:r>
      <w:r w:rsidRPr="001F7EAC">
        <w:rPr>
          <w:sz w:val="20"/>
          <w:szCs w:val="20"/>
        </w:rPr>
        <w:t>и</w:t>
      </w:r>
      <w:r w:rsidRPr="001F7EAC">
        <w:rPr>
          <w:sz w:val="20"/>
          <w:szCs w:val="20"/>
        </w:rPr>
        <w:t>ципального района от 27.04.2015 № 175 «Об утверждении сводного  годового доклада отдела  по экономике и прогнозированию администрации Тужинск</w:t>
      </w:r>
      <w:r w:rsidRPr="001F7EAC">
        <w:rPr>
          <w:sz w:val="20"/>
          <w:szCs w:val="20"/>
        </w:rPr>
        <w:t>о</w:t>
      </w:r>
      <w:r w:rsidRPr="001F7EAC">
        <w:rPr>
          <w:sz w:val="20"/>
          <w:szCs w:val="20"/>
        </w:rPr>
        <w:t>го муниципального района «О ходе реализации и оценке эффективности ре</w:t>
      </w:r>
      <w:r w:rsidRPr="001F7EAC">
        <w:rPr>
          <w:sz w:val="20"/>
          <w:szCs w:val="20"/>
        </w:rPr>
        <w:t>а</w:t>
      </w:r>
      <w:r w:rsidRPr="001F7EAC">
        <w:rPr>
          <w:sz w:val="20"/>
          <w:szCs w:val="20"/>
        </w:rPr>
        <w:t>лизации муниципальных программ Тужинского муниципального района по итогам за 2014 год», администрация Тужинского муниципального района  ПОСТАНОВЛЯЕТ:</w:t>
      </w:r>
    </w:p>
    <w:p w:rsidR="008E50D1" w:rsidRPr="001F7EAC" w:rsidRDefault="008E50D1" w:rsidP="001F7EAC">
      <w:pPr>
        <w:autoSpaceDE w:val="0"/>
        <w:snapToGrid w:val="0"/>
        <w:ind w:firstLine="708"/>
        <w:jc w:val="both"/>
        <w:rPr>
          <w:sz w:val="20"/>
          <w:szCs w:val="20"/>
        </w:rPr>
      </w:pPr>
      <w:r w:rsidRPr="001F7EAC">
        <w:rPr>
          <w:sz w:val="20"/>
          <w:szCs w:val="20"/>
        </w:rPr>
        <w:t>1. Внести в постановление администрации Тужинского муниципальн</w:t>
      </w:r>
      <w:r w:rsidRPr="001F7EAC">
        <w:rPr>
          <w:sz w:val="20"/>
          <w:szCs w:val="20"/>
        </w:rPr>
        <w:t>о</w:t>
      </w:r>
      <w:r w:rsidRPr="001F7EAC">
        <w:rPr>
          <w:sz w:val="20"/>
          <w:szCs w:val="20"/>
        </w:rPr>
        <w:t>го района от 11.10.2013 № 543, которым утверждена муниципальная пр</w:t>
      </w:r>
      <w:r w:rsidRPr="001F7EAC">
        <w:rPr>
          <w:sz w:val="20"/>
          <w:szCs w:val="20"/>
        </w:rPr>
        <w:t>о</w:t>
      </w:r>
      <w:r w:rsidRPr="001F7EAC">
        <w:rPr>
          <w:sz w:val="20"/>
          <w:szCs w:val="20"/>
        </w:rPr>
        <w:t>грамма Тужинского муниципального района «Энергосбережение и повышение энергетической эффективности» на 2014-2020 годы, измен</w:t>
      </w:r>
      <w:r w:rsidRPr="001F7EAC">
        <w:rPr>
          <w:sz w:val="20"/>
          <w:szCs w:val="20"/>
        </w:rPr>
        <w:t>е</w:t>
      </w:r>
      <w:r w:rsidRPr="001F7EAC">
        <w:rPr>
          <w:sz w:val="20"/>
          <w:szCs w:val="20"/>
        </w:rPr>
        <w:t>ния согласно приложению.</w:t>
      </w:r>
    </w:p>
    <w:p w:rsidR="008E50D1" w:rsidRPr="001F7EAC" w:rsidRDefault="008E50D1" w:rsidP="001F7EAC">
      <w:pPr>
        <w:tabs>
          <w:tab w:val="num" w:pos="2160"/>
        </w:tabs>
        <w:suppressAutoHyphens/>
        <w:autoSpaceDE w:val="0"/>
        <w:snapToGrid w:val="0"/>
        <w:jc w:val="both"/>
        <w:rPr>
          <w:sz w:val="20"/>
          <w:szCs w:val="20"/>
        </w:rPr>
      </w:pPr>
      <w:r w:rsidRPr="001F7EAC">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8E50D1" w:rsidRPr="001F7EAC" w:rsidRDefault="008E50D1" w:rsidP="001F7EAC">
      <w:pPr>
        <w:pStyle w:val="heading"/>
        <w:shd w:val="clear" w:color="auto" w:fill="auto"/>
        <w:spacing w:before="0" w:beforeAutospacing="0" w:after="0" w:afterAutospacing="0"/>
        <w:ind w:firstLine="720"/>
        <w:jc w:val="both"/>
        <w:rPr>
          <w:sz w:val="20"/>
          <w:szCs w:val="20"/>
        </w:rPr>
      </w:pPr>
      <w:r w:rsidRPr="001F7EAC">
        <w:rPr>
          <w:sz w:val="20"/>
          <w:szCs w:val="20"/>
        </w:rPr>
        <w:t>3. Контроль за исполнением постановления возложить на заместителя главы администрации района по жизнеобеспечению Бледных Л.В.</w:t>
      </w:r>
    </w:p>
    <w:p w:rsidR="008E50D1" w:rsidRPr="001F7EAC" w:rsidRDefault="008E50D1" w:rsidP="001F7EAC">
      <w:pPr>
        <w:jc w:val="both"/>
        <w:rPr>
          <w:color w:val="000000"/>
          <w:sz w:val="20"/>
          <w:szCs w:val="20"/>
        </w:rPr>
      </w:pPr>
    </w:p>
    <w:p w:rsidR="008E50D1" w:rsidRPr="001F7EAC" w:rsidRDefault="008E50D1" w:rsidP="001F7EAC">
      <w:pPr>
        <w:jc w:val="both"/>
        <w:rPr>
          <w:color w:val="000000"/>
          <w:sz w:val="20"/>
          <w:szCs w:val="20"/>
        </w:rPr>
      </w:pPr>
    </w:p>
    <w:p w:rsidR="008E50D1" w:rsidRPr="001F7EAC" w:rsidRDefault="008E50D1" w:rsidP="001F7EAC">
      <w:pPr>
        <w:jc w:val="both"/>
        <w:rPr>
          <w:color w:val="000000"/>
          <w:sz w:val="20"/>
          <w:szCs w:val="20"/>
        </w:rPr>
      </w:pPr>
      <w:r w:rsidRPr="001F7EAC">
        <w:rPr>
          <w:color w:val="000000"/>
          <w:sz w:val="20"/>
          <w:szCs w:val="20"/>
        </w:rPr>
        <w:t xml:space="preserve">Глава администрации </w:t>
      </w:r>
    </w:p>
    <w:p w:rsidR="008E50D1" w:rsidRPr="001F7EAC" w:rsidRDefault="008E50D1" w:rsidP="001F7EAC">
      <w:pPr>
        <w:jc w:val="both"/>
        <w:rPr>
          <w:color w:val="000000"/>
          <w:sz w:val="20"/>
          <w:szCs w:val="20"/>
        </w:rPr>
      </w:pPr>
      <w:r w:rsidRPr="001F7EAC">
        <w:rPr>
          <w:color w:val="000000"/>
          <w:sz w:val="20"/>
          <w:szCs w:val="20"/>
        </w:rPr>
        <w:lastRenderedPageBreak/>
        <w:t>Тужинского муниципального района         Е.В. Видякина</w:t>
      </w:r>
    </w:p>
    <w:p w:rsidR="008E50D1" w:rsidRPr="001F7EAC" w:rsidRDefault="008E50D1" w:rsidP="001F7EAC">
      <w:pPr>
        <w:autoSpaceDE w:val="0"/>
        <w:autoSpaceDN w:val="0"/>
        <w:adjustRightInd w:val="0"/>
        <w:ind w:firstLine="540"/>
        <w:jc w:val="both"/>
        <w:rPr>
          <w:sz w:val="20"/>
          <w:szCs w:val="20"/>
        </w:rPr>
      </w:pPr>
    </w:p>
    <w:p w:rsidR="008E50D1" w:rsidRPr="001F7EAC" w:rsidRDefault="008E50D1" w:rsidP="001F7EAC">
      <w:pPr>
        <w:ind w:left="5670"/>
        <w:rPr>
          <w:sz w:val="20"/>
          <w:szCs w:val="20"/>
        </w:rPr>
      </w:pPr>
      <w:r w:rsidRPr="001F7EAC">
        <w:rPr>
          <w:sz w:val="20"/>
          <w:szCs w:val="20"/>
        </w:rPr>
        <w:t>ПРИЛОЖЕНИЕ</w:t>
      </w:r>
    </w:p>
    <w:p w:rsidR="008E50D1" w:rsidRPr="001F7EAC" w:rsidRDefault="008E50D1" w:rsidP="001F7EAC">
      <w:pPr>
        <w:ind w:left="5670"/>
        <w:rPr>
          <w:sz w:val="20"/>
          <w:szCs w:val="20"/>
        </w:rPr>
      </w:pPr>
      <w:r w:rsidRPr="001F7EAC">
        <w:rPr>
          <w:sz w:val="20"/>
          <w:szCs w:val="20"/>
        </w:rPr>
        <w:t xml:space="preserve">к постановлению администрации Тужинского муниципального             района                        </w:t>
      </w:r>
    </w:p>
    <w:p w:rsidR="008E50D1" w:rsidRPr="001F7EAC" w:rsidRDefault="008E50D1" w:rsidP="001F7EAC">
      <w:pPr>
        <w:ind w:left="5670"/>
        <w:rPr>
          <w:sz w:val="20"/>
          <w:szCs w:val="20"/>
        </w:rPr>
      </w:pPr>
      <w:r w:rsidRPr="001F7EAC">
        <w:rPr>
          <w:sz w:val="20"/>
          <w:szCs w:val="20"/>
        </w:rPr>
        <w:t>от _29.04.2015___№__178_</w:t>
      </w:r>
      <w:r w:rsidRPr="001F7EAC">
        <w:rPr>
          <w:sz w:val="20"/>
          <w:szCs w:val="20"/>
          <w:u w:val="single"/>
        </w:rPr>
        <w:t>_</w:t>
      </w:r>
      <w:r w:rsidRPr="001F7EAC">
        <w:rPr>
          <w:sz w:val="20"/>
          <w:szCs w:val="20"/>
        </w:rPr>
        <w:t>___</w:t>
      </w:r>
    </w:p>
    <w:p w:rsidR="008E50D1" w:rsidRPr="001F7EAC" w:rsidRDefault="008E50D1" w:rsidP="001F7EAC">
      <w:pPr>
        <w:spacing w:after="40"/>
        <w:jc w:val="center"/>
        <w:rPr>
          <w:b/>
          <w:sz w:val="20"/>
          <w:szCs w:val="20"/>
        </w:rPr>
      </w:pPr>
      <w:r w:rsidRPr="001F7EAC">
        <w:rPr>
          <w:b/>
          <w:sz w:val="20"/>
          <w:szCs w:val="20"/>
        </w:rPr>
        <w:t>ИЗМЕНЕНИЯ</w:t>
      </w:r>
    </w:p>
    <w:p w:rsidR="008E50D1" w:rsidRPr="001F7EAC" w:rsidRDefault="008E50D1" w:rsidP="001F7EAC">
      <w:pPr>
        <w:spacing w:after="40"/>
        <w:jc w:val="center"/>
        <w:rPr>
          <w:b/>
          <w:sz w:val="20"/>
          <w:szCs w:val="20"/>
        </w:rPr>
      </w:pPr>
      <w:r w:rsidRPr="001F7EAC">
        <w:rPr>
          <w:b/>
          <w:sz w:val="20"/>
          <w:szCs w:val="20"/>
        </w:rPr>
        <w:t xml:space="preserve"> в муниципальную программу Тужинского муниципального района </w:t>
      </w:r>
    </w:p>
    <w:p w:rsidR="008E50D1" w:rsidRPr="001F7EAC" w:rsidRDefault="008E50D1" w:rsidP="001F7EAC">
      <w:pPr>
        <w:spacing w:after="40"/>
        <w:jc w:val="center"/>
        <w:rPr>
          <w:b/>
          <w:sz w:val="20"/>
          <w:szCs w:val="20"/>
        </w:rPr>
      </w:pPr>
      <w:r w:rsidRPr="001F7EAC">
        <w:rPr>
          <w:b/>
          <w:sz w:val="20"/>
          <w:szCs w:val="20"/>
        </w:rPr>
        <w:t>«Энерг</w:t>
      </w:r>
      <w:r w:rsidRPr="001F7EAC">
        <w:rPr>
          <w:b/>
          <w:sz w:val="20"/>
          <w:szCs w:val="20"/>
        </w:rPr>
        <w:t>о</w:t>
      </w:r>
      <w:r w:rsidRPr="001F7EAC">
        <w:rPr>
          <w:b/>
          <w:sz w:val="20"/>
          <w:szCs w:val="20"/>
        </w:rPr>
        <w:t xml:space="preserve">сбережение и повышение энергетической эффективности» </w:t>
      </w:r>
    </w:p>
    <w:p w:rsidR="008E50D1" w:rsidRPr="001F7EAC" w:rsidRDefault="008E50D1" w:rsidP="001F7EAC">
      <w:pPr>
        <w:spacing w:after="40"/>
        <w:jc w:val="center"/>
        <w:rPr>
          <w:b/>
          <w:sz w:val="20"/>
          <w:szCs w:val="20"/>
        </w:rPr>
      </w:pPr>
      <w:r w:rsidRPr="001F7EAC">
        <w:rPr>
          <w:b/>
          <w:sz w:val="20"/>
          <w:szCs w:val="20"/>
        </w:rPr>
        <w:t>на 2014-2020 годы</w:t>
      </w:r>
    </w:p>
    <w:p w:rsidR="008E50D1" w:rsidRPr="001F7EAC" w:rsidRDefault="008E50D1" w:rsidP="001F7EAC">
      <w:pPr>
        <w:pStyle w:val="Heading0"/>
        <w:tabs>
          <w:tab w:val="left" w:pos="0"/>
          <w:tab w:val="left" w:pos="993"/>
        </w:tabs>
        <w:jc w:val="both"/>
        <w:rPr>
          <w:rFonts w:ascii="Times New Roman" w:hAnsi="Times New Roman" w:cs="Times New Roman"/>
          <w:b w:val="0"/>
          <w:sz w:val="20"/>
          <w:szCs w:val="20"/>
        </w:rPr>
      </w:pPr>
      <w:r w:rsidRPr="001F7EAC">
        <w:rPr>
          <w:rFonts w:ascii="Times New Roman" w:hAnsi="Times New Roman" w:cs="Times New Roman"/>
          <w:b w:val="0"/>
          <w:sz w:val="20"/>
          <w:szCs w:val="20"/>
        </w:rPr>
        <w:tab/>
        <w:t>1. Строку паспорта «Объемы ассигнований муниципальной программы» и</w:t>
      </w:r>
      <w:r w:rsidRPr="001F7EAC">
        <w:rPr>
          <w:rFonts w:ascii="Times New Roman" w:hAnsi="Times New Roman" w:cs="Times New Roman"/>
          <w:b w:val="0"/>
          <w:sz w:val="20"/>
          <w:szCs w:val="20"/>
        </w:rPr>
        <w:t>з</w:t>
      </w:r>
      <w:r w:rsidRPr="001F7EAC">
        <w:rPr>
          <w:rFonts w:ascii="Times New Roman" w:hAnsi="Times New Roman" w:cs="Times New Roman"/>
          <w:b w:val="0"/>
          <w:sz w:val="20"/>
          <w:szCs w:val="20"/>
        </w:rPr>
        <w:t>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
        <w:gridCol w:w="2164"/>
        <w:gridCol w:w="6899"/>
        <w:gridCol w:w="412"/>
      </w:tblGrid>
      <w:tr w:rsidR="008E50D1" w:rsidRPr="001F7EAC" w:rsidTr="001F7EAC">
        <w:trPr>
          <w:trHeight w:val="6512"/>
        </w:trPr>
        <w:tc>
          <w:tcPr>
            <w:tcW w:w="193" w:type="pct"/>
            <w:tcBorders>
              <w:top w:val="nil"/>
              <w:left w:val="nil"/>
              <w:bottom w:val="nil"/>
              <w:right w:val="single" w:sz="4" w:space="0" w:color="auto"/>
            </w:tcBorders>
          </w:tcPr>
          <w:p w:rsidR="008E50D1" w:rsidRPr="001F7EAC" w:rsidRDefault="008E50D1" w:rsidP="001F7EAC">
            <w:pPr>
              <w:rPr>
                <w:sz w:val="20"/>
                <w:szCs w:val="20"/>
              </w:rPr>
            </w:pPr>
            <w:r w:rsidRPr="001F7EAC">
              <w:rPr>
                <w:sz w:val="20"/>
                <w:szCs w:val="20"/>
              </w:rPr>
              <w:t>«</w:t>
            </w:r>
          </w:p>
        </w:tc>
        <w:tc>
          <w:tcPr>
            <w:tcW w:w="1098" w:type="pct"/>
            <w:tcBorders>
              <w:top w:val="single" w:sz="4" w:space="0" w:color="auto"/>
              <w:left w:val="single" w:sz="4" w:space="0" w:color="auto"/>
              <w:bottom w:val="single" w:sz="4" w:space="0" w:color="auto"/>
              <w:right w:val="single" w:sz="4" w:space="0" w:color="auto"/>
            </w:tcBorders>
          </w:tcPr>
          <w:p w:rsidR="008E50D1" w:rsidRPr="001F7EAC" w:rsidRDefault="008E50D1" w:rsidP="001F7EAC">
            <w:pPr>
              <w:rPr>
                <w:sz w:val="20"/>
                <w:szCs w:val="20"/>
              </w:rPr>
            </w:pPr>
            <w:r w:rsidRPr="001F7EAC">
              <w:rPr>
                <w:sz w:val="20"/>
                <w:szCs w:val="20"/>
              </w:rPr>
              <w:t>Объемы  ассигнований мун</w:t>
            </w:r>
            <w:r w:rsidRPr="001F7EAC">
              <w:rPr>
                <w:sz w:val="20"/>
                <w:szCs w:val="20"/>
              </w:rPr>
              <w:t>и</w:t>
            </w:r>
            <w:r w:rsidRPr="001F7EAC">
              <w:rPr>
                <w:sz w:val="20"/>
                <w:szCs w:val="20"/>
              </w:rPr>
              <w:t>ципальной</w:t>
            </w:r>
            <w:r w:rsidRPr="001F7EAC">
              <w:rPr>
                <w:sz w:val="20"/>
                <w:szCs w:val="20"/>
              </w:rPr>
              <w:br/>
              <w:t xml:space="preserve">программы                                </w:t>
            </w:r>
          </w:p>
        </w:tc>
        <w:tc>
          <w:tcPr>
            <w:tcW w:w="3499" w:type="pct"/>
            <w:tcBorders>
              <w:top w:val="single" w:sz="4" w:space="0" w:color="auto"/>
              <w:left w:val="single" w:sz="4" w:space="0" w:color="auto"/>
              <w:bottom w:val="single" w:sz="4" w:space="0" w:color="auto"/>
              <w:right w:val="single" w:sz="4" w:space="0" w:color="auto"/>
            </w:tcBorders>
          </w:tcPr>
          <w:p w:rsidR="008E50D1" w:rsidRPr="001F7EAC" w:rsidRDefault="008E50D1" w:rsidP="001F7EAC">
            <w:pPr>
              <w:rPr>
                <w:sz w:val="20"/>
                <w:szCs w:val="20"/>
              </w:rPr>
            </w:pPr>
            <w:r w:rsidRPr="001F7EAC">
              <w:rPr>
                <w:sz w:val="20"/>
                <w:szCs w:val="20"/>
              </w:rPr>
              <w:t>Объем финансирования Программы-11530,0 тыс.руб., в том числе:</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u w:val="single"/>
              </w:rPr>
              <w:t xml:space="preserve">на 2014 год: </w:t>
            </w:r>
            <w:r w:rsidRPr="001F7EAC">
              <w:rPr>
                <w:rFonts w:ascii="Times New Roman" w:hAnsi="Times New Roman" w:cs="Times New Roman"/>
              </w:rPr>
              <w:t>всего- 1030,0 тыс. рублей</w:t>
            </w:r>
          </w:p>
          <w:p w:rsidR="008E50D1" w:rsidRPr="001F7EAC" w:rsidRDefault="008E50D1" w:rsidP="001F7EAC">
            <w:pPr>
              <w:rPr>
                <w:sz w:val="20"/>
                <w:szCs w:val="20"/>
              </w:rPr>
            </w:pPr>
            <w:r w:rsidRPr="001F7EAC">
              <w:rPr>
                <w:sz w:val="20"/>
                <w:szCs w:val="20"/>
              </w:rPr>
              <w:t>- районный бюджет – 50,0 тыс.руб.</w:t>
            </w:r>
          </w:p>
          <w:p w:rsidR="008E50D1" w:rsidRPr="001F7EAC" w:rsidRDefault="008E50D1" w:rsidP="001F7EAC">
            <w:pPr>
              <w:tabs>
                <w:tab w:val="left" w:pos="5460"/>
              </w:tabs>
              <w:rPr>
                <w:sz w:val="20"/>
                <w:szCs w:val="20"/>
              </w:rPr>
            </w:pPr>
            <w:r w:rsidRPr="001F7EAC">
              <w:rPr>
                <w:sz w:val="20"/>
                <w:szCs w:val="20"/>
              </w:rPr>
              <w:t>- внебюджетные источники – 980,0 тыс.руб.</w:t>
            </w:r>
            <w:r w:rsidRPr="001F7EAC">
              <w:rPr>
                <w:sz w:val="20"/>
                <w:szCs w:val="20"/>
              </w:rPr>
              <w:tab/>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u w:val="single"/>
              </w:rPr>
              <w:t>на 2015 год</w:t>
            </w:r>
            <w:r w:rsidRPr="001F7EAC">
              <w:rPr>
                <w:rFonts w:ascii="Times New Roman" w:hAnsi="Times New Roman" w:cs="Times New Roman"/>
              </w:rPr>
              <w:t>: всего- 740,0 тыс. рублей</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xml:space="preserve"> - районный бюджет –0,0 тыс.руб.;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xml:space="preserve">- внебюджетные источники  –740,0 тыс. руб. </w:t>
            </w:r>
          </w:p>
          <w:p w:rsidR="008E50D1" w:rsidRPr="001F7EAC" w:rsidRDefault="008E50D1" w:rsidP="001F7EAC">
            <w:pPr>
              <w:pStyle w:val="ConsPlusNormal0"/>
              <w:widowControl/>
              <w:rPr>
                <w:rFonts w:ascii="Times New Roman" w:hAnsi="Times New Roman" w:cs="Times New Roman"/>
                <w:u w:val="single"/>
              </w:rPr>
            </w:pPr>
            <w:r w:rsidRPr="001F7EAC">
              <w:rPr>
                <w:rFonts w:ascii="Times New Roman" w:hAnsi="Times New Roman" w:cs="Times New Roman"/>
                <w:u w:val="single"/>
              </w:rPr>
              <w:t>на 2016 год:</w:t>
            </w:r>
            <w:r w:rsidRPr="001F7EAC">
              <w:rPr>
                <w:rFonts w:ascii="Times New Roman" w:hAnsi="Times New Roman" w:cs="Times New Roman"/>
              </w:rPr>
              <w:t xml:space="preserve"> всего- 820,0 тыс. рублей</w:t>
            </w:r>
          </w:p>
          <w:p w:rsidR="008E50D1" w:rsidRPr="001F7EAC" w:rsidRDefault="008E50D1" w:rsidP="001F7EAC">
            <w:pPr>
              <w:rPr>
                <w:sz w:val="20"/>
                <w:szCs w:val="20"/>
              </w:rPr>
            </w:pPr>
            <w:r w:rsidRPr="001F7EAC">
              <w:rPr>
                <w:sz w:val="20"/>
                <w:szCs w:val="20"/>
              </w:rPr>
              <w:t xml:space="preserve">- районный бюджет – 80,0 тыс.руб. </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внебюджетные источники – 740,0 тыс. руб.</w:t>
            </w:r>
          </w:p>
          <w:p w:rsidR="008E50D1" w:rsidRPr="001F7EAC" w:rsidRDefault="008E50D1" w:rsidP="001F7EAC">
            <w:pPr>
              <w:pStyle w:val="ConsPlusNormal0"/>
              <w:widowControl/>
              <w:rPr>
                <w:rFonts w:ascii="Times New Roman" w:hAnsi="Times New Roman" w:cs="Times New Roman"/>
                <w:u w:val="single"/>
              </w:rPr>
            </w:pPr>
            <w:r w:rsidRPr="001F7EAC">
              <w:rPr>
                <w:rFonts w:ascii="Times New Roman" w:hAnsi="Times New Roman" w:cs="Times New Roman"/>
                <w:u w:val="single"/>
              </w:rPr>
              <w:t xml:space="preserve">на 2017год: </w:t>
            </w:r>
            <w:r w:rsidRPr="001F7EAC">
              <w:rPr>
                <w:rFonts w:ascii="Times New Roman" w:hAnsi="Times New Roman" w:cs="Times New Roman"/>
              </w:rPr>
              <w:t>всего- 930,0 тыс. рублей</w:t>
            </w:r>
          </w:p>
          <w:p w:rsidR="008E50D1" w:rsidRPr="001F7EAC" w:rsidRDefault="008E50D1" w:rsidP="001F7EAC">
            <w:pPr>
              <w:rPr>
                <w:sz w:val="20"/>
                <w:szCs w:val="20"/>
              </w:rPr>
            </w:pPr>
            <w:r w:rsidRPr="001F7EAC">
              <w:rPr>
                <w:sz w:val="20"/>
                <w:szCs w:val="20"/>
              </w:rPr>
              <w:t xml:space="preserve">- районный бюджет – 80,0 тыс.руб.; </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внебюджетные источники  – 850,0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u w:val="single"/>
              </w:rPr>
              <w:t>на 2018 год</w:t>
            </w:r>
            <w:r w:rsidRPr="001F7EAC">
              <w:rPr>
                <w:rFonts w:ascii="Times New Roman" w:hAnsi="Times New Roman" w:cs="Times New Roman"/>
              </w:rPr>
              <w:t>: всего- 3435,0 тыс. рублей</w:t>
            </w:r>
          </w:p>
          <w:p w:rsidR="008E50D1" w:rsidRPr="001F7EAC" w:rsidRDefault="008E50D1" w:rsidP="001F7EAC">
            <w:pPr>
              <w:rPr>
                <w:sz w:val="20"/>
                <w:szCs w:val="20"/>
              </w:rPr>
            </w:pPr>
            <w:r w:rsidRPr="001F7EAC">
              <w:rPr>
                <w:sz w:val="20"/>
                <w:szCs w:val="20"/>
              </w:rPr>
              <w:t xml:space="preserve"> - районный бюджет  535,0 тыс.руб.; </w:t>
            </w:r>
          </w:p>
          <w:p w:rsidR="008E50D1" w:rsidRPr="001F7EAC" w:rsidRDefault="008E50D1" w:rsidP="001F7EAC">
            <w:pPr>
              <w:rPr>
                <w:sz w:val="20"/>
                <w:szCs w:val="20"/>
              </w:rPr>
            </w:pPr>
            <w:r w:rsidRPr="001F7EAC">
              <w:rPr>
                <w:sz w:val="20"/>
                <w:szCs w:val="20"/>
              </w:rPr>
              <w:t>- областной бюджет – 1900,0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xml:space="preserve">- внебюджетные источники  – 900,0 тыс. руб. </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бюджет городского поселения – 100,0 тыс. руб</w:t>
            </w:r>
          </w:p>
          <w:p w:rsidR="008E50D1" w:rsidRPr="001F7EAC" w:rsidRDefault="008E50D1" w:rsidP="001F7EAC">
            <w:pPr>
              <w:pStyle w:val="ConsPlusNormal0"/>
              <w:widowControl/>
              <w:rPr>
                <w:rFonts w:ascii="Times New Roman" w:hAnsi="Times New Roman" w:cs="Times New Roman"/>
                <w:u w:val="single"/>
              </w:rPr>
            </w:pPr>
            <w:r w:rsidRPr="001F7EAC">
              <w:rPr>
                <w:rFonts w:ascii="Times New Roman" w:hAnsi="Times New Roman" w:cs="Times New Roman"/>
                <w:u w:val="single"/>
              </w:rPr>
              <w:t xml:space="preserve">на 2019 год: </w:t>
            </w:r>
            <w:r w:rsidRPr="001F7EAC">
              <w:rPr>
                <w:rFonts w:ascii="Times New Roman" w:hAnsi="Times New Roman" w:cs="Times New Roman"/>
              </w:rPr>
              <w:t>всего- 2135,0 тыс. рублей</w:t>
            </w:r>
          </w:p>
          <w:p w:rsidR="008E50D1" w:rsidRPr="001F7EAC" w:rsidRDefault="008E50D1" w:rsidP="001F7EAC">
            <w:pPr>
              <w:rPr>
                <w:sz w:val="20"/>
                <w:szCs w:val="20"/>
              </w:rPr>
            </w:pPr>
            <w:r w:rsidRPr="001F7EAC">
              <w:rPr>
                <w:sz w:val="20"/>
                <w:szCs w:val="20"/>
              </w:rPr>
              <w:t xml:space="preserve">- районный бюджет – 635,0 тыс.руб.; </w:t>
            </w:r>
          </w:p>
          <w:p w:rsidR="008E50D1" w:rsidRPr="001F7EAC" w:rsidRDefault="008E50D1" w:rsidP="001F7EAC">
            <w:pPr>
              <w:rPr>
                <w:sz w:val="20"/>
                <w:szCs w:val="20"/>
              </w:rPr>
            </w:pPr>
            <w:r w:rsidRPr="001F7EAC">
              <w:rPr>
                <w:sz w:val="20"/>
                <w:szCs w:val="20"/>
              </w:rPr>
              <w:t>- областной бюджет – 900,0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внебюджетные источники – 500,0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бюджет городского поселения – 100,0 тыс. руб</w:t>
            </w:r>
          </w:p>
          <w:p w:rsidR="008E50D1" w:rsidRPr="001F7EAC" w:rsidRDefault="008E50D1" w:rsidP="001F7EAC">
            <w:pPr>
              <w:pStyle w:val="ConsPlusNormal0"/>
              <w:widowControl/>
              <w:rPr>
                <w:rFonts w:ascii="Times New Roman" w:hAnsi="Times New Roman" w:cs="Times New Roman"/>
                <w:u w:val="single"/>
              </w:rPr>
            </w:pPr>
            <w:r w:rsidRPr="001F7EAC">
              <w:rPr>
                <w:rFonts w:ascii="Times New Roman" w:hAnsi="Times New Roman" w:cs="Times New Roman"/>
                <w:u w:val="single"/>
              </w:rPr>
              <w:t>на 2020 год:</w:t>
            </w:r>
            <w:r w:rsidRPr="001F7EAC">
              <w:rPr>
                <w:rFonts w:ascii="Times New Roman" w:hAnsi="Times New Roman" w:cs="Times New Roman"/>
              </w:rPr>
              <w:t xml:space="preserve"> всего- 2440,0 тыс. рублей</w:t>
            </w:r>
          </w:p>
          <w:p w:rsidR="008E50D1" w:rsidRPr="001F7EAC" w:rsidRDefault="008E50D1" w:rsidP="001F7EAC">
            <w:pPr>
              <w:rPr>
                <w:sz w:val="20"/>
                <w:szCs w:val="20"/>
              </w:rPr>
            </w:pPr>
            <w:r w:rsidRPr="001F7EAC">
              <w:rPr>
                <w:sz w:val="20"/>
                <w:szCs w:val="20"/>
              </w:rPr>
              <w:t xml:space="preserve">- районный бюджет – 840,0 тыс.руб.; </w:t>
            </w:r>
          </w:p>
          <w:p w:rsidR="008E50D1" w:rsidRPr="001F7EAC" w:rsidRDefault="008E50D1" w:rsidP="001F7EAC">
            <w:pPr>
              <w:rPr>
                <w:sz w:val="20"/>
                <w:szCs w:val="20"/>
              </w:rPr>
            </w:pPr>
            <w:r w:rsidRPr="001F7EAC">
              <w:rPr>
                <w:sz w:val="20"/>
                <w:szCs w:val="20"/>
              </w:rPr>
              <w:t>- областной бюджет – 900,0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внебюджетные источники  – 600,0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бюджет городского поселения – 100,0 тыс. руб</w:t>
            </w:r>
          </w:p>
        </w:tc>
        <w:tc>
          <w:tcPr>
            <w:tcW w:w="209" w:type="pct"/>
            <w:tcBorders>
              <w:top w:val="nil"/>
              <w:left w:val="single" w:sz="4" w:space="0" w:color="auto"/>
              <w:bottom w:val="nil"/>
              <w:right w:val="nil"/>
            </w:tcBorders>
          </w:tcPr>
          <w:p w:rsidR="008E50D1" w:rsidRPr="001F7EAC" w:rsidRDefault="008E50D1" w:rsidP="001F7EAC">
            <w:pPr>
              <w:rPr>
                <w:sz w:val="20"/>
                <w:szCs w:val="20"/>
              </w:rPr>
            </w:pPr>
            <w:r w:rsidRPr="001F7EAC">
              <w:rPr>
                <w:sz w:val="20"/>
                <w:szCs w:val="20"/>
              </w:rPr>
              <w:t>»</w:t>
            </w:r>
          </w:p>
        </w:tc>
      </w:tr>
    </w:tbl>
    <w:p w:rsidR="008E50D1" w:rsidRPr="001F7EAC" w:rsidRDefault="008E50D1" w:rsidP="001F7EAC">
      <w:pPr>
        <w:pStyle w:val="ConsPlusNormal0"/>
        <w:widowControl/>
        <w:tabs>
          <w:tab w:val="left" w:pos="1134"/>
        </w:tabs>
        <w:ind w:left="567"/>
        <w:jc w:val="both"/>
        <w:rPr>
          <w:rFonts w:ascii="Times New Roman" w:hAnsi="Times New Roman" w:cs="Times New Roman"/>
        </w:rPr>
      </w:pPr>
    </w:p>
    <w:p w:rsidR="008E50D1" w:rsidRPr="001F7EAC" w:rsidRDefault="008E50D1" w:rsidP="001F7EAC">
      <w:pPr>
        <w:pStyle w:val="ConsPlusNormal0"/>
        <w:widowControl/>
        <w:tabs>
          <w:tab w:val="left" w:pos="1134"/>
        </w:tabs>
        <w:ind w:left="567"/>
        <w:jc w:val="both"/>
        <w:rPr>
          <w:rFonts w:ascii="Times New Roman" w:hAnsi="Times New Roman" w:cs="Times New Roman"/>
        </w:rPr>
      </w:pPr>
      <w:r w:rsidRPr="001F7EAC">
        <w:rPr>
          <w:rFonts w:ascii="Times New Roman" w:hAnsi="Times New Roman" w:cs="Times New Roman"/>
        </w:rPr>
        <w:t>2. Раздел 5 Программы изложить в следующей редакции:</w:t>
      </w:r>
    </w:p>
    <w:p w:rsidR="008E50D1" w:rsidRPr="001F7EAC" w:rsidRDefault="008E50D1" w:rsidP="001F7EAC">
      <w:pPr>
        <w:pStyle w:val="ConsPlusNormal0"/>
        <w:widowControl/>
        <w:tabs>
          <w:tab w:val="left" w:pos="1134"/>
        </w:tabs>
        <w:ind w:left="567"/>
        <w:jc w:val="both"/>
        <w:rPr>
          <w:rFonts w:ascii="Times New Roman" w:hAnsi="Times New Roman" w:cs="Times New Roman"/>
        </w:rPr>
      </w:pPr>
    </w:p>
    <w:p w:rsidR="008E50D1" w:rsidRPr="001F7EAC" w:rsidRDefault="008E50D1" w:rsidP="001F7EAC">
      <w:pPr>
        <w:pStyle w:val="ConsPlusNormal0"/>
        <w:widowControl/>
        <w:ind w:firstLine="567"/>
        <w:rPr>
          <w:rFonts w:ascii="Times New Roman" w:hAnsi="Times New Roman" w:cs="Times New Roman"/>
          <w:bCs/>
        </w:rPr>
      </w:pPr>
      <w:r w:rsidRPr="001F7EAC">
        <w:rPr>
          <w:rFonts w:ascii="Times New Roman" w:hAnsi="Times New Roman" w:cs="Times New Roman"/>
        </w:rPr>
        <w:t xml:space="preserve">«5. </w:t>
      </w:r>
      <w:r w:rsidRPr="001F7EAC">
        <w:rPr>
          <w:rFonts w:ascii="Times New Roman" w:hAnsi="Times New Roman" w:cs="Times New Roman"/>
          <w:bCs/>
        </w:rPr>
        <w:t>Ресурсное обеспечение муниципальной  программы</w:t>
      </w:r>
      <w:r w:rsidRPr="001F7EAC">
        <w:rPr>
          <w:rFonts w:ascii="Times New Roman" w:hAnsi="Times New Roman" w:cs="Times New Roman"/>
        </w:rPr>
        <w:t>:</w:t>
      </w:r>
    </w:p>
    <w:p w:rsidR="008E50D1" w:rsidRPr="001F7EAC" w:rsidRDefault="008E50D1" w:rsidP="001F7EAC">
      <w:pPr>
        <w:autoSpaceDE w:val="0"/>
        <w:autoSpaceDN w:val="0"/>
        <w:adjustRightInd w:val="0"/>
        <w:ind w:firstLine="540"/>
        <w:jc w:val="both"/>
        <w:rPr>
          <w:sz w:val="20"/>
          <w:szCs w:val="20"/>
        </w:rPr>
      </w:pPr>
      <w:r w:rsidRPr="001F7EAC">
        <w:rPr>
          <w:sz w:val="20"/>
          <w:szCs w:val="20"/>
        </w:rPr>
        <w:t>Общий объем финансирования Программы на 2014 – 2020 годы – 11620,0  тыс. рублей, в том числе:</w:t>
      </w:r>
    </w:p>
    <w:p w:rsidR="008E50D1" w:rsidRPr="001F7EAC" w:rsidRDefault="008E50D1" w:rsidP="001F7EAC">
      <w:pPr>
        <w:autoSpaceDE w:val="0"/>
        <w:autoSpaceDN w:val="0"/>
        <w:adjustRightInd w:val="0"/>
        <w:ind w:firstLine="540"/>
        <w:jc w:val="both"/>
        <w:rPr>
          <w:sz w:val="20"/>
          <w:szCs w:val="20"/>
        </w:rPr>
      </w:pPr>
      <w:r w:rsidRPr="001F7EAC">
        <w:rPr>
          <w:sz w:val="20"/>
          <w:szCs w:val="20"/>
        </w:rPr>
        <w:t>средства районного бюджета – 2220,0 тыс. рублей;</w:t>
      </w:r>
    </w:p>
    <w:p w:rsidR="008E50D1" w:rsidRPr="001F7EAC" w:rsidRDefault="008E50D1" w:rsidP="001F7EAC">
      <w:pPr>
        <w:autoSpaceDE w:val="0"/>
        <w:autoSpaceDN w:val="0"/>
        <w:adjustRightInd w:val="0"/>
        <w:ind w:firstLine="540"/>
        <w:jc w:val="both"/>
        <w:rPr>
          <w:sz w:val="20"/>
          <w:szCs w:val="20"/>
        </w:rPr>
      </w:pPr>
      <w:r w:rsidRPr="001F7EAC">
        <w:rPr>
          <w:sz w:val="20"/>
          <w:szCs w:val="20"/>
        </w:rPr>
        <w:t>средства областного бюджета – 3700,0 тыс. руб</w:t>
      </w:r>
    </w:p>
    <w:p w:rsidR="008E50D1" w:rsidRPr="001F7EAC" w:rsidRDefault="008E50D1" w:rsidP="001F7EAC">
      <w:pPr>
        <w:autoSpaceDE w:val="0"/>
        <w:autoSpaceDN w:val="0"/>
        <w:adjustRightInd w:val="0"/>
        <w:ind w:firstLine="540"/>
        <w:jc w:val="both"/>
        <w:rPr>
          <w:sz w:val="20"/>
          <w:szCs w:val="20"/>
        </w:rPr>
      </w:pPr>
      <w:r w:rsidRPr="001F7EAC">
        <w:rPr>
          <w:sz w:val="20"/>
          <w:szCs w:val="20"/>
        </w:rPr>
        <w:t>средства внебюджетных источников - 5310,0 тыс. рублей (во всех случ</w:t>
      </w:r>
      <w:r w:rsidRPr="001F7EAC">
        <w:rPr>
          <w:sz w:val="20"/>
          <w:szCs w:val="20"/>
        </w:rPr>
        <w:t>а</w:t>
      </w:r>
      <w:r w:rsidRPr="001F7EAC">
        <w:rPr>
          <w:sz w:val="20"/>
          <w:szCs w:val="20"/>
        </w:rPr>
        <w:t>ях привлекаются по согласованию), бюджет городского поселения – 300,0 тыс. руб</w:t>
      </w:r>
    </w:p>
    <w:p w:rsidR="008E50D1" w:rsidRPr="001F7EAC" w:rsidRDefault="008E50D1" w:rsidP="001F7EAC">
      <w:pPr>
        <w:rPr>
          <w:sz w:val="20"/>
          <w:szCs w:val="20"/>
        </w:rPr>
      </w:pPr>
      <w:r w:rsidRPr="001F7EAC">
        <w:rPr>
          <w:sz w:val="20"/>
          <w:szCs w:val="20"/>
        </w:rPr>
        <w:t>Объем финансирования Программы-11530,0 тыс.руб., в том числе:</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u w:val="single"/>
        </w:rPr>
        <w:t xml:space="preserve">на 2014 год: </w:t>
      </w:r>
      <w:r w:rsidRPr="001F7EAC">
        <w:rPr>
          <w:rFonts w:ascii="Times New Roman" w:hAnsi="Times New Roman" w:cs="Times New Roman"/>
        </w:rPr>
        <w:t>всего- 1030,0 тыс. рублей</w:t>
      </w:r>
    </w:p>
    <w:p w:rsidR="008E50D1" w:rsidRPr="001F7EAC" w:rsidRDefault="008E50D1" w:rsidP="001F7EAC">
      <w:pPr>
        <w:rPr>
          <w:sz w:val="20"/>
          <w:szCs w:val="20"/>
        </w:rPr>
      </w:pPr>
      <w:r w:rsidRPr="001F7EAC">
        <w:rPr>
          <w:sz w:val="20"/>
          <w:szCs w:val="20"/>
        </w:rPr>
        <w:t>- районный бюджет – 50,0 тыс.руб.</w:t>
      </w:r>
    </w:p>
    <w:p w:rsidR="008E50D1" w:rsidRPr="001F7EAC" w:rsidRDefault="008E50D1" w:rsidP="001F7EAC">
      <w:pPr>
        <w:tabs>
          <w:tab w:val="left" w:pos="5460"/>
        </w:tabs>
        <w:rPr>
          <w:sz w:val="20"/>
          <w:szCs w:val="20"/>
        </w:rPr>
      </w:pPr>
      <w:r w:rsidRPr="001F7EAC">
        <w:rPr>
          <w:sz w:val="20"/>
          <w:szCs w:val="20"/>
        </w:rPr>
        <w:t>- внебюджетные источники – 980,0 тыс.руб.</w:t>
      </w:r>
      <w:r w:rsidRPr="001F7EAC">
        <w:rPr>
          <w:sz w:val="20"/>
          <w:szCs w:val="20"/>
        </w:rPr>
        <w:tab/>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u w:val="single"/>
        </w:rPr>
        <w:t>на 2015 год</w:t>
      </w:r>
      <w:r w:rsidRPr="001F7EAC">
        <w:rPr>
          <w:rFonts w:ascii="Times New Roman" w:hAnsi="Times New Roman" w:cs="Times New Roman"/>
        </w:rPr>
        <w:t>: всего- 740,0 тыс. рублей</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xml:space="preserve"> - районный бюджет –0,0 тыс.руб.;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xml:space="preserve">- внебюджетные источники  –740,0 тыс. руб. </w:t>
      </w:r>
    </w:p>
    <w:p w:rsidR="008E50D1" w:rsidRPr="001F7EAC" w:rsidRDefault="008E50D1" w:rsidP="001F7EAC">
      <w:pPr>
        <w:pStyle w:val="ConsPlusNormal0"/>
        <w:widowControl/>
        <w:rPr>
          <w:rFonts w:ascii="Times New Roman" w:hAnsi="Times New Roman" w:cs="Times New Roman"/>
          <w:u w:val="single"/>
        </w:rPr>
      </w:pPr>
      <w:r w:rsidRPr="001F7EAC">
        <w:rPr>
          <w:rFonts w:ascii="Times New Roman" w:hAnsi="Times New Roman" w:cs="Times New Roman"/>
          <w:u w:val="single"/>
        </w:rPr>
        <w:t>на 2016 год:</w:t>
      </w:r>
      <w:r w:rsidRPr="001F7EAC">
        <w:rPr>
          <w:rFonts w:ascii="Times New Roman" w:hAnsi="Times New Roman" w:cs="Times New Roman"/>
        </w:rPr>
        <w:t xml:space="preserve"> всего- 820,0 тыс. рублей</w:t>
      </w:r>
    </w:p>
    <w:p w:rsidR="008E50D1" w:rsidRPr="001F7EAC" w:rsidRDefault="008E50D1" w:rsidP="001F7EAC">
      <w:pPr>
        <w:rPr>
          <w:sz w:val="20"/>
          <w:szCs w:val="20"/>
        </w:rPr>
      </w:pPr>
      <w:r w:rsidRPr="001F7EAC">
        <w:rPr>
          <w:sz w:val="20"/>
          <w:szCs w:val="20"/>
        </w:rPr>
        <w:t xml:space="preserve">- районный бюджет – 80,0 тыс.руб. </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внебюджетные источники – 740,0 тыс. руб.</w:t>
      </w:r>
    </w:p>
    <w:p w:rsidR="008E50D1" w:rsidRPr="001F7EAC" w:rsidRDefault="008E50D1" w:rsidP="001F7EAC">
      <w:pPr>
        <w:pStyle w:val="ConsPlusNormal0"/>
        <w:widowControl/>
        <w:rPr>
          <w:rFonts w:ascii="Times New Roman" w:hAnsi="Times New Roman" w:cs="Times New Roman"/>
          <w:u w:val="single"/>
        </w:rPr>
      </w:pPr>
      <w:r w:rsidRPr="001F7EAC">
        <w:rPr>
          <w:rFonts w:ascii="Times New Roman" w:hAnsi="Times New Roman" w:cs="Times New Roman"/>
          <w:u w:val="single"/>
        </w:rPr>
        <w:t xml:space="preserve">на 2017год: </w:t>
      </w:r>
      <w:r w:rsidRPr="001F7EAC">
        <w:rPr>
          <w:rFonts w:ascii="Times New Roman" w:hAnsi="Times New Roman" w:cs="Times New Roman"/>
        </w:rPr>
        <w:t>всего- 930,0 тыс. рублей</w:t>
      </w:r>
    </w:p>
    <w:p w:rsidR="008E50D1" w:rsidRPr="001F7EAC" w:rsidRDefault="008E50D1" w:rsidP="001F7EAC">
      <w:pPr>
        <w:rPr>
          <w:sz w:val="20"/>
          <w:szCs w:val="20"/>
        </w:rPr>
      </w:pPr>
      <w:r w:rsidRPr="001F7EAC">
        <w:rPr>
          <w:sz w:val="20"/>
          <w:szCs w:val="20"/>
        </w:rPr>
        <w:t xml:space="preserve">- районный бюджет – 80,0 тыс.руб.; </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внебюджетные источники  – 850,0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u w:val="single"/>
        </w:rPr>
        <w:t>на 2018 год</w:t>
      </w:r>
      <w:r w:rsidRPr="001F7EAC">
        <w:rPr>
          <w:rFonts w:ascii="Times New Roman" w:hAnsi="Times New Roman" w:cs="Times New Roman"/>
        </w:rPr>
        <w:t>: всего- 3435,0 тыс. рублей</w:t>
      </w:r>
    </w:p>
    <w:p w:rsidR="008E50D1" w:rsidRPr="001F7EAC" w:rsidRDefault="008E50D1" w:rsidP="001F7EAC">
      <w:pPr>
        <w:rPr>
          <w:sz w:val="20"/>
          <w:szCs w:val="20"/>
        </w:rPr>
      </w:pPr>
      <w:r w:rsidRPr="001F7EAC">
        <w:rPr>
          <w:sz w:val="20"/>
          <w:szCs w:val="20"/>
        </w:rPr>
        <w:t xml:space="preserve"> - районный бюджет  535,0 тыс.руб.; </w:t>
      </w:r>
    </w:p>
    <w:p w:rsidR="008E50D1" w:rsidRPr="001F7EAC" w:rsidRDefault="008E50D1" w:rsidP="001F7EAC">
      <w:pPr>
        <w:rPr>
          <w:sz w:val="20"/>
          <w:szCs w:val="20"/>
        </w:rPr>
      </w:pPr>
      <w:r w:rsidRPr="001F7EAC">
        <w:rPr>
          <w:sz w:val="20"/>
          <w:szCs w:val="20"/>
        </w:rPr>
        <w:lastRenderedPageBreak/>
        <w:t>- областной бюджет – 1900,0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xml:space="preserve">- внебюджетные источники  – 900,0 тыс. руб. </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бюджет городского поселения – 100,0 тыс. руб</w:t>
      </w:r>
    </w:p>
    <w:p w:rsidR="008E50D1" w:rsidRPr="001F7EAC" w:rsidRDefault="008E50D1" w:rsidP="001F7EAC">
      <w:pPr>
        <w:pStyle w:val="ConsPlusNormal0"/>
        <w:widowControl/>
        <w:rPr>
          <w:rFonts w:ascii="Times New Roman" w:hAnsi="Times New Roman" w:cs="Times New Roman"/>
          <w:u w:val="single"/>
        </w:rPr>
      </w:pPr>
      <w:r w:rsidRPr="001F7EAC">
        <w:rPr>
          <w:rFonts w:ascii="Times New Roman" w:hAnsi="Times New Roman" w:cs="Times New Roman"/>
          <w:u w:val="single"/>
        </w:rPr>
        <w:t xml:space="preserve">на 2019 год: </w:t>
      </w:r>
      <w:r w:rsidRPr="001F7EAC">
        <w:rPr>
          <w:rFonts w:ascii="Times New Roman" w:hAnsi="Times New Roman" w:cs="Times New Roman"/>
        </w:rPr>
        <w:t>всего- 2135,0 тыс. рублей</w:t>
      </w:r>
    </w:p>
    <w:p w:rsidR="008E50D1" w:rsidRPr="001F7EAC" w:rsidRDefault="008E50D1" w:rsidP="001F7EAC">
      <w:pPr>
        <w:rPr>
          <w:sz w:val="20"/>
          <w:szCs w:val="20"/>
        </w:rPr>
      </w:pPr>
      <w:r w:rsidRPr="001F7EAC">
        <w:rPr>
          <w:sz w:val="20"/>
          <w:szCs w:val="20"/>
        </w:rPr>
        <w:t xml:space="preserve">- районный бюджет – 635,0 тыс.руб.; </w:t>
      </w:r>
    </w:p>
    <w:p w:rsidR="008E50D1" w:rsidRPr="001F7EAC" w:rsidRDefault="008E50D1" w:rsidP="001F7EAC">
      <w:pPr>
        <w:rPr>
          <w:sz w:val="20"/>
          <w:szCs w:val="20"/>
        </w:rPr>
      </w:pPr>
      <w:r w:rsidRPr="001F7EAC">
        <w:rPr>
          <w:sz w:val="20"/>
          <w:szCs w:val="20"/>
        </w:rPr>
        <w:t>- областной бюджет – 900,0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внебюджетные источники – 500,0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бюджет городского поселения – 100,0 тыс. руб</w:t>
      </w:r>
    </w:p>
    <w:p w:rsidR="008E50D1" w:rsidRPr="001F7EAC" w:rsidRDefault="008E50D1" w:rsidP="001F7EAC">
      <w:pPr>
        <w:pStyle w:val="ConsPlusNormal0"/>
        <w:widowControl/>
        <w:rPr>
          <w:rFonts w:ascii="Times New Roman" w:hAnsi="Times New Roman" w:cs="Times New Roman"/>
          <w:u w:val="single"/>
        </w:rPr>
      </w:pPr>
      <w:r w:rsidRPr="001F7EAC">
        <w:rPr>
          <w:rFonts w:ascii="Times New Roman" w:hAnsi="Times New Roman" w:cs="Times New Roman"/>
          <w:u w:val="single"/>
        </w:rPr>
        <w:t>на 2020 год:</w:t>
      </w:r>
      <w:r w:rsidRPr="001F7EAC">
        <w:rPr>
          <w:rFonts w:ascii="Times New Roman" w:hAnsi="Times New Roman" w:cs="Times New Roman"/>
        </w:rPr>
        <w:t xml:space="preserve"> всего- 2440,0 тыс. рублей</w:t>
      </w:r>
    </w:p>
    <w:p w:rsidR="008E50D1" w:rsidRPr="001F7EAC" w:rsidRDefault="008E50D1" w:rsidP="001F7EAC">
      <w:pPr>
        <w:rPr>
          <w:sz w:val="20"/>
          <w:szCs w:val="20"/>
        </w:rPr>
      </w:pPr>
      <w:r w:rsidRPr="001F7EAC">
        <w:rPr>
          <w:sz w:val="20"/>
          <w:szCs w:val="20"/>
        </w:rPr>
        <w:t xml:space="preserve">- районный бюджет – 840,0 тыс.руб.; </w:t>
      </w:r>
    </w:p>
    <w:p w:rsidR="008E50D1" w:rsidRPr="001F7EAC" w:rsidRDefault="008E50D1" w:rsidP="001F7EAC">
      <w:pPr>
        <w:rPr>
          <w:sz w:val="20"/>
          <w:szCs w:val="20"/>
        </w:rPr>
      </w:pPr>
      <w:r w:rsidRPr="001F7EAC">
        <w:rPr>
          <w:sz w:val="20"/>
          <w:szCs w:val="20"/>
        </w:rPr>
        <w:t>- областной бюджет – 900,0 тыс. руб.</w:t>
      </w:r>
    </w:p>
    <w:p w:rsidR="008E50D1" w:rsidRPr="001F7EAC" w:rsidRDefault="008E50D1" w:rsidP="001F7EAC">
      <w:pPr>
        <w:pStyle w:val="ConsPlusNormal0"/>
        <w:widowControl/>
        <w:rPr>
          <w:rFonts w:ascii="Times New Roman" w:hAnsi="Times New Roman" w:cs="Times New Roman"/>
        </w:rPr>
      </w:pPr>
      <w:r w:rsidRPr="001F7EAC">
        <w:rPr>
          <w:rFonts w:ascii="Times New Roman" w:hAnsi="Times New Roman" w:cs="Times New Roman"/>
        </w:rPr>
        <w:t>- внебюджетные источники  – 600,0 тыс. руб.</w:t>
      </w:r>
    </w:p>
    <w:p w:rsidR="008E50D1" w:rsidRPr="001F7EAC" w:rsidRDefault="008E50D1" w:rsidP="001F7EAC">
      <w:pPr>
        <w:autoSpaceDE w:val="0"/>
        <w:autoSpaceDN w:val="0"/>
        <w:adjustRightInd w:val="0"/>
        <w:jc w:val="both"/>
        <w:rPr>
          <w:sz w:val="20"/>
          <w:szCs w:val="20"/>
        </w:rPr>
      </w:pPr>
      <w:r w:rsidRPr="001F7EAC">
        <w:rPr>
          <w:sz w:val="20"/>
          <w:szCs w:val="20"/>
        </w:rPr>
        <w:t>- бюджет городского поселения – 100,0 тыс. руб.</w:t>
      </w:r>
    </w:p>
    <w:p w:rsidR="008E50D1" w:rsidRPr="001F7EAC" w:rsidRDefault="008E50D1" w:rsidP="001F7EAC">
      <w:pPr>
        <w:autoSpaceDE w:val="0"/>
        <w:autoSpaceDN w:val="0"/>
        <w:adjustRightInd w:val="0"/>
        <w:ind w:firstLine="540"/>
        <w:jc w:val="both"/>
        <w:rPr>
          <w:sz w:val="20"/>
          <w:szCs w:val="20"/>
        </w:rPr>
      </w:pPr>
      <w:r w:rsidRPr="001F7EAC">
        <w:rPr>
          <w:sz w:val="20"/>
          <w:szCs w:val="20"/>
        </w:rPr>
        <w:t>Затраты определены на основании данных, представленных главными распорядителями средств районного бюджета, органами местного самоуправления, а также ресурсоснабжающ</w:t>
      </w:r>
      <w:r w:rsidRPr="001F7EAC">
        <w:rPr>
          <w:sz w:val="20"/>
          <w:szCs w:val="20"/>
        </w:rPr>
        <w:t>и</w:t>
      </w:r>
      <w:r w:rsidRPr="001F7EAC">
        <w:rPr>
          <w:sz w:val="20"/>
          <w:szCs w:val="20"/>
        </w:rPr>
        <w:t>ми организациями.</w:t>
      </w:r>
    </w:p>
    <w:p w:rsidR="008E50D1" w:rsidRPr="001F7EAC" w:rsidRDefault="008E50D1" w:rsidP="001F7EAC">
      <w:pPr>
        <w:autoSpaceDE w:val="0"/>
        <w:autoSpaceDN w:val="0"/>
        <w:adjustRightInd w:val="0"/>
        <w:ind w:firstLine="539"/>
        <w:jc w:val="both"/>
        <w:rPr>
          <w:sz w:val="20"/>
          <w:szCs w:val="20"/>
        </w:rPr>
      </w:pPr>
      <w:r w:rsidRPr="001F7EAC">
        <w:rPr>
          <w:sz w:val="20"/>
          <w:szCs w:val="20"/>
        </w:rPr>
        <w:t>Средства районного бюджета привлекаются на установку приборов уч</w:t>
      </w:r>
      <w:r w:rsidRPr="001F7EAC">
        <w:rPr>
          <w:sz w:val="20"/>
          <w:szCs w:val="20"/>
        </w:rPr>
        <w:t>е</w:t>
      </w:r>
      <w:r w:rsidRPr="001F7EAC">
        <w:rPr>
          <w:sz w:val="20"/>
          <w:szCs w:val="20"/>
        </w:rPr>
        <w:t>та, проведение энергетических обследований, улучшение теплотехнических характеристик зданий, установку энергосберегающих ламп освещения, модернизацию котельных и трубопроводных систем передачи ресурсов в муниципальных учре</w:t>
      </w:r>
      <w:r w:rsidRPr="001F7EAC">
        <w:rPr>
          <w:sz w:val="20"/>
          <w:szCs w:val="20"/>
        </w:rPr>
        <w:t>ж</w:t>
      </w:r>
      <w:r w:rsidRPr="001F7EAC">
        <w:rPr>
          <w:sz w:val="20"/>
          <w:szCs w:val="20"/>
        </w:rPr>
        <w:t>дениях.</w:t>
      </w:r>
    </w:p>
    <w:p w:rsidR="008E50D1" w:rsidRPr="001F7EAC" w:rsidRDefault="008E50D1" w:rsidP="001F7EAC">
      <w:pPr>
        <w:pStyle w:val="ConsPlusNormal0"/>
        <w:widowControl/>
        <w:ind w:firstLine="567"/>
        <w:rPr>
          <w:rFonts w:ascii="Times New Roman" w:hAnsi="Times New Roman" w:cs="Times New Roman"/>
        </w:rPr>
      </w:pPr>
      <w:r w:rsidRPr="001F7EAC">
        <w:rPr>
          <w:rFonts w:ascii="Times New Roman" w:hAnsi="Times New Roman" w:cs="Times New Roman"/>
        </w:rPr>
        <w:t>Внебюджетные источники – средства предприятий сферы топливно-энергетического комплекса, ресурсоснабжающих организаций - для повыш</w:t>
      </w:r>
      <w:r w:rsidRPr="001F7EAC">
        <w:rPr>
          <w:rFonts w:ascii="Times New Roman" w:hAnsi="Times New Roman" w:cs="Times New Roman"/>
        </w:rPr>
        <w:t>е</w:t>
      </w:r>
      <w:r w:rsidRPr="001F7EAC">
        <w:rPr>
          <w:rFonts w:ascii="Times New Roman" w:hAnsi="Times New Roman" w:cs="Times New Roman"/>
        </w:rPr>
        <w:t>ния эффективности использования энергетических ресурсов при их производстве и передаче, средства собственников помещений в многоквартирных домах, упра</w:t>
      </w:r>
      <w:r w:rsidRPr="001F7EAC">
        <w:rPr>
          <w:rFonts w:ascii="Times New Roman" w:hAnsi="Times New Roman" w:cs="Times New Roman"/>
        </w:rPr>
        <w:t>в</w:t>
      </w:r>
      <w:r w:rsidRPr="001F7EAC">
        <w:rPr>
          <w:rFonts w:ascii="Times New Roman" w:hAnsi="Times New Roman" w:cs="Times New Roman"/>
        </w:rPr>
        <w:t>ляющих компаний, ТСЖ, привлекаемые для установки приборов учета энергетических ресурсов и улучшения теплотехнических характеристик зданий жилищн</w:t>
      </w:r>
      <w:r w:rsidRPr="001F7EAC">
        <w:rPr>
          <w:rFonts w:ascii="Times New Roman" w:hAnsi="Times New Roman" w:cs="Times New Roman"/>
        </w:rPr>
        <w:t>о</w:t>
      </w:r>
      <w:r w:rsidRPr="001F7EAC">
        <w:rPr>
          <w:rFonts w:ascii="Times New Roman" w:hAnsi="Times New Roman" w:cs="Times New Roman"/>
        </w:rPr>
        <w:t>го фонда».</w:t>
      </w:r>
    </w:p>
    <w:p w:rsidR="008E50D1" w:rsidRPr="001F7EAC" w:rsidRDefault="008E50D1" w:rsidP="001F7EAC">
      <w:pPr>
        <w:autoSpaceDE w:val="0"/>
        <w:snapToGrid w:val="0"/>
        <w:ind w:firstLine="567"/>
        <w:jc w:val="both"/>
        <w:rPr>
          <w:sz w:val="20"/>
          <w:szCs w:val="20"/>
        </w:rPr>
      </w:pPr>
    </w:p>
    <w:p w:rsidR="008E50D1" w:rsidRPr="001F7EAC" w:rsidRDefault="008E50D1" w:rsidP="001F7EAC">
      <w:pPr>
        <w:autoSpaceDE w:val="0"/>
        <w:snapToGrid w:val="0"/>
        <w:ind w:firstLine="567"/>
        <w:jc w:val="both"/>
        <w:rPr>
          <w:sz w:val="20"/>
          <w:szCs w:val="20"/>
        </w:rPr>
      </w:pPr>
      <w:r w:rsidRPr="001F7EAC">
        <w:rPr>
          <w:sz w:val="20"/>
          <w:szCs w:val="20"/>
        </w:rPr>
        <w:t>3. Приложения № 2 и № 3 к Программе изложить в новой редакции:Приложение № 2</w:t>
      </w:r>
    </w:p>
    <w:p w:rsidR="008E50D1" w:rsidRPr="001F7EAC" w:rsidRDefault="008E50D1" w:rsidP="001F7EAC">
      <w:pPr>
        <w:jc w:val="right"/>
        <w:rPr>
          <w:sz w:val="20"/>
          <w:szCs w:val="20"/>
        </w:rPr>
      </w:pPr>
      <w:r w:rsidRPr="001F7EAC">
        <w:rPr>
          <w:sz w:val="20"/>
          <w:szCs w:val="20"/>
        </w:rPr>
        <w:t>к  Муниципальной программе</w:t>
      </w:r>
    </w:p>
    <w:p w:rsidR="008E50D1" w:rsidRPr="001F7EAC" w:rsidRDefault="008E50D1" w:rsidP="001F7EAC">
      <w:pPr>
        <w:jc w:val="both"/>
        <w:rPr>
          <w:sz w:val="20"/>
          <w:szCs w:val="20"/>
        </w:rPr>
      </w:pPr>
    </w:p>
    <w:p w:rsidR="008E50D1" w:rsidRPr="001F7EAC" w:rsidRDefault="008E50D1" w:rsidP="001F7EAC">
      <w:pPr>
        <w:jc w:val="center"/>
        <w:rPr>
          <w:b/>
          <w:sz w:val="20"/>
          <w:szCs w:val="20"/>
        </w:rPr>
      </w:pPr>
      <w:r w:rsidRPr="001F7EAC">
        <w:rPr>
          <w:b/>
          <w:sz w:val="20"/>
          <w:szCs w:val="20"/>
        </w:rPr>
        <w:t>Прогнозная (справочная) оценка ресурсного обеспечения реализации муниц</w:t>
      </w:r>
      <w:r w:rsidRPr="001F7EAC">
        <w:rPr>
          <w:b/>
          <w:sz w:val="20"/>
          <w:szCs w:val="20"/>
        </w:rPr>
        <w:t>и</w:t>
      </w:r>
      <w:r w:rsidRPr="001F7EAC">
        <w:rPr>
          <w:b/>
          <w:sz w:val="20"/>
          <w:szCs w:val="20"/>
        </w:rPr>
        <w:t xml:space="preserve">пальной программы </w:t>
      </w:r>
    </w:p>
    <w:p w:rsidR="008E50D1" w:rsidRPr="001F7EAC" w:rsidRDefault="008E50D1" w:rsidP="001F7EAC">
      <w:pPr>
        <w:jc w:val="center"/>
        <w:rPr>
          <w:sz w:val="20"/>
          <w:szCs w:val="20"/>
        </w:rPr>
      </w:pPr>
      <w:r w:rsidRPr="001F7EAC">
        <w:rPr>
          <w:b/>
          <w:sz w:val="20"/>
          <w:szCs w:val="20"/>
        </w:rPr>
        <w:t>за счёт всех источников финансирования</w:t>
      </w:r>
    </w:p>
    <w:p w:rsidR="008E50D1" w:rsidRPr="001F7EAC" w:rsidRDefault="008E50D1" w:rsidP="001F7EAC">
      <w:pPr>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6"/>
        <w:gridCol w:w="548"/>
        <w:gridCol w:w="1748"/>
        <w:gridCol w:w="1417"/>
        <w:gridCol w:w="710"/>
        <w:gridCol w:w="710"/>
        <w:gridCol w:w="694"/>
        <w:gridCol w:w="587"/>
        <w:gridCol w:w="753"/>
        <w:gridCol w:w="668"/>
        <w:gridCol w:w="664"/>
      </w:tblGrid>
      <w:tr w:rsidR="008E50D1" w:rsidRPr="001F7EAC" w:rsidTr="001F7EAC">
        <w:trPr>
          <w:trHeight w:val="600"/>
        </w:trPr>
        <w:tc>
          <w:tcPr>
            <w:tcW w:w="688" w:type="pct"/>
            <w:vMerge w:val="restart"/>
          </w:tcPr>
          <w:p w:rsidR="008E50D1" w:rsidRPr="001F7EAC" w:rsidRDefault="008E50D1" w:rsidP="001F7EAC">
            <w:pPr>
              <w:snapToGrid w:val="0"/>
              <w:rPr>
                <w:sz w:val="20"/>
                <w:szCs w:val="20"/>
              </w:rPr>
            </w:pPr>
            <w:r w:rsidRPr="001F7EAC">
              <w:rPr>
                <w:sz w:val="20"/>
                <w:szCs w:val="20"/>
              </w:rPr>
              <w:t xml:space="preserve">    Статус     </w:t>
            </w:r>
          </w:p>
        </w:tc>
        <w:tc>
          <w:tcPr>
            <w:tcW w:w="1165" w:type="pct"/>
            <w:gridSpan w:val="2"/>
            <w:vMerge w:val="restart"/>
          </w:tcPr>
          <w:p w:rsidR="008E50D1" w:rsidRPr="001F7EAC" w:rsidRDefault="008E50D1" w:rsidP="001F7EAC">
            <w:pPr>
              <w:snapToGrid w:val="0"/>
              <w:rPr>
                <w:sz w:val="20"/>
                <w:szCs w:val="20"/>
              </w:rPr>
            </w:pPr>
            <w:r w:rsidRPr="001F7EAC">
              <w:rPr>
                <w:sz w:val="20"/>
                <w:szCs w:val="20"/>
              </w:rPr>
              <w:t>Наименование  муниципал</w:t>
            </w:r>
            <w:r w:rsidRPr="001F7EAC">
              <w:rPr>
                <w:sz w:val="20"/>
                <w:szCs w:val="20"/>
              </w:rPr>
              <w:t>ь</w:t>
            </w:r>
            <w:r w:rsidRPr="001F7EAC">
              <w:rPr>
                <w:sz w:val="20"/>
                <w:szCs w:val="20"/>
              </w:rPr>
              <w:t>ной</w:t>
            </w:r>
            <w:r w:rsidRPr="001F7EAC">
              <w:rPr>
                <w:sz w:val="20"/>
                <w:szCs w:val="20"/>
              </w:rPr>
              <w:br/>
              <w:t>программы, подпрограммы,  районной целевой  програ</w:t>
            </w:r>
            <w:r w:rsidRPr="001F7EAC">
              <w:rPr>
                <w:sz w:val="20"/>
                <w:szCs w:val="20"/>
              </w:rPr>
              <w:t>м</w:t>
            </w:r>
            <w:r w:rsidRPr="001F7EAC">
              <w:rPr>
                <w:sz w:val="20"/>
                <w:szCs w:val="20"/>
              </w:rPr>
              <w:t>мы, ведомственной целевой пр</w:t>
            </w:r>
            <w:r w:rsidRPr="001F7EAC">
              <w:rPr>
                <w:sz w:val="20"/>
                <w:szCs w:val="20"/>
              </w:rPr>
              <w:t>о</w:t>
            </w:r>
            <w:r w:rsidRPr="001F7EAC">
              <w:rPr>
                <w:sz w:val="20"/>
                <w:szCs w:val="20"/>
              </w:rPr>
              <w:t xml:space="preserve">граммы, </w:t>
            </w:r>
            <w:r w:rsidRPr="001F7EAC">
              <w:rPr>
                <w:sz w:val="20"/>
                <w:szCs w:val="20"/>
              </w:rPr>
              <w:br/>
              <w:t>отдельного мероприятия</w:t>
            </w:r>
          </w:p>
        </w:tc>
        <w:tc>
          <w:tcPr>
            <w:tcW w:w="719" w:type="pct"/>
            <w:vMerge w:val="restart"/>
          </w:tcPr>
          <w:p w:rsidR="008E50D1" w:rsidRPr="001F7EAC" w:rsidRDefault="008E50D1" w:rsidP="001F7EAC">
            <w:pPr>
              <w:snapToGrid w:val="0"/>
              <w:jc w:val="center"/>
              <w:rPr>
                <w:sz w:val="20"/>
                <w:szCs w:val="20"/>
              </w:rPr>
            </w:pPr>
            <w:r w:rsidRPr="001F7EAC">
              <w:rPr>
                <w:sz w:val="20"/>
                <w:szCs w:val="20"/>
              </w:rPr>
              <w:t>Источник</w:t>
            </w:r>
            <w:r w:rsidR="001F7EAC">
              <w:rPr>
                <w:sz w:val="20"/>
                <w:szCs w:val="20"/>
              </w:rPr>
              <w:t xml:space="preserve">и </w:t>
            </w:r>
            <w:r w:rsidRPr="001F7EAC">
              <w:rPr>
                <w:sz w:val="20"/>
                <w:szCs w:val="20"/>
              </w:rPr>
              <w:t>финансирования</w:t>
            </w:r>
          </w:p>
        </w:tc>
        <w:tc>
          <w:tcPr>
            <w:tcW w:w="2428" w:type="pct"/>
            <w:gridSpan w:val="7"/>
          </w:tcPr>
          <w:p w:rsidR="008E50D1" w:rsidRPr="001F7EAC" w:rsidRDefault="008E50D1" w:rsidP="001F7EAC">
            <w:pPr>
              <w:snapToGrid w:val="0"/>
              <w:rPr>
                <w:sz w:val="20"/>
                <w:szCs w:val="20"/>
              </w:rPr>
            </w:pPr>
            <w:r w:rsidRPr="001F7EAC">
              <w:rPr>
                <w:sz w:val="20"/>
                <w:szCs w:val="20"/>
              </w:rPr>
              <w:t xml:space="preserve">      Оценка расходов  (тыс. рублей)        </w:t>
            </w:r>
          </w:p>
        </w:tc>
      </w:tr>
      <w:tr w:rsidR="001F7EAC" w:rsidRPr="001F7EAC" w:rsidTr="001F7EAC">
        <w:trPr>
          <w:trHeight w:val="1753"/>
        </w:trPr>
        <w:tc>
          <w:tcPr>
            <w:tcW w:w="688" w:type="pct"/>
            <w:vMerge/>
          </w:tcPr>
          <w:p w:rsidR="008E50D1" w:rsidRPr="001F7EAC" w:rsidRDefault="008E50D1" w:rsidP="001F7EAC">
            <w:pPr>
              <w:rPr>
                <w:sz w:val="20"/>
                <w:szCs w:val="20"/>
              </w:rPr>
            </w:pPr>
          </w:p>
        </w:tc>
        <w:tc>
          <w:tcPr>
            <w:tcW w:w="1165" w:type="pct"/>
            <w:gridSpan w:val="2"/>
            <w:vMerge/>
          </w:tcPr>
          <w:p w:rsidR="008E50D1" w:rsidRPr="001F7EAC" w:rsidRDefault="008E50D1" w:rsidP="001F7EAC">
            <w:pPr>
              <w:rPr>
                <w:sz w:val="20"/>
                <w:szCs w:val="20"/>
              </w:rPr>
            </w:pPr>
          </w:p>
        </w:tc>
        <w:tc>
          <w:tcPr>
            <w:tcW w:w="719" w:type="pct"/>
            <w:vMerge/>
          </w:tcPr>
          <w:p w:rsidR="008E50D1" w:rsidRPr="001F7EAC" w:rsidRDefault="008E50D1" w:rsidP="001F7EAC">
            <w:pPr>
              <w:rPr>
                <w:sz w:val="20"/>
                <w:szCs w:val="20"/>
              </w:rPr>
            </w:pPr>
          </w:p>
        </w:tc>
        <w:tc>
          <w:tcPr>
            <w:tcW w:w="360" w:type="pct"/>
          </w:tcPr>
          <w:p w:rsidR="008E50D1" w:rsidRPr="001F7EAC" w:rsidRDefault="008E50D1" w:rsidP="001F7EAC">
            <w:pPr>
              <w:snapToGrid w:val="0"/>
              <w:rPr>
                <w:sz w:val="20"/>
                <w:szCs w:val="20"/>
              </w:rPr>
            </w:pPr>
            <w:r w:rsidRPr="001F7EAC">
              <w:rPr>
                <w:sz w:val="20"/>
                <w:szCs w:val="20"/>
              </w:rPr>
              <w:t xml:space="preserve">2014 год </w:t>
            </w:r>
          </w:p>
        </w:tc>
        <w:tc>
          <w:tcPr>
            <w:tcW w:w="360" w:type="pct"/>
          </w:tcPr>
          <w:p w:rsidR="008E50D1" w:rsidRPr="001F7EAC" w:rsidRDefault="008E50D1" w:rsidP="001F7EAC">
            <w:pPr>
              <w:snapToGrid w:val="0"/>
              <w:rPr>
                <w:sz w:val="20"/>
                <w:szCs w:val="20"/>
              </w:rPr>
            </w:pPr>
            <w:r w:rsidRPr="001F7EAC">
              <w:rPr>
                <w:sz w:val="20"/>
                <w:szCs w:val="20"/>
              </w:rPr>
              <w:t xml:space="preserve">2015 год   </w:t>
            </w:r>
            <w:r w:rsidRPr="001F7EAC">
              <w:rPr>
                <w:sz w:val="20"/>
                <w:szCs w:val="20"/>
              </w:rPr>
              <w:br/>
            </w:r>
          </w:p>
        </w:tc>
        <w:tc>
          <w:tcPr>
            <w:tcW w:w="352" w:type="pct"/>
          </w:tcPr>
          <w:p w:rsidR="008E50D1" w:rsidRPr="001F7EAC" w:rsidRDefault="008E50D1" w:rsidP="001F7EAC">
            <w:pPr>
              <w:snapToGrid w:val="0"/>
              <w:rPr>
                <w:sz w:val="20"/>
                <w:szCs w:val="20"/>
              </w:rPr>
            </w:pPr>
            <w:r w:rsidRPr="001F7EAC">
              <w:rPr>
                <w:sz w:val="20"/>
                <w:szCs w:val="20"/>
              </w:rPr>
              <w:t xml:space="preserve">2016 год   </w:t>
            </w:r>
            <w:r w:rsidRPr="001F7EAC">
              <w:rPr>
                <w:sz w:val="20"/>
                <w:szCs w:val="20"/>
              </w:rPr>
              <w:br/>
              <w:t xml:space="preserve">  </w:t>
            </w:r>
          </w:p>
        </w:tc>
        <w:tc>
          <w:tcPr>
            <w:tcW w:w="298" w:type="pct"/>
          </w:tcPr>
          <w:p w:rsidR="008E50D1" w:rsidRPr="001F7EAC" w:rsidRDefault="008E50D1" w:rsidP="001F7EAC">
            <w:pPr>
              <w:snapToGrid w:val="0"/>
              <w:rPr>
                <w:sz w:val="20"/>
                <w:szCs w:val="20"/>
              </w:rPr>
            </w:pPr>
            <w:r w:rsidRPr="001F7EAC">
              <w:rPr>
                <w:sz w:val="20"/>
                <w:szCs w:val="20"/>
              </w:rPr>
              <w:t xml:space="preserve">2017 год   </w:t>
            </w:r>
          </w:p>
        </w:tc>
        <w:tc>
          <w:tcPr>
            <w:tcW w:w="382" w:type="pct"/>
          </w:tcPr>
          <w:p w:rsidR="008E50D1" w:rsidRPr="001F7EAC" w:rsidRDefault="008E50D1" w:rsidP="001F7EAC">
            <w:pPr>
              <w:snapToGrid w:val="0"/>
              <w:rPr>
                <w:sz w:val="20"/>
                <w:szCs w:val="20"/>
              </w:rPr>
            </w:pPr>
            <w:r w:rsidRPr="001F7EAC">
              <w:rPr>
                <w:sz w:val="20"/>
                <w:szCs w:val="20"/>
              </w:rPr>
              <w:t>2018 год</w:t>
            </w:r>
          </w:p>
        </w:tc>
        <w:tc>
          <w:tcPr>
            <w:tcW w:w="339" w:type="pct"/>
          </w:tcPr>
          <w:p w:rsidR="008E50D1" w:rsidRPr="001F7EAC" w:rsidRDefault="008E50D1" w:rsidP="001F7EAC">
            <w:pPr>
              <w:snapToGrid w:val="0"/>
              <w:rPr>
                <w:sz w:val="20"/>
                <w:szCs w:val="20"/>
              </w:rPr>
            </w:pPr>
            <w:r w:rsidRPr="001F7EAC">
              <w:rPr>
                <w:sz w:val="20"/>
                <w:szCs w:val="20"/>
              </w:rPr>
              <w:t>2019 год</w:t>
            </w:r>
          </w:p>
        </w:tc>
        <w:tc>
          <w:tcPr>
            <w:tcW w:w="337" w:type="pct"/>
          </w:tcPr>
          <w:p w:rsidR="008E50D1" w:rsidRPr="001F7EAC" w:rsidRDefault="008E50D1" w:rsidP="001F7EAC">
            <w:pPr>
              <w:snapToGrid w:val="0"/>
              <w:rPr>
                <w:sz w:val="20"/>
                <w:szCs w:val="20"/>
              </w:rPr>
            </w:pPr>
            <w:r w:rsidRPr="001F7EAC">
              <w:rPr>
                <w:sz w:val="20"/>
                <w:szCs w:val="20"/>
              </w:rPr>
              <w:t>2020 год</w:t>
            </w:r>
          </w:p>
        </w:tc>
      </w:tr>
      <w:tr w:rsidR="001F7EAC" w:rsidRPr="001F7EAC" w:rsidTr="001F7EAC">
        <w:trPr>
          <w:trHeight w:val="267"/>
        </w:trPr>
        <w:tc>
          <w:tcPr>
            <w:tcW w:w="688" w:type="pct"/>
            <w:vMerge w:val="restart"/>
          </w:tcPr>
          <w:p w:rsidR="008E50D1" w:rsidRPr="001F7EAC" w:rsidRDefault="008E50D1" w:rsidP="001F7EAC">
            <w:pPr>
              <w:snapToGrid w:val="0"/>
              <w:rPr>
                <w:sz w:val="20"/>
                <w:szCs w:val="20"/>
              </w:rPr>
            </w:pPr>
            <w:r w:rsidRPr="001F7EAC">
              <w:rPr>
                <w:sz w:val="20"/>
                <w:szCs w:val="20"/>
              </w:rPr>
              <w:t>Муниципал</w:t>
            </w:r>
            <w:r w:rsidRPr="001F7EAC">
              <w:rPr>
                <w:sz w:val="20"/>
                <w:szCs w:val="20"/>
              </w:rPr>
              <w:t>ь</w:t>
            </w:r>
            <w:r w:rsidRPr="001F7EAC">
              <w:rPr>
                <w:sz w:val="20"/>
                <w:szCs w:val="20"/>
              </w:rPr>
              <w:t xml:space="preserve">ная </w:t>
            </w:r>
            <w:r w:rsidRPr="001F7EAC">
              <w:rPr>
                <w:sz w:val="20"/>
                <w:szCs w:val="20"/>
              </w:rPr>
              <w:br/>
              <w:t xml:space="preserve">программа      </w:t>
            </w:r>
          </w:p>
        </w:tc>
        <w:tc>
          <w:tcPr>
            <w:tcW w:w="1165" w:type="pct"/>
            <w:gridSpan w:val="2"/>
            <w:vMerge w:val="restart"/>
          </w:tcPr>
          <w:p w:rsidR="008E50D1" w:rsidRPr="001F7EAC" w:rsidRDefault="008E50D1" w:rsidP="001F7EAC">
            <w:pPr>
              <w:pStyle w:val="33"/>
              <w:jc w:val="both"/>
              <w:rPr>
                <w:b/>
                <w:sz w:val="20"/>
                <w:szCs w:val="20"/>
              </w:rPr>
            </w:pPr>
            <w:r w:rsidRPr="001F7EAC">
              <w:rPr>
                <w:b/>
                <w:sz w:val="20"/>
                <w:szCs w:val="20"/>
              </w:rPr>
              <w:t>«Энергосбережение и пов</w:t>
            </w:r>
            <w:r w:rsidRPr="001F7EAC">
              <w:rPr>
                <w:b/>
                <w:sz w:val="20"/>
                <w:szCs w:val="20"/>
              </w:rPr>
              <w:t>ы</w:t>
            </w:r>
            <w:r w:rsidRPr="001F7EAC">
              <w:rPr>
                <w:b/>
                <w:sz w:val="20"/>
                <w:szCs w:val="20"/>
              </w:rPr>
              <w:t>шение энергетической э</w:t>
            </w:r>
            <w:r w:rsidRPr="001F7EAC">
              <w:rPr>
                <w:b/>
                <w:sz w:val="20"/>
                <w:szCs w:val="20"/>
              </w:rPr>
              <w:t>ф</w:t>
            </w:r>
            <w:r w:rsidRPr="001F7EAC">
              <w:rPr>
                <w:b/>
                <w:sz w:val="20"/>
                <w:szCs w:val="20"/>
              </w:rPr>
              <w:t>фективности» на 2014-2020 годы</w:t>
            </w:r>
          </w:p>
          <w:p w:rsidR="008E50D1" w:rsidRPr="001F7EAC" w:rsidRDefault="008E50D1" w:rsidP="001F7EAC">
            <w:pPr>
              <w:snapToGrid w:val="0"/>
              <w:rPr>
                <w:sz w:val="20"/>
                <w:szCs w:val="20"/>
              </w:rPr>
            </w:pPr>
          </w:p>
        </w:tc>
        <w:tc>
          <w:tcPr>
            <w:tcW w:w="719" w:type="pct"/>
          </w:tcPr>
          <w:p w:rsidR="008E50D1" w:rsidRPr="001F7EAC" w:rsidRDefault="008E50D1" w:rsidP="001F7EAC">
            <w:pPr>
              <w:snapToGrid w:val="0"/>
              <w:rPr>
                <w:sz w:val="20"/>
                <w:szCs w:val="20"/>
              </w:rPr>
            </w:pPr>
            <w:r w:rsidRPr="001F7EAC">
              <w:rPr>
                <w:sz w:val="20"/>
                <w:szCs w:val="20"/>
              </w:rPr>
              <w:t xml:space="preserve">всего           </w:t>
            </w:r>
          </w:p>
        </w:tc>
        <w:tc>
          <w:tcPr>
            <w:tcW w:w="360" w:type="pct"/>
          </w:tcPr>
          <w:p w:rsidR="008E50D1" w:rsidRPr="001F7EAC" w:rsidRDefault="008E50D1" w:rsidP="001F7EAC">
            <w:pPr>
              <w:snapToGrid w:val="0"/>
              <w:jc w:val="center"/>
              <w:rPr>
                <w:sz w:val="20"/>
                <w:szCs w:val="20"/>
              </w:rPr>
            </w:pPr>
            <w:r w:rsidRPr="001F7EAC">
              <w:rPr>
                <w:sz w:val="20"/>
                <w:szCs w:val="20"/>
              </w:rPr>
              <w:t>1030,0</w:t>
            </w:r>
          </w:p>
        </w:tc>
        <w:tc>
          <w:tcPr>
            <w:tcW w:w="360" w:type="pct"/>
          </w:tcPr>
          <w:p w:rsidR="008E50D1" w:rsidRPr="001F7EAC" w:rsidRDefault="008E50D1" w:rsidP="001F7EAC">
            <w:pPr>
              <w:snapToGrid w:val="0"/>
              <w:jc w:val="center"/>
              <w:rPr>
                <w:sz w:val="20"/>
                <w:szCs w:val="20"/>
              </w:rPr>
            </w:pPr>
            <w:r w:rsidRPr="001F7EAC">
              <w:rPr>
                <w:sz w:val="20"/>
                <w:szCs w:val="20"/>
              </w:rPr>
              <w:t>740,0</w:t>
            </w:r>
          </w:p>
        </w:tc>
        <w:tc>
          <w:tcPr>
            <w:tcW w:w="352" w:type="pct"/>
          </w:tcPr>
          <w:p w:rsidR="008E50D1" w:rsidRPr="001F7EAC" w:rsidRDefault="008E50D1" w:rsidP="001F7EAC">
            <w:pPr>
              <w:snapToGrid w:val="0"/>
              <w:jc w:val="center"/>
              <w:rPr>
                <w:sz w:val="20"/>
                <w:szCs w:val="20"/>
              </w:rPr>
            </w:pPr>
            <w:r w:rsidRPr="001F7EAC">
              <w:rPr>
                <w:sz w:val="20"/>
                <w:szCs w:val="20"/>
              </w:rPr>
              <w:t>820,0</w:t>
            </w:r>
          </w:p>
        </w:tc>
        <w:tc>
          <w:tcPr>
            <w:tcW w:w="298" w:type="pct"/>
          </w:tcPr>
          <w:p w:rsidR="008E50D1" w:rsidRPr="001F7EAC" w:rsidRDefault="008E50D1" w:rsidP="001F7EAC">
            <w:pPr>
              <w:snapToGrid w:val="0"/>
              <w:jc w:val="center"/>
              <w:rPr>
                <w:sz w:val="20"/>
                <w:szCs w:val="20"/>
              </w:rPr>
            </w:pPr>
            <w:r w:rsidRPr="001F7EAC">
              <w:rPr>
                <w:sz w:val="20"/>
                <w:szCs w:val="20"/>
              </w:rPr>
              <w:t>930,0</w:t>
            </w:r>
          </w:p>
        </w:tc>
        <w:tc>
          <w:tcPr>
            <w:tcW w:w="382" w:type="pct"/>
          </w:tcPr>
          <w:p w:rsidR="008E50D1" w:rsidRPr="001F7EAC" w:rsidRDefault="008E50D1" w:rsidP="001F7EAC">
            <w:pPr>
              <w:snapToGrid w:val="0"/>
              <w:jc w:val="center"/>
              <w:rPr>
                <w:sz w:val="20"/>
                <w:szCs w:val="20"/>
              </w:rPr>
            </w:pPr>
            <w:r w:rsidRPr="001F7EAC">
              <w:rPr>
                <w:sz w:val="20"/>
                <w:szCs w:val="20"/>
              </w:rPr>
              <w:t>3435,0</w:t>
            </w:r>
          </w:p>
        </w:tc>
        <w:tc>
          <w:tcPr>
            <w:tcW w:w="339" w:type="pct"/>
          </w:tcPr>
          <w:p w:rsidR="008E50D1" w:rsidRPr="001F7EAC" w:rsidRDefault="008E50D1" w:rsidP="001F7EAC">
            <w:pPr>
              <w:snapToGrid w:val="0"/>
              <w:jc w:val="center"/>
              <w:rPr>
                <w:sz w:val="20"/>
                <w:szCs w:val="20"/>
              </w:rPr>
            </w:pPr>
            <w:r w:rsidRPr="001F7EAC">
              <w:rPr>
                <w:sz w:val="20"/>
                <w:szCs w:val="20"/>
              </w:rPr>
              <w:t>2135,0</w:t>
            </w:r>
          </w:p>
        </w:tc>
        <w:tc>
          <w:tcPr>
            <w:tcW w:w="337" w:type="pct"/>
          </w:tcPr>
          <w:p w:rsidR="008E50D1" w:rsidRPr="001F7EAC" w:rsidRDefault="008E50D1" w:rsidP="001F7EAC">
            <w:pPr>
              <w:snapToGrid w:val="0"/>
              <w:jc w:val="center"/>
              <w:rPr>
                <w:sz w:val="20"/>
                <w:szCs w:val="20"/>
              </w:rPr>
            </w:pPr>
            <w:r w:rsidRPr="001F7EAC">
              <w:rPr>
                <w:sz w:val="20"/>
                <w:szCs w:val="20"/>
              </w:rPr>
              <w:t>2440,0</w:t>
            </w:r>
          </w:p>
        </w:tc>
      </w:tr>
      <w:tr w:rsidR="001F7EAC" w:rsidRPr="001F7EAC" w:rsidTr="001F7EAC">
        <w:trPr>
          <w:trHeight w:val="265"/>
        </w:trPr>
        <w:tc>
          <w:tcPr>
            <w:tcW w:w="688" w:type="pct"/>
            <w:vMerge/>
          </w:tcPr>
          <w:p w:rsidR="008E50D1" w:rsidRPr="001F7EAC" w:rsidRDefault="008E50D1" w:rsidP="001F7EAC">
            <w:pPr>
              <w:rPr>
                <w:sz w:val="20"/>
                <w:szCs w:val="20"/>
              </w:rPr>
            </w:pPr>
          </w:p>
        </w:tc>
        <w:tc>
          <w:tcPr>
            <w:tcW w:w="1165" w:type="pct"/>
            <w:gridSpan w:val="2"/>
            <w:vMerge/>
          </w:tcPr>
          <w:p w:rsidR="008E50D1" w:rsidRPr="001F7EAC" w:rsidRDefault="008E50D1" w:rsidP="001F7EAC">
            <w:pPr>
              <w:rPr>
                <w:sz w:val="20"/>
                <w:szCs w:val="20"/>
              </w:rPr>
            </w:pPr>
          </w:p>
        </w:tc>
        <w:tc>
          <w:tcPr>
            <w:tcW w:w="719" w:type="pct"/>
          </w:tcPr>
          <w:p w:rsidR="008E50D1" w:rsidRPr="001F7EAC" w:rsidRDefault="008E50D1" w:rsidP="001F7EAC">
            <w:pPr>
              <w:snapToGrid w:val="0"/>
              <w:rPr>
                <w:sz w:val="20"/>
                <w:szCs w:val="20"/>
              </w:rPr>
            </w:pPr>
            <w:r w:rsidRPr="001F7EAC">
              <w:rPr>
                <w:sz w:val="20"/>
                <w:szCs w:val="20"/>
              </w:rPr>
              <w:t>областной бюджет</w:t>
            </w:r>
          </w:p>
        </w:tc>
        <w:tc>
          <w:tcPr>
            <w:tcW w:w="360" w:type="pct"/>
          </w:tcPr>
          <w:p w:rsidR="008E50D1" w:rsidRPr="001F7EAC" w:rsidRDefault="008E50D1" w:rsidP="001F7EAC">
            <w:pPr>
              <w:snapToGrid w:val="0"/>
              <w:jc w:val="center"/>
              <w:rPr>
                <w:sz w:val="20"/>
                <w:szCs w:val="20"/>
              </w:rPr>
            </w:pPr>
            <w:r w:rsidRPr="001F7EAC">
              <w:rPr>
                <w:sz w:val="20"/>
                <w:szCs w:val="20"/>
              </w:rPr>
              <w:t>0,0</w:t>
            </w:r>
          </w:p>
        </w:tc>
        <w:tc>
          <w:tcPr>
            <w:tcW w:w="360" w:type="pct"/>
          </w:tcPr>
          <w:p w:rsidR="008E50D1" w:rsidRPr="001F7EAC" w:rsidRDefault="008E50D1" w:rsidP="001F7EAC">
            <w:pPr>
              <w:snapToGrid w:val="0"/>
              <w:jc w:val="center"/>
              <w:rPr>
                <w:sz w:val="20"/>
                <w:szCs w:val="20"/>
              </w:rPr>
            </w:pPr>
            <w:r w:rsidRPr="001F7EAC">
              <w:rPr>
                <w:sz w:val="20"/>
                <w:szCs w:val="20"/>
              </w:rPr>
              <w:t>0,0</w:t>
            </w:r>
          </w:p>
        </w:tc>
        <w:tc>
          <w:tcPr>
            <w:tcW w:w="352" w:type="pct"/>
          </w:tcPr>
          <w:p w:rsidR="008E50D1" w:rsidRPr="001F7EAC" w:rsidRDefault="008E50D1" w:rsidP="001F7EAC">
            <w:pPr>
              <w:snapToGrid w:val="0"/>
              <w:jc w:val="center"/>
              <w:rPr>
                <w:sz w:val="20"/>
                <w:szCs w:val="20"/>
              </w:rPr>
            </w:pPr>
            <w:r w:rsidRPr="001F7EAC">
              <w:rPr>
                <w:sz w:val="20"/>
                <w:szCs w:val="20"/>
              </w:rPr>
              <w:t>0,0</w:t>
            </w:r>
          </w:p>
        </w:tc>
        <w:tc>
          <w:tcPr>
            <w:tcW w:w="298" w:type="pct"/>
          </w:tcPr>
          <w:p w:rsidR="008E50D1" w:rsidRPr="001F7EAC" w:rsidRDefault="008E50D1" w:rsidP="001F7EAC">
            <w:pPr>
              <w:snapToGrid w:val="0"/>
              <w:jc w:val="center"/>
              <w:rPr>
                <w:sz w:val="20"/>
                <w:szCs w:val="20"/>
              </w:rPr>
            </w:pPr>
            <w:r w:rsidRPr="001F7EAC">
              <w:rPr>
                <w:sz w:val="20"/>
                <w:szCs w:val="20"/>
              </w:rPr>
              <w:t>0,0</w:t>
            </w:r>
          </w:p>
        </w:tc>
        <w:tc>
          <w:tcPr>
            <w:tcW w:w="382" w:type="pct"/>
          </w:tcPr>
          <w:p w:rsidR="008E50D1" w:rsidRPr="001F7EAC" w:rsidRDefault="008E50D1" w:rsidP="001F7EAC">
            <w:pPr>
              <w:snapToGrid w:val="0"/>
              <w:jc w:val="center"/>
              <w:rPr>
                <w:sz w:val="20"/>
                <w:szCs w:val="20"/>
              </w:rPr>
            </w:pPr>
            <w:r w:rsidRPr="001F7EAC">
              <w:rPr>
                <w:sz w:val="20"/>
                <w:szCs w:val="20"/>
              </w:rPr>
              <w:t>1900,0</w:t>
            </w:r>
          </w:p>
        </w:tc>
        <w:tc>
          <w:tcPr>
            <w:tcW w:w="339" w:type="pct"/>
          </w:tcPr>
          <w:p w:rsidR="008E50D1" w:rsidRPr="001F7EAC" w:rsidRDefault="008E50D1" w:rsidP="001F7EAC">
            <w:pPr>
              <w:snapToGrid w:val="0"/>
              <w:jc w:val="center"/>
              <w:rPr>
                <w:sz w:val="20"/>
                <w:szCs w:val="20"/>
              </w:rPr>
            </w:pPr>
            <w:r w:rsidRPr="001F7EAC">
              <w:rPr>
                <w:sz w:val="20"/>
                <w:szCs w:val="20"/>
              </w:rPr>
              <w:t>900,0</w:t>
            </w:r>
          </w:p>
        </w:tc>
        <w:tc>
          <w:tcPr>
            <w:tcW w:w="337" w:type="pct"/>
          </w:tcPr>
          <w:p w:rsidR="008E50D1" w:rsidRPr="001F7EAC" w:rsidRDefault="008E50D1" w:rsidP="001F7EAC">
            <w:pPr>
              <w:snapToGrid w:val="0"/>
              <w:jc w:val="center"/>
              <w:rPr>
                <w:sz w:val="20"/>
                <w:szCs w:val="20"/>
              </w:rPr>
            </w:pPr>
            <w:r w:rsidRPr="001F7EAC">
              <w:rPr>
                <w:sz w:val="20"/>
                <w:szCs w:val="20"/>
              </w:rPr>
              <w:t>900,0</w:t>
            </w:r>
          </w:p>
        </w:tc>
      </w:tr>
      <w:tr w:rsidR="001F7EAC" w:rsidRPr="001F7EAC" w:rsidTr="001F7EAC">
        <w:trPr>
          <w:trHeight w:val="283"/>
        </w:trPr>
        <w:tc>
          <w:tcPr>
            <w:tcW w:w="688" w:type="pct"/>
            <w:vMerge/>
          </w:tcPr>
          <w:p w:rsidR="008E50D1" w:rsidRPr="001F7EAC" w:rsidRDefault="008E50D1" w:rsidP="001F7EAC">
            <w:pPr>
              <w:rPr>
                <w:sz w:val="20"/>
                <w:szCs w:val="20"/>
              </w:rPr>
            </w:pPr>
          </w:p>
        </w:tc>
        <w:tc>
          <w:tcPr>
            <w:tcW w:w="1165" w:type="pct"/>
            <w:gridSpan w:val="2"/>
            <w:vMerge/>
          </w:tcPr>
          <w:p w:rsidR="008E50D1" w:rsidRPr="001F7EAC" w:rsidRDefault="008E50D1" w:rsidP="001F7EAC">
            <w:pPr>
              <w:rPr>
                <w:sz w:val="20"/>
                <w:szCs w:val="20"/>
              </w:rPr>
            </w:pPr>
          </w:p>
        </w:tc>
        <w:tc>
          <w:tcPr>
            <w:tcW w:w="719" w:type="pct"/>
          </w:tcPr>
          <w:p w:rsidR="008E50D1" w:rsidRPr="001F7EAC" w:rsidRDefault="008E50D1" w:rsidP="001F7EAC">
            <w:pPr>
              <w:snapToGrid w:val="0"/>
              <w:rPr>
                <w:sz w:val="20"/>
                <w:szCs w:val="20"/>
              </w:rPr>
            </w:pPr>
            <w:r w:rsidRPr="001F7EAC">
              <w:rPr>
                <w:sz w:val="20"/>
                <w:szCs w:val="20"/>
              </w:rPr>
              <w:t xml:space="preserve">районный бюджет  </w:t>
            </w:r>
          </w:p>
        </w:tc>
        <w:tc>
          <w:tcPr>
            <w:tcW w:w="360" w:type="pct"/>
          </w:tcPr>
          <w:p w:rsidR="008E50D1" w:rsidRPr="001F7EAC" w:rsidRDefault="008E50D1" w:rsidP="001F7EAC">
            <w:pPr>
              <w:snapToGrid w:val="0"/>
              <w:jc w:val="center"/>
              <w:rPr>
                <w:sz w:val="20"/>
                <w:szCs w:val="20"/>
              </w:rPr>
            </w:pPr>
            <w:r w:rsidRPr="001F7EAC">
              <w:rPr>
                <w:sz w:val="20"/>
                <w:szCs w:val="20"/>
              </w:rPr>
              <w:t>50,0</w:t>
            </w:r>
          </w:p>
        </w:tc>
        <w:tc>
          <w:tcPr>
            <w:tcW w:w="360" w:type="pct"/>
          </w:tcPr>
          <w:p w:rsidR="008E50D1" w:rsidRPr="001F7EAC" w:rsidRDefault="008E50D1" w:rsidP="001F7EAC">
            <w:pPr>
              <w:snapToGrid w:val="0"/>
              <w:jc w:val="center"/>
              <w:rPr>
                <w:sz w:val="20"/>
                <w:szCs w:val="20"/>
              </w:rPr>
            </w:pPr>
            <w:r w:rsidRPr="001F7EAC">
              <w:rPr>
                <w:sz w:val="20"/>
                <w:szCs w:val="20"/>
              </w:rPr>
              <w:t>0,0</w:t>
            </w:r>
          </w:p>
        </w:tc>
        <w:tc>
          <w:tcPr>
            <w:tcW w:w="352" w:type="pct"/>
          </w:tcPr>
          <w:p w:rsidR="008E50D1" w:rsidRPr="001F7EAC" w:rsidRDefault="008E50D1" w:rsidP="001F7EAC">
            <w:pPr>
              <w:snapToGrid w:val="0"/>
              <w:jc w:val="center"/>
              <w:rPr>
                <w:sz w:val="20"/>
                <w:szCs w:val="20"/>
              </w:rPr>
            </w:pPr>
            <w:r w:rsidRPr="001F7EAC">
              <w:rPr>
                <w:sz w:val="20"/>
                <w:szCs w:val="20"/>
              </w:rPr>
              <w:t>80,0</w:t>
            </w:r>
          </w:p>
        </w:tc>
        <w:tc>
          <w:tcPr>
            <w:tcW w:w="298" w:type="pct"/>
          </w:tcPr>
          <w:p w:rsidR="008E50D1" w:rsidRPr="001F7EAC" w:rsidRDefault="008E50D1" w:rsidP="001F7EAC">
            <w:pPr>
              <w:snapToGrid w:val="0"/>
              <w:jc w:val="center"/>
              <w:rPr>
                <w:sz w:val="20"/>
                <w:szCs w:val="20"/>
              </w:rPr>
            </w:pPr>
            <w:r w:rsidRPr="001F7EAC">
              <w:rPr>
                <w:sz w:val="20"/>
                <w:szCs w:val="20"/>
              </w:rPr>
              <w:t>80,0</w:t>
            </w:r>
          </w:p>
        </w:tc>
        <w:tc>
          <w:tcPr>
            <w:tcW w:w="382" w:type="pct"/>
          </w:tcPr>
          <w:p w:rsidR="008E50D1" w:rsidRPr="001F7EAC" w:rsidRDefault="008E50D1" w:rsidP="001F7EAC">
            <w:pPr>
              <w:snapToGrid w:val="0"/>
              <w:jc w:val="center"/>
              <w:rPr>
                <w:sz w:val="20"/>
                <w:szCs w:val="20"/>
              </w:rPr>
            </w:pPr>
            <w:r w:rsidRPr="001F7EAC">
              <w:rPr>
                <w:sz w:val="20"/>
                <w:szCs w:val="20"/>
              </w:rPr>
              <w:t>535,0</w:t>
            </w:r>
          </w:p>
        </w:tc>
        <w:tc>
          <w:tcPr>
            <w:tcW w:w="339" w:type="pct"/>
          </w:tcPr>
          <w:p w:rsidR="008E50D1" w:rsidRPr="001F7EAC" w:rsidRDefault="008E50D1" w:rsidP="001F7EAC">
            <w:pPr>
              <w:snapToGrid w:val="0"/>
              <w:jc w:val="center"/>
              <w:rPr>
                <w:sz w:val="20"/>
                <w:szCs w:val="20"/>
              </w:rPr>
            </w:pPr>
            <w:r w:rsidRPr="001F7EAC">
              <w:rPr>
                <w:sz w:val="20"/>
                <w:szCs w:val="20"/>
              </w:rPr>
              <w:t>635,0</w:t>
            </w:r>
          </w:p>
        </w:tc>
        <w:tc>
          <w:tcPr>
            <w:tcW w:w="337" w:type="pct"/>
          </w:tcPr>
          <w:p w:rsidR="008E50D1" w:rsidRPr="001F7EAC" w:rsidRDefault="008E50D1" w:rsidP="001F7EAC">
            <w:pPr>
              <w:snapToGrid w:val="0"/>
              <w:jc w:val="center"/>
              <w:rPr>
                <w:sz w:val="20"/>
                <w:szCs w:val="20"/>
              </w:rPr>
            </w:pPr>
            <w:r w:rsidRPr="001F7EAC">
              <w:rPr>
                <w:sz w:val="20"/>
                <w:szCs w:val="20"/>
              </w:rPr>
              <w:t>840,0</w:t>
            </w:r>
          </w:p>
        </w:tc>
      </w:tr>
      <w:tr w:rsidR="001F7EAC" w:rsidRPr="001F7EAC" w:rsidTr="001F7EAC">
        <w:trPr>
          <w:trHeight w:val="283"/>
        </w:trPr>
        <w:tc>
          <w:tcPr>
            <w:tcW w:w="688" w:type="pct"/>
            <w:vMerge/>
          </w:tcPr>
          <w:p w:rsidR="008E50D1" w:rsidRPr="001F7EAC" w:rsidRDefault="008E50D1" w:rsidP="001F7EAC">
            <w:pPr>
              <w:rPr>
                <w:sz w:val="20"/>
                <w:szCs w:val="20"/>
              </w:rPr>
            </w:pPr>
          </w:p>
        </w:tc>
        <w:tc>
          <w:tcPr>
            <w:tcW w:w="1165" w:type="pct"/>
            <w:gridSpan w:val="2"/>
            <w:vMerge/>
          </w:tcPr>
          <w:p w:rsidR="008E50D1" w:rsidRPr="001F7EAC" w:rsidRDefault="008E50D1" w:rsidP="001F7EAC">
            <w:pPr>
              <w:rPr>
                <w:sz w:val="20"/>
                <w:szCs w:val="20"/>
              </w:rPr>
            </w:pPr>
          </w:p>
        </w:tc>
        <w:tc>
          <w:tcPr>
            <w:tcW w:w="719" w:type="pct"/>
          </w:tcPr>
          <w:p w:rsidR="008E50D1" w:rsidRPr="001F7EAC" w:rsidRDefault="008E50D1" w:rsidP="001F7EAC">
            <w:pPr>
              <w:snapToGrid w:val="0"/>
              <w:rPr>
                <w:sz w:val="20"/>
                <w:szCs w:val="20"/>
              </w:rPr>
            </w:pPr>
            <w:r w:rsidRPr="001F7EAC">
              <w:rPr>
                <w:sz w:val="20"/>
                <w:szCs w:val="20"/>
              </w:rPr>
              <w:t>Бюджет городск</w:t>
            </w:r>
            <w:r w:rsidRPr="001F7EAC">
              <w:rPr>
                <w:sz w:val="20"/>
                <w:szCs w:val="20"/>
              </w:rPr>
              <w:t>о</w:t>
            </w:r>
            <w:r w:rsidRPr="001F7EAC">
              <w:rPr>
                <w:sz w:val="20"/>
                <w:szCs w:val="20"/>
              </w:rPr>
              <w:t>го поселения</w:t>
            </w:r>
          </w:p>
        </w:tc>
        <w:tc>
          <w:tcPr>
            <w:tcW w:w="360" w:type="pct"/>
          </w:tcPr>
          <w:p w:rsidR="008E50D1" w:rsidRPr="001F7EAC" w:rsidRDefault="008E50D1" w:rsidP="001F7EAC">
            <w:pPr>
              <w:snapToGrid w:val="0"/>
              <w:jc w:val="center"/>
              <w:rPr>
                <w:sz w:val="20"/>
                <w:szCs w:val="20"/>
              </w:rPr>
            </w:pPr>
          </w:p>
        </w:tc>
        <w:tc>
          <w:tcPr>
            <w:tcW w:w="360" w:type="pct"/>
          </w:tcPr>
          <w:p w:rsidR="008E50D1" w:rsidRPr="001F7EAC" w:rsidRDefault="008E50D1" w:rsidP="001F7EAC">
            <w:pPr>
              <w:snapToGrid w:val="0"/>
              <w:jc w:val="center"/>
              <w:rPr>
                <w:sz w:val="20"/>
                <w:szCs w:val="20"/>
              </w:rPr>
            </w:pPr>
          </w:p>
        </w:tc>
        <w:tc>
          <w:tcPr>
            <w:tcW w:w="352" w:type="pct"/>
          </w:tcPr>
          <w:p w:rsidR="008E50D1" w:rsidRPr="001F7EAC" w:rsidRDefault="008E50D1" w:rsidP="001F7EAC">
            <w:pPr>
              <w:snapToGrid w:val="0"/>
              <w:jc w:val="center"/>
              <w:rPr>
                <w:sz w:val="20"/>
                <w:szCs w:val="20"/>
              </w:rPr>
            </w:pPr>
          </w:p>
        </w:tc>
        <w:tc>
          <w:tcPr>
            <w:tcW w:w="298" w:type="pct"/>
          </w:tcPr>
          <w:p w:rsidR="008E50D1" w:rsidRPr="001F7EAC" w:rsidRDefault="008E50D1" w:rsidP="001F7EAC">
            <w:pPr>
              <w:snapToGrid w:val="0"/>
              <w:jc w:val="center"/>
              <w:rPr>
                <w:sz w:val="20"/>
                <w:szCs w:val="20"/>
              </w:rPr>
            </w:pPr>
          </w:p>
        </w:tc>
        <w:tc>
          <w:tcPr>
            <w:tcW w:w="382" w:type="pct"/>
          </w:tcPr>
          <w:p w:rsidR="008E50D1" w:rsidRPr="001F7EAC" w:rsidRDefault="008E50D1" w:rsidP="001F7EAC">
            <w:pPr>
              <w:snapToGrid w:val="0"/>
              <w:jc w:val="center"/>
              <w:rPr>
                <w:sz w:val="20"/>
                <w:szCs w:val="20"/>
              </w:rPr>
            </w:pPr>
            <w:r w:rsidRPr="001F7EAC">
              <w:rPr>
                <w:sz w:val="20"/>
                <w:szCs w:val="20"/>
              </w:rPr>
              <w:t>100,0</w:t>
            </w:r>
          </w:p>
        </w:tc>
        <w:tc>
          <w:tcPr>
            <w:tcW w:w="339" w:type="pct"/>
          </w:tcPr>
          <w:p w:rsidR="008E50D1" w:rsidRPr="001F7EAC" w:rsidRDefault="008E50D1" w:rsidP="001F7EAC">
            <w:pPr>
              <w:snapToGrid w:val="0"/>
              <w:jc w:val="center"/>
              <w:rPr>
                <w:sz w:val="20"/>
                <w:szCs w:val="20"/>
              </w:rPr>
            </w:pPr>
            <w:r w:rsidRPr="001F7EAC">
              <w:rPr>
                <w:sz w:val="20"/>
                <w:szCs w:val="20"/>
              </w:rPr>
              <w:t>100,0</w:t>
            </w:r>
          </w:p>
        </w:tc>
        <w:tc>
          <w:tcPr>
            <w:tcW w:w="337" w:type="pct"/>
          </w:tcPr>
          <w:p w:rsidR="008E50D1" w:rsidRPr="001F7EAC" w:rsidRDefault="008E50D1" w:rsidP="001F7EAC">
            <w:pPr>
              <w:snapToGrid w:val="0"/>
              <w:jc w:val="center"/>
              <w:rPr>
                <w:sz w:val="20"/>
                <w:szCs w:val="20"/>
              </w:rPr>
            </w:pPr>
            <w:r w:rsidRPr="001F7EAC">
              <w:rPr>
                <w:sz w:val="20"/>
                <w:szCs w:val="20"/>
              </w:rPr>
              <w:t>100,0</w:t>
            </w:r>
          </w:p>
        </w:tc>
      </w:tr>
      <w:tr w:rsidR="001F7EAC" w:rsidRPr="001F7EAC" w:rsidTr="001F7EAC">
        <w:trPr>
          <w:trHeight w:val="283"/>
        </w:trPr>
        <w:tc>
          <w:tcPr>
            <w:tcW w:w="688" w:type="pct"/>
            <w:vMerge/>
          </w:tcPr>
          <w:p w:rsidR="008E50D1" w:rsidRPr="001F7EAC" w:rsidRDefault="008E50D1" w:rsidP="001F7EAC">
            <w:pPr>
              <w:rPr>
                <w:sz w:val="20"/>
                <w:szCs w:val="20"/>
              </w:rPr>
            </w:pPr>
          </w:p>
        </w:tc>
        <w:tc>
          <w:tcPr>
            <w:tcW w:w="1165" w:type="pct"/>
            <w:gridSpan w:val="2"/>
            <w:vMerge/>
            <w:tcBorders>
              <w:bottom w:val="single" w:sz="4" w:space="0" w:color="000000"/>
            </w:tcBorders>
          </w:tcPr>
          <w:p w:rsidR="008E50D1" w:rsidRPr="001F7EAC" w:rsidRDefault="008E50D1" w:rsidP="001F7EAC">
            <w:pPr>
              <w:rPr>
                <w:sz w:val="20"/>
                <w:szCs w:val="20"/>
              </w:rPr>
            </w:pPr>
          </w:p>
        </w:tc>
        <w:tc>
          <w:tcPr>
            <w:tcW w:w="719" w:type="pct"/>
          </w:tcPr>
          <w:p w:rsidR="008E50D1" w:rsidRPr="001F7EAC" w:rsidRDefault="008E50D1"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360" w:type="pct"/>
          </w:tcPr>
          <w:p w:rsidR="008E50D1" w:rsidRPr="001F7EAC" w:rsidRDefault="008E50D1" w:rsidP="001F7EAC">
            <w:pPr>
              <w:pStyle w:val="ConsPlusCell0"/>
              <w:snapToGrid w:val="0"/>
              <w:jc w:val="center"/>
              <w:rPr>
                <w:rFonts w:ascii="Times New Roman" w:hAnsi="Times New Roman"/>
              </w:rPr>
            </w:pPr>
            <w:r w:rsidRPr="001F7EAC">
              <w:rPr>
                <w:rFonts w:ascii="Times New Roman" w:hAnsi="Times New Roman"/>
              </w:rPr>
              <w:t>980,0</w:t>
            </w:r>
          </w:p>
        </w:tc>
        <w:tc>
          <w:tcPr>
            <w:tcW w:w="360" w:type="pct"/>
          </w:tcPr>
          <w:p w:rsidR="008E50D1" w:rsidRPr="001F7EAC" w:rsidRDefault="008E50D1" w:rsidP="001F7EAC">
            <w:pPr>
              <w:pStyle w:val="ConsPlusCell0"/>
              <w:snapToGrid w:val="0"/>
              <w:jc w:val="center"/>
              <w:rPr>
                <w:rFonts w:ascii="Times New Roman" w:hAnsi="Times New Roman"/>
              </w:rPr>
            </w:pPr>
            <w:r w:rsidRPr="001F7EAC">
              <w:rPr>
                <w:rFonts w:ascii="Times New Roman" w:hAnsi="Times New Roman"/>
              </w:rPr>
              <w:t>740,0</w:t>
            </w:r>
          </w:p>
        </w:tc>
        <w:tc>
          <w:tcPr>
            <w:tcW w:w="352" w:type="pct"/>
          </w:tcPr>
          <w:p w:rsidR="008E50D1" w:rsidRPr="001F7EAC" w:rsidRDefault="008E50D1" w:rsidP="001F7EAC">
            <w:pPr>
              <w:pStyle w:val="ConsPlusCell0"/>
              <w:snapToGrid w:val="0"/>
              <w:jc w:val="center"/>
              <w:rPr>
                <w:rFonts w:ascii="Times New Roman" w:hAnsi="Times New Roman"/>
              </w:rPr>
            </w:pPr>
            <w:r w:rsidRPr="001F7EAC">
              <w:rPr>
                <w:rFonts w:ascii="Times New Roman" w:hAnsi="Times New Roman"/>
              </w:rPr>
              <w:t>740,0</w:t>
            </w:r>
          </w:p>
        </w:tc>
        <w:tc>
          <w:tcPr>
            <w:tcW w:w="298" w:type="pct"/>
          </w:tcPr>
          <w:p w:rsidR="008E50D1" w:rsidRPr="001F7EAC" w:rsidRDefault="008E50D1" w:rsidP="001F7EAC">
            <w:pPr>
              <w:pStyle w:val="ConsPlusCell0"/>
              <w:snapToGrid w:val="0"/>
              <w:jc w:val="center"/>
              <w:rPr>
                <w:rFonts w:ascii="Times New Roman" w:hAnsi="Times New Roman"/>
              </w:rPr>
            </w:pPr>
            <w:r w:rsidRPr="001F7EAC">
              <w:rPr>
                <w:rFonts w:ascii="Times New Roman" w:hAnsi="Times New Roman"/>
              </w:rPr>
              <w:t>850,0</w:t>
            </w:r>
          </w:p>
        </w:tc>
        <w:tc>
          <w:tcPr>
            <w:tcW w:w="382" w:type="pct"/>
          </w:tcPr>
          <w:p w:rsidR="008E50D1" w:rsidRPr="001F7EAC" w:rsidRDefault="008E50D1" w:rsidP="001F7EAC">
            <w:pPr>
              <w:pStyle w:val="ConsPlusCell0"/>
              <w:snapToGrid w:val="0"/>
              <w:jc w:val="center"/>
              <w:rPr>
                <w:rFonts w:ascii="Times New Roman" w:hAnsi="Times New Roman"/>
              </w:rPr>
            </w:pPr>
            <w:r w:rsidRPr="001F7EAC">
              <w:rPr>
                <w:rFonts w:ascii="Times New Roman" w:hAnsi="Times New Roman"/>
              </w:rPr>
              <w:t>900,0</w:t>
            </w:r>
          </w:p>
        </w:tc>
        <w:tc>
          <w:tcPr>
            <w:tcW w:w="339" w:type="pct"/>
          </w:tcPr>
          <w:p w:rsidR="008E50D1" w:rsidRPr="001F7EAC" w:rsidRDefault="008E50D1" w:rsidP="001F7EAC">
            <w:pPr>
              <w:pStyle w:val="ConsPlusCell0"/>
              <w:snapToGrid w:val="0"/>
              <w:jc w:val="center"/>
              <w:rPr>
                <w:rFonts w:ascii="Times New Roman" w:hAnsi="Times New Roman"/>
              </w:rPr>
            </w:pPr>
            <w:r w:rsidRPr="001F7EAC">
              <w:rPr>
                <w:rFonts w:ascii="Times New Roman" w:hAnsi="Times New Roman"/>
              </w:rPr>
              <w:t>500,0</w:t>
            </w:r>
          </w:p>
        </w:tc>
        <w:tc>
          <w:tcPr>
            <w:tcW w:w="337" w:type="pct"/>
          </w:tcPr>
          <w:p w:rsidR="008E50D1" w:rsidRPr="001F7EAC" w:rsidRDefault="008E50D1" w:rsidP="001F7EAC">
            <w:pPr>
              <w:pStyle w:val="ConsPlusCell0"/>
              <w:snapToGrid w:val="0"/>
              <w:jc w:val="center"/>
              <w:rPr>
                <w:rFonts w:ascii="Times New Roman" w:hAnsi="Times New Roman"/>
              </w:rPr>
            </w:pPr>
            <w:r w:rsidRPr="001F7EAC">
              <w:rPr>
                <w:rFonts w:ascii="Times New Roman" w:hAnsi="Times New Roman"/>
              </w:rPr>
              <w:t>600,0</w:t>
            </w:r>
          </w:p>
        </w:tc>
      </w:tr>
      <w:tr w:rsidR="001F7EAC" w:rsidRPr="001F7EAC" w:rsidTr="001F7EAC">
        <w:trPr>
          <w:trHeight w:val="283"/>
        </w:trPr>
        <w:tc>
          <w:tcPr>
            <w:tcW w:w="688" w:type="pct"/>
            <w:vMerge w:val="restart"/>
          </w:tcPr>
          <w:p w:rsidR="008E50D1" w:rsidRPr="001F7EAC" w:rsidRDefault="008E50D1" w:rsidP="001F7EAC">
            <w:pPr>
              <w:snapToGrid w:val="0"/>
              <w:rPr>
                <w:sz w:val="20"/>
                <w:szCs w:val="20"/>
              </w:rPr>
            </w:pPr>
            <w:r w:rsidRPr="001F7EAC">
              <w:rPr>
                <w:sz w:val="20"/>
                <w:szCs w:val="20"/>
              </w:rPr>
              <w:t>Отдельные мероприятия</w:t>
            </w:r>
          </w:p>
        </w:tc>
        <w:tc>
          <w:tcPr>
            <w:tcW w:w="278" w:type="pct"/>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1</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Совершенствование энергетического м</w:t>
            </w:r>
            <w:r w:rsidRPr="001F7EAC">
              <w:rPr>
                <w:rFonts w:ascii="Times New Roman" w:hAnsi="Times New Roman" w:cs="Times New Roman"/>
              </w:rPr>
              <w:t>е</w:t>
            </w:r>
            <w:r w:rsidRPr="001F7EAC">
              <w:rPr>
                <w:rFonts w:ascii="Times New Roman" w:hAnsi="Times New Roman" w:cs="Times New Roman"/>
              </w:rPr>
              <w:t>неджмента</w:t>
            </w:r>
          </w:p>
        </w:tc>
        <w:tc>
          <w:tcPr>
            <w:tcW w:w="719" w:type="pct"/>
          </w:tcPr>
          <w:p w:rsidR="008E50D1" w:rsidRPr="001F7EAC" w:rsidRDefault="008E50D1" w:rsidP="001F7EAC">
            <w:pPr>
              <w:jc w:val="center"/>
              <w:rPr>
                <w:sz w:val="20"/>
                <w:szCs w:val="20"/>
              </w:rPr>
            </w:pPr>
            <w:r w:rsidRPr="001F7EAC">
              <w:rPr>
                <w:sz w:val="20"/>
                <w:szCs w:val="20"/>
              </w:rPr>
              <w:t>районный бюджет</w:t>
            </w:r>
          </w:p>
        </w:tc>
        <w:tc>
          <w:tcPr>
            <w:tcW w:w="360" w:type="pct"/>
          </w:tcPr>
          <w:p w:rsidR="008E50D1" w:rsidRPr="001F7EAC" w:rsidRDefault="008E50D1" w:rsidP="001F7EAC">
            <w:pPr>
              <w:jc w:val="center"/>
              <w:rPr>
                <w:sz w:val="20"/>
                <w:szCs w:val="20"/>
              </w:rPr>
            </w:pPr>
            <w:r w:rsidRPr="001F7EAC">
              <w:rPr>
                <w:sz w:val="20"/>
                <w:szCs w:val="20"/>
              </w:rPr>
              <w:t>0</w:t>
            </w:r>
          </w:p>
        </w:tc>
        <w:tc>
          <w:tcPr>
            <w:tcW w:w="360" w:type="pct"/>
          </w:tcPr>
          <w:p w:rsidR="008E50D1" w:rsidRPr="001F7EAC" w:rsidRDefault="008E50D1" w:rsidP="001F7EAC">
            <w:pPr>
              <w:jc w:val="center"/>
              <w:rPr>
                <w:sz w:val="20"/>
                <w:szCs w:val="20"/>
              </w:rPr>
            </w:pPr>
            <w:r w:rsidRPr="001F7EAC">
              <w:rPr>
                <w:sz w:val="20"/>
                <w:szCs w:val="20"/>
              </w:rPr>
              <w:t>0,0</w:t>
            </w:r>
          </w:p>
        </w:tc>
        <w:tc>
          <w:tcPr>
            <w:tcW w:w="352" w:type="pct"/>
          </w:tcPr>
          <w:p w:rsidR="008E50D1" w:rsidRPr="001F7EAC" w:rsidRDefault="008E50D1" w:rsidP="001F7EAC">
            <w:pPr>
              <w:jc w:val="center"/>
              <w:rPr>
                <w:sz w:val="20"/>
                <w:szCs w:val="20"/>
              </w:rPr>
            </w:pPr>
            <w:r w:rsidRPr="001F7EAC">
              <w:rPr>
                <w:sz w:val="20"/>
                <w:szCs w:val="20"/>
              </w:rPr>
              <w:t>20,0</w:t>
            </w:r>
          </w:p>
        </w:tc>
        <w:tc>
          <w:tcPr>
            <w:tcW w:w="298" w:type="pct"/>
          </w:tcPr>
          <w:p w:rsidR="008E50D1" w:rsidRPr="001F7EAC" w:rsidRDefault="008E50D1" w:rsidP="001F7EAC">
            <w:pPr>
              <w:jc w:val="center"/>
              <w:rPr>
                <w:sz w:val="20"/>
                <w:szCs w:val="20"/>
              </w:rPr>
            </w:pPr>
            <w:r w:rsidRPr="001F7EAC">
              <w:rPr>
                <w:sz w:val="20"/>
                <w:szCs w:val="20"/>
              </w:rPr>
              <w:t>0,0</w:t>
            </w:r>
          </w:p>
        </w:tc>
        <w:tc>
          <w:tcPr>
            <w:tcW w:w="382" w:type="pct"/>
          </w:tcPr>
          <w:p w:rsidR="008E50D1" w:rsidRPr="001F7EAC" w:rsidRDefault="008E50D1" w:rsidP="001F7EAC">
            <w:pPr>
              <w:jc w:val="center"/>
              <w:rPr>
                <w:sz w:val="20"/>
                <w:szCs w:val="20"/>
              </w:rPr>
            </w:pPr>
            <w:r w:rsidRPr="001F7EAC">
              <w:rPr>
                <w:sz w:val="20"/>
                <w:szCs w:val="20"/>
              </w:rPr>
              <w:t>35,0</w:t>
            </w:r>
          </w:p>
        </w:tc>
        <w:tc>
          <w:tcPr>
            <w:tcW w:w="339" w:type="pct"/>
          </w:tcPr>
          <w:p w:rsidR="008E50D1" w:rsidRPr="001F7EAC" w:rsidRDefault="008E50D1" w:rsidP="001F7EAC">
            <w:pPr>
              <w:jc w:val="center"/>
              <w:rPr>
                <w:sz w:val="20"/>
                <w:szCs w:val="20"/>
              </w:rPr>
            </w:pPr>
            <w:r w:rsidRPr="001F7EAC">
              <w:rPr>
                <w:sz w:val="20"/>
                <w:szCs w:val="20"/>
              </w:rPr>
              <w:t>35,0</w:t>
            </w:r>
          </w:p>
        </w:tc>
        <w:tc>
          <w:tcPr>
            <w:tcW w:w="337" w:type="pct"/>
          </w:tcPr>
          <w:p w:rsidR="008E50D1" w:rsidRPr="001F7EAC" w:rsidRDefault="008E50D1" w:rsidP="001F7EAC">
            <w:pPr>
              <w:jc w:val="center"/>
              <w:rPr>
                <w:sz w:val="20"/>
                <w:szCs w:val="20"/>
              </w:rPr>
            </w:pPr>
            <w:r w:rsidRPr="001F7EAC">
              <w:rPr>
                <w:sz w:val="20"/>
                <w:szCs w:val="20"/>
              </w:rPr>
              <w:t>40,0</w:t>
            </w: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Borders>
              <w:top w:val="nil"/>
            </w:tcBorders>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1.1</w:t>
            </w:r>
          </w:p>
        </w:tc>
        <w:tc>
          <w:tcPr>
            <w:tcW w:w="887" w:type="pct"/>
            <w:tcBorders>
              <w:top w:val="nil"/>
            </w:tcBorders>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Обучение специал</w:t>
            </w:r>
            <w:r w:rsidRPr="001F7EAC">
              <w:rPr>
                <w:rFonts w:ascii="Times New Roman" w:hAnsi="Times New Roman" w:cs="Times New Roman"/>
              </w:rPr>
              <w:t>и</w:t>
            </w:r>
            <w:r w:rsidRPr="001F7EAC">
              <w:rPr>
                <w:rFonts w:ascii="Times New Roman" w:hAnsi="Times New Roman" w:cs="Times New Roman"/>
              </w:rPr>
              <w:t>стов по вопросам энергосбереж</w:t>
            </w:r>
            <w:r w:rsidRPr="001F7EAC">
              <w:rPr>
                <w:rFonts w:ascii="Times New Roman" w:hAnsi="Times New Roman" w:cs="Times New Roman"/>
              </w:rPr>
              <w:t>е</w:t>
            </w:r>
            <w:r w:rsidRPr="001F7EAC">
              <w:rPr>
                <w:rFonts w:ascii="Times New Roman" w:hAnsi="Times New Roman" w:cs="Times New Roman"/>
              </w:rPr>
              <w:t>ния и энергоэффективн</w:t>
            </w:r>
            <w:r w:rsidRPr="001F7EAC">
              <w:rPr>
                <w:rFonts w:ascii="Times New Roman" w:hAnsi="Times New Roman" w:cs="Times New Roman"/>
              </w:rPr>
              <w:lastRenderedPageBreak/>
              <w:t>о</w:t>
            </w:r>
            <w:r w:rsidRPr="001F7EAC">
              <w:rPr>
                <w:rFonts w:ascii="Times New Roman" w:hAnsi="Times New Roman" w:cs="Times New Roman"/>
              </w:rPr>
              <w:t>сти</w:t>
            </w: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администрация ра</w:t>
            </w:r>
            <w:r w:rsidRPr="001F7EAC">
              <w:rPr>
                <w:rFonts w:ascii="Times New Roman" w:hAnsi="Times New Roman" w:cs="Times New Roman"/>
                <w:i/>
              </w:rPr>
              <w:t>й</w:t>
            </w:r>
            <w:r w:rsidRPr="001F7EAC">
              <w:rPr>
                <w:rFonts w:ascii="Times New Roman" w:hAnsi="Times New Roman" w:cs="Times New Roman"/>
                <w:i/>
              </w:rPr>
              <w:t>она</w:t>
            </w:r>
          </w:p>
          <w:p w:rsidR="008E50D1" w:rsidRPr="001F7EAC" w:rsidRDefault="008E50D1" w:rsidP="001F7EAC">
            <w:pPr>
              <w:pStyle w:val="ConsPlusNormal0"/>
              <w:widowControl/>
              <w:jc w:val="both"/>
              <w:rPr>
                <w:rFonts w:ascii="Times New Roman" w:hAnsi="Times New Roman" w:cs="Times New Roman"/>
              </w:rPr>
            </w:pPr>
          </w:p>
        </w:tc>
        <w:tc>
          <w:tcPr>
            <w:tcW w:w="719" w:type="pct"/>
          </w:tcPr>
          <w:p w:rsidR="008E50D1" w:rsidRPr="001F7EAC" w:rsidRDefault="008E50D1" w:rsidP="001F7EAC">
            <w:pPr>
              <w:jc w:val="center"/>
              <w:rPr>
                <w:sz w:val="20"/>
                <w:szCs w:val="20"/>
              </w:rPr>
            </w:pPr>
            <w:r w:rsidRPr="001F7EAC">
              <w:rPr>
                <w:sz w:val="20"/>
                <w:szCs w:val="20"/>
              </w:rPr>
              <w:lastRenderedPageBreak/>
              <w:t>районный бюджет</w:t>
            </w:r>
          </w:p>
          <w:p w:rsidR="008E50D1" w:rsidRPr="001F7EAC" w:rsidRDefault="008E50D1" w:rsidP="001F7EAC">
            <w:pPr>
              <w:jc w:val="center"/>
              <w:rPr>
                <w:color w:val="FF0000"/>
                <w:sz w:val="20"/>
                <w:szCs w:val="20"/>
              </w:rPr>
            </w:pPr>
          </w:p>
        </w:tc>
        <w:tc>
          <w:tcPr>
            <w:tcW w:w="360" w:type="pct"/>
          </w:tcPr>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0</w:t>
            </w:r>
          </w:p>
        </w:tc>
        <w:tc>
          <w:tcPr>
            <w:tcW w:w="360" w:type="pct"/>
          </w:tcPr>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0,0</w:t>
            </w:r>
          </w:p>
        </w:tc>
        <w:tc>
          <w:tcPr>
            <w:tcW w:w="352" w:type="pct"/>
          </w:tcPr>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20,0</w:t>
            </w:r>
          </w:p>
        </w:tc>
        <w:tc>
          <w:tcPr>
            <w:tcW w:w="298" w:type="pct"/>
          </w:tcPr>
          <w:p w:rsidR="008E50D1" w:rsidRPr="001F7EAC" w:rsidRDefault="008E50D1" w:rsidP="001F7EAC">
            <w:pPr>
              <w:jc w:val="center"/>
              <w:rPr>
                <w:sz w:val="20"/>
                <w:szCs w:val="20"/>
              </w:rPr>
            </w:pPr>
          </w:p>
        </w:tc>
        <w:tc>
          <w:tcPr>
            <w:tcW w:w="382" w:type="pct"/>
          </w:tcPr>
          <w:p w:rsidR="008E50D1" w:rsidRPr="001F7EAC" w:rsidRDefault="008E50D1" w:rsidP="001F7EAC">
            <w:pPr>
              <w:jc w:val="center"/>
              <w:rPr>
                <w:sz w:val="20"/>
                <w:szCs w:val="20"/>
              </w:rPr>
            </w:pPr>
          </w:p>
        </w:tc>
        <w:tc>
          <w:tcPr>
            <w:tcW w:w="339" w:type="pct"/>
          </w:tcPr>
          <w:p w:rsidR="008E50D1" w:rsidRPr="001F7EAC" w:rsidRDefault="008E50D1" w:rsidP="001F7EAC">
            <w:pPr>
              <w:jc w:val="center"/>
              <w:rPr>
                <w:sz w:val="20"/>
                <w:szCs w:val="20"/>
              </w:rPr>
            </w:pPr>
          </w:p>
        </w:tc>
        <w:tc>
          <w:tcPr>
            <w:tcW w:w="337" w:type="pct"/>
          </w:tcPr>
          <w:p w:rsidR="008E50D1" w:rsidRPr="001F7EAC" w:rsidRDefault="008E50D1" w:rsidP="001F7EAC">
            <w:pPr>
              <w:jc w:val="center"/>
              <w:rPr>
                <w:sz w:val="20"/>
                <w:szCs w:val="20"/>
              </w:rPr>
            </w:pP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Borders>
              <w:top w:val="nil"/>
            </w:tcBorders>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1.2</w:t>
            </w:r>
          </w:p>
        </w:tc>
        <w:tc>
          <w:tcPr>
            <w:tcW w:w="887" w:type="pct"/>
            <w:tcBorders>
              <w:top w:val="nil"/>
            </w:tcBorders>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Стимулирование энергосбережения и повышения энергетич</w:t>
            </w:r>
            <w:r w:rsidRPr="001F7EAC">
              <w:rPr>
                <w:rFonts w:ascii="Times New Roman" w:hAnsi="Times New Roman" w:cs="Times New Roman"/>
              </w:rPr>
              <w:t>е</w:t>
            </w:r>
            <w:r w:rsidRPr="001F7EAC">
              <w:rPr>
                <w:rFonts w:ascii="Times New Roman" w:hAnsi="Times New Roman" w:cs="Times New Roman"/>
              </w:rPr>
              <w:t>ской эффекти</w:t>
            </w:r>
            <w:r w:rsidRPr="001F7EAC">
              <w:rPr>
                <w:rFonts w:ascii="Times New Roman" w:hAnsi="Times New Roman" w:cs="Times New Roman"/>
              </w:rPr>
              <w:t>в</w:t>
            </w:r>
            <w:r w:rsidRPr="001F7EAC">
              <w:rPr>
                <w:rFonts w:ascii="Times New Roman" w:hAnsi="Times New Roman" w:cs="Times New Roman"/>
              </w:rPr>
              <w:t>ности путем регулиров</w:t>
            </w:r>
            <w:r w:rsidRPr="001F7EAC">
              <w:rPr>
                <w:rFonts w:ascii="Times New Roman" w:hAnsi="Times New Roman" w:cs="Times New Roman"/>
              </w:rPr>
              <w:t>а</w:t>
            </w:r>
            <w:r w:rsidRPr="001F7EAC">
              <w:rPr>
                <w:rFonts w:ascii="Times New Roman" w:hAnsi="Times New Roman" w:cs="Times New Roman"/>
              </w:rPr>
              <w:t>ния, в том числе пред</w:t>
            </w:r>
            <w:r w:rsidRPr="001F7EAC">
              <w:rPr>
                <w:rFonts w:ascii="Times New Roman" w:hAnsi="Times New Roman" w:cs="Times New Roman"/>
              </w:rPr>
              <w:t>у</w:t>
            </w:r>
            <w:r w:rsidRPr="001F7EAC">
              <w:rPr>
                <w:rFonts w:ascii="Times New Roman" w:hAnsi="Times New Roman" w:cs="Times New Roman"/>
              </w:rPr>
              <w:t>смотрения средств на ре</w:t>
            </w:r>
            <w:r w:rsidRPr="001F7EAC">
              <w:rPr>
                <w:rFonts w:ascii="Times New Roman" w:hAnsi="Times New Roman" w:cs="Times New Roman"/>
              </w:rPr>
              <w:t>а</w:t>
            </w:r>
            <w:r w:rsidRPr="001F7EAC">
              <w:rPr>
                <w:rFonts w:ascii="Times New Roman" w:hAnsi="Times New Roman" w:cs="Times New Roman"/>
              </w:rPr>
              <w:t>лизацию программ энергосбер</w:t>
            </w:r>
            <w:r w:rsidRPr="001F7EAC">
              <w:rPr>
                <w:rFonts w:ascii="Times New Roman" w:hAnsi="Times New Roman" w:cs="Times New Roman"/>
              </w:rPr>
              <w:t>е</w:t>
            </w:r>
            <w:r w:rsidRPr="001F7EAC">
              <w:rPr>
                <w:rFonts w:ascii="Times New Roman" w:hAnsi="Times New Roman" w:cs="Times New Roman"/>
              </w:rPr>
              <w:t>жения и повышения энергет</w:t>
            </w:r>
            <w:r w:rsidRPr="001F7EAC">
              <w:rPr>
                <w:rFonts w:ascii="Times New Roman" w:hAnsi="Times New Roman" w:cs="Times New Roman"/>
              </w:rPr>
              <w:t>и</w:t>
            </w:r>
            <w:r w:rsidRPr="001F7EAC">
              <w:rPr>
                <w:rFonts w:ascii="Times New Roman" w:hAnsi="Times New Roman" w:cs="Times New Roman"/>
              </w:rPr>
              <w:t>ческой эффекти</w:t>
            </w:r>
            <w:r w:rsidRPr="001F7EAC">
              <w:rPr>
                <w:rFonts w:ascii="Times New Roman" w:hAnsi="Times New Roman" w:cs="Times New Roman"/>
              </w:rPr>
              <w:t>в</w:t>
            </w:r>
            <w:r w:rsidRPr="001F7EAC">
              <w:rPr>
                <w:rFonts w:ascii="Times New Roman" w:hAnsi="Times New Roman" w:cs="Times New Roman"/>
              </w:rPr>
              <w:t>ности за счёт сэкономле</w:t>
            </w:r>
            <w:r w:rsidRPr="001F7EAC">
              <w:rPr>
                <w:rFonts w:ascii="Times New Roman" w:hAnsi="Times New Roman" w:cs="Times New Roman"/>
              </w:rPr>
              <w:t>н</w:t>
            </w:r>
            <w:r w:rsidRPr="001F7EAC">
              <w:rPr>
                <w:rFonts w:ascii="Times New Roman" w:hAnsi="Times New Roman" w:cs="Times New Roman"/>
              </w:rPr>
              <w:t>ных средств</w:t>
            </w:r>
          </w:p>
        </w:tc>
        <w:tc>
          <w:tcPr>
            <w:tcW w:w="719" w:type="pct"/>
          </w:tcPr>
          <w:p w:rsidR="008E50D1" w:rsidRPr="001F7EAC" w:rsidRDefault="008E50D1" w:rsidP="001F7EAC">
            <w:pPr>
              <w:jc w:val="center"/>
              <w:rPr>
                <w:sz w:val="20"/>
                <w:szCs w:val="20"/>
              </w:rPr>
            </w:pPr>
            <w:r w:rsidRPr="001F7EAC">
              <w:rPr>
                <w:sz w:val="20"/>
                <w:szCs w:val="20"/>
              </w:rPr>
              <w:t>районный бюджет</w:t>
            </w:r>
          </w:p>
        </w:tc>
        <w:tc>
          <w:tcPr>
            <w:tcW w:w="360" w:type="pct"/>
          </w:tcPr>
          <w:p w:rsidR="008E50D1" w:rsidRPr="001F7EAC" w:rsidRDefault="008E50D1" w:rsidP="001F7EAC">
            <w:pPr>
              <w:jc w:val="center"/>
              <w:rPr>
                <w:sz w:val="20"/>
                <w:szCs w:val="20"/>
              </w:rPr>
            </w:pPr>
            <w:r w:rsidRPr="001F7EAC">
              <w:rPr>
                <w:sz w:val="20"/>
                <w:szCs w:val="20"/>
              </w:rPr>
              <w:t>0</w:t>
            </w:r>
          </w:p>
        </w:tc>
        <w:tc>
          <w:tcPr>
            <w:tcW w:w="360" w:type="pct"/>
          </w:tcPr>
          <w:p w:rsidR="008E50D1" w:rsidRPr="001F7EAC" w:rsidRDefault="008E50D1" w:rsidP="001F7EAC">
            <w:pPr>
              <w:jc w:val="center"/>
              <w:rPr>
                <w:sz w:val="20"/>
                <w:szCs w:val="20"/>
              </w:rPr>
            </w:pPr>
            <w:r w:rsidRPr="001F7EAC">
              <w:rPr>
                <w:sz w:val="20"/>
                <w:szCs w:val="20"/>
              </w:rPr>
              <w:t>0</w:t>
            </w:r>
          </w:p>
        </w:tc>
        <w:tc>
          <w:tcPr>
            <w:tcW w:w="352" w:type="pct"/>
          </w:tcPr>
          <w:p w:rsidR="008E50D1" w:rsidRPr="001F7EAC" w:rsidRDefault="008E50D1" w:rsidP="001F7EAC">
            <w:pPr>
              <w:jc w:val="center"/>
              <w:rPr>
                <w:sz w:val="20"/>
                <w:szCs w:val="20"/>
              </w:rPr>
            </w:pPr>
            <w:r w:rsidRPr="001F7EAC">
              <w:rPr>
                <w:sz w:val="20"/>
                <w:szCs w:val="20"/>
              </w:rPr>
              <w:t>0</w:t>
            </w:r>
          </w:p>
        </w:tc>
        <w:tc>
          <w:tcPr>
            <w:tcW w:w="298" w:type="pct"/>
          </w:tcPr>
          <w:p w:rsidR="008E50D1" w:rsidRPr="001F7EAC" w:rsidRDefault="008E50D1" w:rsidP="001F7EAC">
            <w:pPr>
              <w:jc w:val="center"/>
              <w:rPr>
                <w:sz w:val="20"/>
                <w:szCs w:val="20"/>
              </w:rPr>
            </w:pPr>
            <w:r w:rsidRPr="001F7EAC">
              <w:rPr>
                <w:sz w:val="20"/>
                <w:szCs w:val="20"/>
              </w:rPr>
              <w:t>0,0</w:t>
            </w:r>
          </w:p>
        </w:tc>
        <w:tc>
          <w:tcPr>
            <w:tcW w:w="382" w:type="pct"/>
          </w:tcPr>
          <w:p w:rsidR="008E50D1" w:rsidRPr="001F7EAC" w:rsidRDefault="008E50D1" w:rsidP="001F7EAC">
            <w:pPr>
              <w:jc w:val="center"/>
              <w:rPr>
                <w:sz w:val="20"/>
                <w:szCs w:val="20"/>
              </w:rPr>
            </w:pPr>
            <w:r w:rsidRPr="001F7EAC">
              <w:rPr>
                <w:sz w:val="20"/>
                <w:szCs w:val="20"/>
              </w:rPr>
              <w:t>35,0</w:t>
            </w:r>
          </w:p>
        </w:tc>
        <w:tc>
          <w:tcPr>
            <w:tcW w:w="339" w:type="pct"/>
          </w:tcPr>
          <w:p w:rsidR="008E50D1" w:rsidRPr="001F7EAC" w:rsidRDefault="008E50D1" w:rsidP="001F7EAC">
            <w:pPr>
              <w:jc w:val="center"/>
              <w:rPr>
                <w:sz w:val="20"/>
                <w:szCs w:val="20"/>
              </w:rPr>
            </w:pPr>
            <w:r w:rsidRPr="001F7EAC">
              <w:rPr>
                <w:sz w:val="20"/>
                <w:szCs w:val="20"/>
              </w:rPr>
              <w:t>35,0</w:t>
            </w:r>
          </w:p>
        </w:tc>
        <w:tc>
          <w:tcPr>
            <w:tcW w:w="337" w:type="pct"/>
          </w:tcPr>
          <w:p w:rsidR="008E50D1" w:rsidRPr="001F7EAC" w:rsidRDefault="008E50D1" w:rsidP="001F7EAC">
            <w:pPr>
              <w:jc w:val="center"/>
              <w:rPr>
                <w:sz w:val="20"/>
                <w:szCs w:val="20"/>
              </w:rPr>
            </w:pPr>
            <w:r w:rsidRPr="001F7EAC">
              <w:rPr>
                <w:sz w:val="20"/>
                <w:szCs w:val="20"/>
              </w:rPr>
              <w:t>40,0</w:t>
            </w: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Borders>
              <w:top w:val="nil"/>
            </w:tcBorders>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2</w:t>
            </w:r>
          </w:p>
        </w:tc>
        <w:tc>
          <w:tcPr>
            <w:tcW w:w="887" w:type="pct"/>
            <w:tcBorders>
              <w:top w:val="nil"/>
            </w:tcBorders>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Сокращение бюдже</w:t>
            </w:r>
            <w:r w:rsidRPr="001F7EAC">
              <w:rPr>
                <w:rFonts w:ascii="Times New Roman" w:hAnsi="Times New Roman" w:cs="Times New Roman"/>
              </w:rPr>
              <w:t>т</w:t>
            </w:r>
            <w:r w:rsidRPr="001F7EAC">
              <w:rPr>
                <w:rFonts w:ascii="Times New Roman" w:hAnsi="Times New Roman" w:cs="Times New Roman"/>
              </w:rPr>
              <w:t>ных расходов на п</w:t>
            </w:r>
            <w:r w:rsidRPr="001F7EAC">
              <w:rPr>
                <w:rFonts w:ascii="Times New Roman" w:hAnsi="Times New Roman" w:cs="Times New Roman"/>
              </w:rPr>
              <w:t>о</w:t>
            </w:r>
            <w:r w:rsidRPr="001F7EAC">
              <w:rPr>
                <w:rFonts w:ascii="Times New Roman" w:hAnsi="Times New Roman" w:cs="Times New Roman"/>
              </w:rPr>
              <w:t>требление энергетических ресурсов (д</w:t>
            </w:r>
            <w:r w:rsidRPr="001F7EAC">
              <w:rPr>
                <w:rFonts w:ascii="Times New Roman" w:hAnsi="Times New Roman" w:cs="Times New Roman"/>
              </w:rPr>
              <w:t>а</w:t>
            </w:r>
            <w:r w:rsidRPr="001F7EAC">
              <w:rPr>
                <w:rFonts w:ascii="Times New Roman" w:hAnsi="Times New Roman" w:cs="Times New Roman"/>
              </w:rPr>
              <w:t>лее -  ЭР)</w:t>
            </w:r>
          </w:p>
        </w:tc>
        <w:tc>
          <w:tcPr>
            <w:tcW w:w="719" w:type="pct"/>
          </w:tcPr>
          <w:p w:rsidR="008E50D1" w:rsidRPr="001F7EAC" w:rsidRDefault="008E50D1" w:rsidP="001F7EAC">
            <w:pPr>
              <w:jc w:val="center"/>
              <w:rPr>
                <w:sz w:val="20"/>
                <w:szCs w:val="20"/>
              </w:rPr>
            </w:pPr>
            <w:r w:rsidRPr="001F7EAC">
              <w:rPr>
                <w:sz w:val="20"/>
                <w:szCs w:val="20"/>
              </w:rPr>
              <w:t>Районный бюджет</w:t>
            </w: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Областной бюджет</w:t>
            </w:r>
          </w:p>
        </w:tc>
        <w:tc>
          <w:tcPr>
            <w:tcW w:w="360" w:type="pct"/>
          </w:tcPr>
          <w:p w:rsidR="008E50D1" w:rsidRPr="001F7EAC" w:rsidRDefault="008E50D1" w:rsidP="001F7EAC">
            <w:pPr>
              <w:jc w:val="center"/>
              <w:rPr>
                <w:sz w:val="20"/>
                <w:szCs w:val="20"/>
              </w:rPr>
            </w:pPr>
            <w:r w:rsidRPr="001F7EAC">
              <w:rPr>
                <w:sz w:val="20"/>
                <w:szCs w:val="20"/>
              </w:rPr>
              <w:t>0</w:t>
            </w: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0,0</w:t>
            </w:r>
          </w:p>
        </w:tc>
        <w:tc>
          <w:tcPr>
            <w:tcW w:w="360" w:type="pct"/>
          </w:tcPr>
          <w:p w:rsidR="008E50D1" w:rsidRPr="001F7EAC" w:rsidRDefault="008E50D1" w:rsidP="001F7EAC">
            <w:pPr>
              <w:jc w:val="center"/>
              <w:rPr>
                <w:sz w:val="20"/>
                <w:szCs w:val="20"/>
              </w:rPr>
            </w:pPr>
            <w:r w:rsidRPr="001F7EAC">
              <w:rPr>
                <w:sz w:val="20"/>
                <w:szCs w:val="20"/>
              </w:rPr>
              <w:t>0,0</w:t>
            </w: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0,0</w:t>
            </w:r>
          </w:p>
        </w:tc>
        <w:tc>
          <w:tcPr>
            <w:tcW w:w="352" w:type="pct"/>
          </w:tcPr>
          <w:p w:rsidR="008E50D1" w:rsidRPr="001F7EAC" w:rsidRDefault="008E50D1" w:rsidP="001F7EAC">
            <w:pPr>
              <w:jc w:val="center"/>
              <w:rPr>
                <w:sz w:val="20"/>
                <w:szCs w:val="20"/>
              </w:rPr>
            </w:pPr>
            <w:r w:rsidRPr="001F7EAC">
              <w:rPr>
                <w:sz w:val="20"/>
                <w:szCs w:val="20"/>
              </w:rPr>
              <w:t>60,0</w:t>
            </w: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0,0</w:t>
            </w:r>
          </w:p>
        </w:tc>
        <w:tc>
          <w:tcPr>
            <w:tcW w:w="298" w:type="pct"/>
          </w:tcPr>
          <w:p w:rsidR="008E50D1" w:rsidRPr="001F7EAC" w:rsidRDefault="008E50D1" w:rsidP="001F7EAC">
            <w:pPr>
              <w:jc w:val="center"/>
              <w:rPr>
                <w:sz w:val="20"/>
                <w:szCs w:val="20"/>
              </w:rPr>
            </w:pPr>
            <w:r w:rsidRPr="001F7EAC">
              <w:rPr>
                <w:sz w:val="20"/>
                <w:szCs w:val="20"/>
              </w:rPr>
              <w:t>80,0</w:t>
            </w: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0,0</w:t>
            </w:r>
          </w:p>
        </w:tc>
        <w:tc>
          <w:tcPr>
            <w:tcW w:w="382" w:type="pct"/>
          </w:tcPr>
          <w:p w:rsidR="008E50D1" w:rsidRPr="001F7EAC" w:rsidRDefault="008E50D1" w:rsidP="001F7EAC">
            <w:pPr>
              <w:jc w:val="center"/>
              <w:rPr>
                <w:sz w:val="20"/>
                <w:szCs w:val="20"/>
              </w:rPr>
            </w:pPr>
            <w:r w:rsidRPr="001F7EAC">
              <w:rPr>
                <w:sz w:val="20"/>
                <w:szCs w:val="20"/>
              </w:rPr>
              <w:t>500,0</w:t>
            </w: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1000,0</w:t>
            </w:r>
          </w:p>
        </w:tc>
        <w:tc>
          <w:tcPr>
            <w:tcW w:w="339" w:type="pct"/>
          </w:tcPr>
          <w:p w:rsidR="008E50D1" w:rsidRPr="001F7EAC" w:rsidRDefault="008E50D1" w:rsidP="001F7EAC">
            <w:pPr>
              <w:jc w:val="center"/>
              <w:rPr>
                <w:sz w:val="20"/>
                <w:szCs w:val="20"/>
              </w:rPr>
            </w:pPr>
            <w:r w:rsidRPr="001F7EAC">
              <w:rPr>
                <w:sz w:val="20"/>
                <w:szCs w:val="20"/>
              </w:rPr>
              <w:t>600,0</w:t>
            </w:r>
          </w:p>
        </w:tc>
        <w:tc>
          <w:tcPr>
            <w:tcW w:w="337" w:type="pct"/>
          </w:tcPr>
          <w:p w:rsidR="008E50D1" w:rsidRPr="001F7EAC" w:rsidRDefault="008E50D1" w:rsidP="001F7EAC">
            <w:pPr>
              <w:jc w:val="center"/>
              <w:rPr>
                <w:sz w:val="20"/>
                <w:szCs w:val="20"/>
              </w:rPr>
            </w:pPr>
            <w:r w:rsidRPr="001F7EAC">
              <w:rPr>
                <w:sz w:val="20"/>
                <w:szCs w:val="20"/>
              </w:rPr>
              <w:t>800,0</w:t>
            </w:r>
          </w:p>
        </w:tc>
      </w:tr>
      <w:tr w:rsidR="001F7EAC" w:rsidRPr="001F7EAC" w:rsidTr="001F7EAC">
        <w:trPr>
          <w:trHeight w:val="283"/>
        </w:trPr>
        <w:tc>
          <w:tcPr>
            <w:tcW w:w="688" w:type="pct"/>
            <w:vMerge w:val="restart"/>
          </w:tcPr>
          <w:p w:rsidR="008E50D1" w:rsidRPr="001F7EAC" w:rsidRDefault="008E50D1" w:rsidP="001F7EAC">
            <w:pPr>
              <w:rPr>
                <w:sz w:val="20"/>
                <w:szCs w:val="20"/>
              </w:rPr>
            </w:pPr>
          </w:p>
        </w:tc>
        <w:tc>
          <w:tcPr>
            <w:tcW w:w="278" w:type="pct"/>
          </w:tcPr>
          <w:p w:rsidR="008E50D1" w:rsidRPr="001F7EAC" w:rsidRDefault="008E50D1" w:rsidP="001F7EAC">
            <w:pPr>
              <w:pStyle w:val="ConsPlusNormal0"/>
              <w:widowControl/>
              <w:jc w:val="center"/>
              <w:rPr>
                <w:rFonts w:ascii="Times New Roman" w:hAnsi="Times New Roman" w:cs="Times New Roman"/>
              </w:rPr>
            </w:pPr>
          </w:p>
        </w:tc>
        <w:tc>
          <w:tcPr>
            <w:tcW w:w="887" w:type="pct"/>
          </w:tcPr>
          <w:p w:rsidR="008E50D1" w:rsidRPr="001F7EAC" w:rsidRDefault="008E50D1" w:rsidP="001F7EAC">
            <w:pPr>
              <w:jc w:val="center"/>
              <w:rPr>
                <w:sz w:val="20"/>
                <w:szCs w:val="20"/>
              </w:rPr>
            </w:pPr>
          </w:p>
        </w:tc>
        <w:tc>
          <w:tcPr>
            <w:tcW w:w="719" w:type="pct"/>
          </w:tcPr>
          <w:p w:rsidR="008E50D1" w:rsidRPr="001F7EAC" w:rsidRDefault="008E50D1" w:rsidP="001F7EAC">
            <w:pPr>
              <w:jc w:val="center"/>
              <w:rPr>
                <w:sz w:val="20"/>
                <w:szCs w:val="20"/>
              </w:rPr>
            </w:pPr>
            <w:r w:rsidRPr="001F7EAC">
              <w:rPr>
                <w:sz w:val="20"/>
                <w:szCs w:val="20"/>
              </w:rPr>
              <w:t>всего</w:t>
            </w:r>
          </w:p>
        </w:tc>
        <w:tc>
          <w:tcPr>
            <w:tcW w:w="360" w:type="pct"/>
          </w:tcPr>
          <w:p w:rsidR="008E50D1" w:rsidRPr="001F7EAC" w:rsidRDefault="008E50D1" w:rsidP="001F7EAC">
            <w:pPr>
              <w:jc w:val="center"/>
              <w:rPr>
                <w:sz w:val="20"/>
                <w:szCs w:val="20"/>
              </w:rPr>
            </w:pPr>
            <w:r w:rsidRPr="001F7EAC">
              <w:rPr>
                <w:sz w:val="20"/>
                <w:szCs w:val="20"/>
              </w:rPr>
              <w:t>0,0</w:t>
            </w:r>
          </w:p>
        </w:tc>
        <w:tc>
          <w:tcPr>
            <w:tcW w:w="360" w:type="pct"/>
          </w:tcPr>
          <w:p w:rsidR="008E50D1" w:rsidRPr="001F7EAC" w:rsidRDefault="008E50D1" w:rsidP="001F7EAC">
            <w:pPr>
              <w:jc w:val="center"/>
              <w:rPr>
                <w:sz w:val="20"/>
                <w:szCs w:val="20"/>
              </w:rPr>
            </w:pPr>
            <w:r w:rsidRPr="001F7EAC">
              <w:rPr>
                <w:sz w:val="20"/>
                <w:szCs w:val="20"/>
              </w:rPr>
              <w:t>0,0</w:t>
            </w:r>
          </w:p>
        </w:tc>
        <w:tc>
          <w:tcPr>
            <w:tcW w:w="352" w:type="pct"/>
          </w:tcPr>
          <w:p w:rsidR="008E50D1" w:rsidRPr="001F7EAC" w:rsidRDefault="008E50D1" w:rsidP="001F7EAC">
            <w:pPr>
              <w:jc w:val="center"/>
              <w:rPr>
                <w:sz w:val="20"/>
                <w:szCs w:val="20"/>
              </w:rPr>
            </w:pPr>
            <w:r w:rsidRPr="001F7EAC">
              <w:rPr>
                <w:sz w:val="20"/>
                <w:szCs w:val="20"/>
              </w:rPr>
              <w:t>60,0</w:t>
            </w:r>
          </w:p>
        </w:tc>
        <w:tc>
          <w:tcPr>
            <w:tcW w:w="298" w:type="pct"/>
          </w:tcPr>
          <w:p w:rsidR="008E50D1" w:rsidRPr="001F7EAC" w:rsidRDefault="008E50D1" w:rsidP="001F7EAC">
            <w:pPr>
              <w:jc w:val="center"/>
              <w:rPr>
                <w:sz w:val="20"/>
                <w:szCs w:val="20"/>
              </w:rPr>
            </w:pPr>
            <w:r w:rsidRPr="001F7EAC">
              <w:rPr>
                <w:sz w:val="20"/>
                <w:szCs w:val="20"/>
              </w:rPr>
              <w:t>80,0</w:t>
            </w:r>
          </w:p>
        </w:tc>
        <w:tc>
          <w:tcPr>
            <w:tcW w:w="382" w:type="pct"/>
          </w:tcPr>
          <w:p w:rsidR="008E50D1" w:rsidRPr="001F7EAC" w:rsidRDefault="008E50D1" w:rsidP="001F7EAC">
            <w:pPr>
              <w:jc w:val="center"/>
              <w:rPr>
                <w:sz w:val="20"/>
                <w:szCs w:val="20"/>
              </w:rPr>
            </w:pPr>
            <w:r w:rsidRPr="001F7EAC">
              <w:rPr>
                <w:sz w:val="20"/>
                <w:szCs w:val="20"/>
              </w:rPr>
              <w:t>1500,00</w:t>
            </w:r>
          </w:p>
        </w:tc>
        <w:tc>
          <w:tcPr>
            <w:tcW w:w="339" w:type="pct"/>
          </w:tcPr>
          <w:p w:rsidR="008E50D1" w:rsidRPr="001F7EAC" w:rsidRDefault="008E50D1" w:rsidP="001F7EAC">
            <w:pPr>
              <w:jc w:val="center"/>
              <w:rPr>
                <w:sz w:val="20"/>
                <w:szCs w:val="20"/>
              </w:rPr>
            </w:pPr>
            <w:r w:rsidRPr="001F7EAC">
              <w:rPr>
                <w:sz w:val="20"/>
                <w:szCs w:val="20"/>
              </w:rPr>
              <w:t>600,0</w:t>
            </w:r>
          </w:p>
        </w:tc>
        <w:tc>
          <w:tcPr>
            <w:tcW w:w="337" w:type="pct"/>
          </w:tcPr>
          <w:p w:rsidR="008E50D1" w:rsidRPr="001F7EAC" w:rsidRDefault="008E50D1" w:rsidP="001F7EAC">
            <w:pPr>
              <w:snapToGrid w:val="0"/>
              <w:jc w:val="center"/>
              <w:rPr>
                <w:sz w:val="20"/>
                <w:szCs w:val="20"/>
              </w:rPr>
            </w:pPr>
            <w:r w:rsidRPr="001F7EAC">
              <w:rPr>
                <w:sz w:val="20"/>
                <w:szCs w:val="20"/>
              </w:rPr>
              <w:t>800,0</w:t>
            </w: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2.1</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Улучшение теплотехнических характер</w:t>
            </w:r>
            <w:r w:rsidRPr="001F7EAC">
              <w:rPr>
                <w:rFonts w:ascii="Times New Roman" w:hAnsi="Times New Roman" w:cs="Times New Roman"/>
              </w:rPr>
              <w:t>и</w:t>
            </w:r>
            <w:r w:rsidRPr="001F7EAC">
              <w:rPr>
                <w:rFonts w:ascii="Times New Roman" w:hAnsi="Times New Roman" w:cs="Times New Roman"/>
              </w:rPr>
              <w:t>стик зданий в муниципальных учрежд</w:t>
            </w:r>
            <w:r w:rsidRPr="001F7EAC">
              <w:rPr>
                <w:rFonts w:ascii="Times New Roman" w:hAnsi="Times New Roman" w:cs="Times New Roman"/>
              </w:rPr>
              <w:t>е</w:t>
            </w:r>
            <w:r w:rsidRPr="001F7EAC">
              <w:rPr>
                <w:rFonts w:ascii="Times New Roman" w:hAnsi="Times New Roman" w:cs="Times New Roman"/>
              </w:rPr>
              <w:t>ниях</w:t>
            </w:r>
          </w:p>
        </w:tc>
        <w:tc>
          <w:tcPr>
            <w:tcW w:w="719" w:type="pct"/>
          </w:tcPr>
          <w:p w:rsidR="008E50D1" w:rsidRPr="001F7EAC" w:rsidRDefault="008E50D1" w:rsidP="001F7EAC">
            <w:pPr>
              <w:jc w:val="center"/>
              <w:rPr>
                <w:sz w:val="20"/>
                <w:szCs w:val="20"/>
              </w:rPr>
            </w:pPr>
            <w:r w:rsidRPr="001F7EAC">
              <w:rPr>
                <w:sz w:val="20"/>
                <w:szCs w:val="20"/>
              </w:rPr>
              <w:t>районный бюджет</w:t>
            </w:r>
          </w:p>
        </w:tc>
        <w:tc>
          <w:tcPr>
            <w:tcW w:w="360" w:type="pct"/>
          </w:tcPr>
          <w:p w:rsidR="008E50D1" w:rsidRPr="001F7EAC" w:rsidRDefault="008E50D1" w:rsidP="001F7EAC">
            <w:pPr>
              <w:jc w:val="center"/>
              <w:rPr>
                <w:sz w:val="20"/>
                <w:szCs w:val="20"/>
              </w:rPr>
            </w:pPr>
            <w:r w:rsidRPr="001F7EAC">
              <w:rPr>
                <w:sz w:val="20"/>
                <w:szCs w:val="20"/>
              </w:rPr>
              <w:t>0</w:t>
            </w:r>
          </w:p>
        </w:tc>
        <w:tc>
          <w:tcPr>
            <w:tcW w:w="360" w:type="pct"/>
          </w:tcPr>
          <w:p w:rsidR="008E50D1" w:rsidRPr="001F7EAC" w:rsidRDefault="008E50D1" w:rsidP="001F7EAC">
            <w:pPr>
              <w:jc w:val="center"/>
              <w:rPr>
                <w:sz w:val="20"/>
                <w:szCs w:val="20"/>
              </w:rPr>
            </w:pPr>
            <w:r w:rsidRPr="001F7EAC">
              <w:rPr>
                <w:sz w:val="20"/>
                <w:szCs w:val="20"/>
              </w:rPr>
              <w:t>0</w:t>
            </w:r>
          </w:p>
        </w:tc>
        <w:tc>
          <w:tcPr>
            <w:tcW w:w="352" w:type="pct"/>
          </w:tcPr>
          <w:p w:rsidR="008E50D1" w:rsidRPr="001F7EAC" w:rsidRDefault="008E50D1" w:rsidP="001F7EAC">
            <w:pPr>
              <w:jc w:val="center"/>
              <w:rPr>
                <w:sz w:val="20"/>
                <w:szCs w:val="20"/>
              </w:rPr>
            </w:pPr>
            <w:r w:rsidRPr="001F7EAC">
              <w:rPr>
                <w:sz w:val="20"/>
                <w:szCs w:val="20"/>
              </w:rPr>
              <w:t>60,0</w:t>
            </w:r>
          </w:p>
        </w:tc>
        <w:tc>
          <w:tcPr>
            <w:tcW w:w="298" w:type="pct"/>
          </w:tcPr>
          <w:p w:rsidR="008E50D1" w:rsidRPr="001F7EAC" w:rsidRDefault="008E50D1" w:rsidP="001F7EAC">
            <w:pPr>
              <w:jc w:val="center"/>
              <w:rPr>
                <w:sz w:val="20"/>
                <w:szCs w:val="20"/>
              </w:rPr>
            </w:pPr>
            <w:r w:rsidRPr="001F7EAC">
              <w:rPr>
                <w:sz w:val="20"/>
                <w:szCs w:val="20"/>
              </w:rPr>
              <w:t>80,0</w:t>
            </w:r>
          </w:p>
        </w:tc>
        <w:tc>
          <w:tcPr>
            <w:tcW w:w="382" w:type="pct"/>
          </w:tcPr>
          <w:p w:rsidR="008E50D1" w:rsidRPr="001F7EAC" w:rsidRDefault="008E50D1" w:rsidP="001F7EAC">
            <w:pPr>
              <w:jc w:val="center"/>
              <w:rPr>
                <w:sz w:val="20"/>
                <w:szCs w:val="20"/>
              </w:rPr>
            </w:pPr>
            <w:r w:rsidRPr="001F7EAC">
              <w:rPr>
                <w:sz w:val="20"/>
                <w:szCs w:val="20"/>
              </w:rPr>
              <w:t>500,0</w:t>
            </w:r>
          </w:p>
        </w:tc>
        <w:tc>
          <w:tcPr>
            <w:tcW w:w="339" w:type="pct"/>
          </w:tcPr>
          <w:p w:rsidR="008E50D1" w:rsidRPr="001F7EAC" w:rsidRDefault="008E50D1" w:rsidP="001F7EAC">
            <w:pPr>
              <w:jc w:val="center"/>
              <w:rPr>
                <w:sz w:val="20"/>
                <w:szCs w:val="20"/>
              </w:rPr>
            </w:pPr>
            <w:r w:rsidRPr="001F7EAC">
              <w:rPr>
                <w:sz w:val="20"/>
                <w:szCs w:val="20"/>
              </w:rPr>
              <w:t>600,0</w:t>
            </w:r>
          </w:p>
        </w:tc>
        <w:tc>
          <w:tcPr>
            <w:tcW w:w="337" w:type="pct"/>
          </w:tcPr>
          <w:p w:rsidR="008E50D1" w:rsidRPr="001F7EAC" w:rsidRDefault="008E50D1" w:rsidP="001F7EAC">
            <w:pPr>
              <w:jc w:val="center"/>
              <w:rPr>
                <w:sz w:val="20"/>
                <w:szCs w:val="20"/>
              </w:rPr>
            </w:pPr>
            <w:r w:rsidRPr="001F7EAC">
              <w:rPr>
                <w:sz w:val="20"/>
                <w:szCs w:val="20"/>
              </w:rPr>
              <w:t>800,0</w:t>
            </w: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2.1.1</w:t>
            </w:r>
          </w:p>
        </w:tc>
        <w:tc>
          <w:tcPr>
            <w:tcW w:w="887" w:type="pct"/>
          </w:tcPr>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rPr>
              <w:t>Утепление окон, дверей, фасадов зд</w:t>
            </w:r>
            <w:r w:rsidRPr="001F7EAC">
              <w:rPr>
                <w:rFonts w:ascii="Times New Roman" w:hAnsi="Times New Roman" w:cs="Times New Roman"/>
              </w:rPr>
              <w:t>а</w:t>
            </w:r>
            <w:r w:rsidRPr="001F7EAC">
              <w:rPr>
                <w:rFonts w:ascii="Times New Roman" w:hAnsi="Times New Roman" w:cs="Times New Roman"/>
              </w:rPr>
              <w:t>ний:</w:t>
            </w: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учреждений образов</w:t>
            </w:r>
            <w:r w:rsidRPr="001F7EAC">
              <w:rPr>
                <w:rFonts w:ascii="Times New Roman" w:hAnsi="Times New Roman" w:cs="Times New Roman"/>
                <w:i/>
              </w:rPr>
              <w:t>а</w:t>
            </w:r>
            <w:r w:rsidRPr="001F7EAC">
              <w:rPr>
                <w:rFonts w:ascii="Times New Roman" w:hAnsi="Times New Roman" w:cs="Times New Roman"/>
                <w:i/>
              </w:rPr>
              <w:t>ния</w:t>
            </w: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учреждений культуры</w:t>
            </w:r>
          </w:p>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i/>
              </w:rPr>
              <w:t>учреждений спорта</w:t>
            </w:r>
          </w:p>
        </w:tc>
        <w:tc>
          <w:tcPr>
            <w:tcW w:w="719" w:type="pct"/>
          </w:tcPr>
          <w:p w:rsidR="008E50D1" w:rsidRPr="001F7EAC" w:rsidRDefault="008E50D1" w:rsidP="001F7EAC">
            <w:pPr>
              <w:jc w:val="center"/>
              <w:rPr>
                <w:sz w:val="20"/>
                <w:szCs w:val="20"/>
              </w:rPr>
            </w:pPr>
            <w:r w:rsidRPr="001F7EAC">
              <w:rPr>
                <w:sz w:val="20"/>
                <w:szCs w:val="20"/>
              </w:rPr>
              <w:t>районный бюджет</w:t>
            </w:r>
          </w:p>
        </w:tc>
        <w:tc>
          <w:tcPr>
            <w:tcW w:w="360" w:type="pct"/>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0</w:t>
            </w:r>
          </w:p>
        </w:tc>
        <w:tc>
          <w:tcPr>
            <w:tcW w:w="360" w:type="pct"/>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0</w:t>
            </w:r>
          </w:p>
        </w:tc>
        <w:tc>
          <w:tcPr>
            <w:tcW w:w="352" w:type="pct"/>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60,0</w:t>
            </w:r>
          </w:p>
          <w:p w:rsidR="008E50D1" w:rsidRPr="001F7EAC" w:rsidRDefault="008E50D1" w:rsidP="001F7EAC">
            <w:pPr>
              <w:pStyle w:val="ConsPlusNormal0"/>
              <w:widowControl/>
              <w:jc w:val="center"/>
              <w:rPr>
                <w:rFonts w:ascii="Times New Roman" w:hAnsi="Times New Roman" w:cs="Times New Roman"/>
              </w:rPr>
            </w:pPr>
          </w:p>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30,0</w:t>
            </w:r>
          </w:p>
          <w:p w:rsidR="008E50D1" w:rsidRPr="001F7EAC" w:rsidRDefault="008E50D1" w:rsidP="001F7EAC">
            <w:pPr>
              <w:pStyle w:val="ConsPlusNormal0"/>
              <w:widowControl/>
              <w:jc w:val="center"/>
              <w:rPr>
                <w:rFonts w:ascii="Times New Roman" w:hAnsi="Times New Roman" w:cs="Times New Roman"/>
              </w:rPr>
            </w:pPr>
          </w:p>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20,0</w:t>
            </w:r>
          </w:p>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10,0</w:t>
            </w:r>
          </w:p>
        </w:tc>
        <w:tc>
          <w:tcPr>
            <w:tcW w:w="298" w:type="pct"/>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80,0</w:t>
            </w:r>
          </w:p>
          <w:p w:rsidR="008E50D1" w:rsidRPr="001F7EAC" w:rsidRDefault="008E50D1" w:rsidP="001F7EAC">
            <w:pPr>
              <w:pStyle w:val="ConsPlusNormal0"/>
              <w:widowControl/>
              <w:jc w:val="center"/>
              <w:rPr>
                <w:rFonts w:ascii="Times New Roman" w:hAnsi="Times New Roman" w:cs="Times New Roman"/>
              </w:rPr>
            </w:pPr>
          </w:p>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40,0</w:t>
            </w:r>
          </w:p>
          <w:p w:rsidR="008E50D1" w:rsidRPr="001F7EAC" w:rsidRDefault="008E50D1" w:rsidP="001F7EAC">
            <w:pPr>
              <w:pStyle w:val="ConsPlusNormal0"/>
              <w:widowControl/>
              <w:jc w:val="center"/>
              <w:rPr>
                <w:rFonts w:ascii="Times New Roman" w:hAnsi="Times New Roman" w:cs="Times New Roman"/>
              </w:rPr>
            </w:pPr>
          </w:p>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25,0</w:t>
            </w:r>
          </w:p>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15,0</w:t>
            </w:r>
          </w:p>
        </w:tc>
        <w:tc>
          <w:tcPr>
            <w:tcW w:w="382" w:type="pct"/>
          </w:tcPr>
          <w:p w:rsidR="008E50D1" w:rsidRPr="001F7EAC" w:rsidRDefault="008E50D1" w:rsidP="001F7EAC">
            <w:pPr>
              <w:pStyle w:val="ConsPlusNormal0"/>
              <w:widowControl/>
              <w:jc w:val="center"/>
              <w:rPr>
                <w:rFonts w:ascii="Times New Roman" w:hAnsi="Times New Roman" w:cs="Times New Roman"/>
              </w:rPr>
            </w:pPr>
          </w:p>
        </w:tc>
        <w:tc>
          <w:tcPr>
            <w:tcW w:w="339" w:type="pct"/>
          </w:tcPr>
          <w:p w:rsidR="008E50D1" w:rsidRPr="001F7EAC" w:rsidRDefault="008E50D1" w:rsidP="001F7EAC">
            <w:pPr>
              <w:pStyle w:val="ConsPlusNormal0"/>
              <w:widowControl/>
              <w:jc w:val="center"/>
              <w:rPr>
                <w:rFonts w:ascii="Times New Roman" w:hAnsi="Times New Roman" w:cs="Times New Roman"/>
              </w:rPr>
            </w:pPr>
          </w:p>
        </w:tc>
        <w:tc>
          <w:tcPr>
            <w:tcW w:w="337" w:type="pct"/>
          </w:tcPr>
          <w:p w:rsidR="008E50D1" w:rsidRPr="001F7EAC" w:rsidRDefault="008E50D1" w:rsidP="001F7EAC">
            <w:pPr>
              <w:pStyle w:val="ConsPlusNormal0"/>
              <w:widowControl/>
              <w:jc w:val="center"/>
              <w:rPr>
                <w:rFonts w:ascii="Times New Roman" w:hAnsi="Times New Roman" w:cs="Times New Roman"/>
              </w:rPr>
            </w:pP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jc w:val="center"/>
              <w:rPr>
                <w:sz w:val="20"/>
                <w:szCs w:val="20"/>
              </w:rPr>
            </w:pPr>
            <w:r w:rsidRPr="001F7EAC">
              <w:rPr>
                <w:sz w:val="20"/>
                <w:szCs w:val="20"/>
              </w:rPr>
              <w:t>2.1.2</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Замена старых око</w:t>
            </w:r>
            <w:r w:rsidRPr="001F7EAC">
              <w:rPr>
                <w:rFonts w:ascii="Times New Roman" w:hAnsi="Times New Roman" w:cs="Times New Roman"/>
              </w:rPr>
              <w:t>н</w:t>
            </w:r>
            <w:r w:rsidRPr="001F7EAC">
              <w:rPr>
                <w:rFonts w:ascii="Times New Roman" w:hAnsi="Times New Roman" w:cs="Times New Roman"/>
              </w:rPr>
              <w:t>ных блоков на совр</w:t>
            </w:r>
            <w:r w:rsidRPr="001F7EAC">
              <w:rPr>
                <w:rFonts w:ascii="Times New Roman" w:hAnsi="Times New Roman" w:cs="Times New Roman"/>
              </w:rPr>
              <w:t>е</w:t>
            </w:r>
            <w:r w:rsidRPr="001F7EAC">
              <w:rPr>
                <w:rFonts w:ascii="Times New Roman" w:hAnsi="Times New Roman" w:cs="Times New Roman"/>
              </w:rPr>
              <w:t>менные пластиковые стеклопакеты в здан</w:t>
            </w:r>
            <w:r w:rsidRPr="001F7EAC">
              <w:rPr>
                <w:rFonts w:ascii="Times New Roman" w:hAnsi="Times New Roman" w:cs="Times New Roman"/>
              </w:rPr>
              <w:t>и</w:t>
            </w:r>
            <w:r w:rsidRPr="001F7EAC">
              <w:rPr>
                <w:rFonts w:ascii="Times New Roman" w:hAnsi="Times New Roman" w:cs="Times New Roman"/>
              </w:rPr>
              <w:t>ях:</w:t>
            </w: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учреждений образов</w:t>
            </w:r>
            <w:r w:rsidRPr="001F7EAC">
              <w:rPr>
                <w:rFonts w:ascii="Times New Roman" w:hAnsi="Times New Roman" w:cs="Times New Roman"/>
                <w:i/>
              </w:rPr>
              <w:t>а</w:t>
            </w:r>
            <w:r w:rsidRPr="001F7EAC">
              <w:rPr>
                <w:rFonts w:ascii="Times New Roman" w:hAnsi="Times New Roman" w:cs="Times New Roman"/>
                <w:i/>
              </w:rPr>
              <w:t>ния</w:t>
            </w:r>
          </w:p>
          <w:p w:rsidR="008E50D1" w:rsidRPr="001F7EAC" w:rsidRDefault="008E50D1" w:rsidP="001F7EAC">
            <w:pPr>
              <w:pStyle w:val="ConsPlusNormal0"/>
              <w:widowControl/>
              <w:jc w:val="both"/>
              <w:rPr>
                <w:rFonts w:ascii="Times New Roman" w:hAnsi="Times New Roman" w:cs="Times New Roman"/>
                <w:i/>
              </w:rPr>
            </w:pPr>
          </w:p>
          <w:p w:rsidR="008E50D1" w:rsidRPr="001F7EAC" w:rsidRDefault="008E50D1" w:rsidP="001F7EAC">
            <w:pPr>
              <w:pStyle w:val="ConsPlusNormal0"/>
              <w:widowControl/>
              <w:jc w:val="both"/>
              <w:rPr>
                <w:rFonts w:ascii="Times New Roman" w:hAnsi="Times New Roman" w:cs="Times New Roman"/>
                <w:i/>
              </w:rPr>
            </w:pP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учреждений культуры</w:t>
            </w:r>
          </w:p>
          <w:p w:rsidR="008E50D1" w:rsidRPr="001F7EAC" w:rsidRDefault="008E50D1" w:rsidP="001F7EAC">
            <w:pPr>
              <w:pStyle w:val="ConsPlusNormal0"/>
              <w:widowControl/>
              <w:jc w:val="both"/>
              <w:rPr>
                <w:rFonts w:ascii="Times New Roman" w:hAnsi="Times New Roman" w:cs="Times New Roman"/>
                <w:i/>
              </w:rPr>
            </w:pP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учреждений спорта</w:t>
            </w: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администрации ра</w:t>
            </w:r>
            <w:r w:rsidRPr="001F7EAC">
              <w:rPr>
                <w:rFonts w:ascii="Times New Roman" w:hAnsi="Times New Roman" w:cs="Times New Roman"/>
                <w:i/>
              </w:rPr>
              <w:t>й</w:t>
            </w:r>
            <w:r w:rsidRPr="001F7EAC">
              <w:rPr>
                <w:rFonts w:ascii="Times New Roman" w:hAnsi="Times New Roman" w:cs="Times New Roman"/>
                <w:i/>
              </w:rPr>
              <w:t>она</w:t>
            </w:r>
          </w:p>
        </w:tc>
        <w:tc>
          <w:tcPr>
            <w:tcW w:w="719" w:type="pct"/>
          </w:tcPr>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районный бюджет</w:t>
            </w:r>
          </w:p>
          <w:p w:rsidR="008E50D1" w:rsidRPr="001F7EAC" w:rsidRDefault="008E50D1" w:rsidP="001F7EAC">
            <w:pPr>
              <w:jc w:val="center"/>
              <w:rPr>
                <w:sz w:val="20"/>
                <w:szCs w:val="20"/>
              </w:rPr>
            </w:pPr>
            <w:r w:rsidRPr="001F7EAC">
              <w:rPr>
                <w:sz w:val="20"/>
                <w:szCs w:val="20"/>
              </w:rPr>
              <w:t xml:space="preserve">областной бюджет </w:t>
            </w: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r w:rsidRPr="001F7EAC">
              <w:rPr>
                <w:sz w:val="20"/>
                <w:szCs w:val="20"/>
              </w:rPr>
              <w:t>районный бюджет</w:t>
            </w:r>
          </w:p>
        </w:tc>
        <w:tc>
          <w:tcPr>
            <w:tcW w:w="360" w:type="pct"/>
          </w:tcPr>
          <w:p w:rsidR="008E50D1" w:rsidRPr="001F7EAC" w:rsidRDefault="008E50D1" w:rsidP="001F7EAC">
            <w:pPr>
              <w:pStyle w:val="ConsPlusNormal0"/>
              <w:widowControl/>
              <w:jc w:val="center"/>
              <w:rPr>
                <w:rFonts w:ascii="Times New Roman" w:hAnsi="Times New Roman" w:cs="Times New Roman"/>
                <w:i/>
              </w:rPr>
            </w:pPr>
          </w:p>
          <w:p w:rsidR="008E50D1" w:rsidRPr="001F7EAC" w:rsidRDefault="008E50D1" w:rsidP="001F7EAC">
            <w:pPr>
              <w:pStyle w:val="ConsPlusNormal0"/>
              <w:widowControl/>
              <w:rPr>
                <w:rFonts w:ascii="Times New Roman" w:hAnsi="Times New Roman" w:cs="Times New Roman"/>
                <w:i/>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r w:rsidRPr="001F7EAC">
              <w:rPr>
                <w:sz w:val="20"/>
                <w:szCs w:val="20"/>
              </w:rPr>
              <w:t>0</w:t>
            </w:r>
          </w:p>
          <w:p w:rsidR="008E50D1" w:rsidRPr="001F7EAC" w:rsidRDefault="008E50D1" w:rsidP="001F7EAC">
            <w:pPr>
              <w:jc w:val="center"/>
              <w:rPr>
                <w:sz w:val="20"/>
                <w:szCs w:val="20"/>
              </w:rPr>
            </w:pPr>
            <w:r w:rsidRPr="001F7EAC">
              <w:rPr>
                <w:sz w:val="20"/>
                <w:szCs w:val="20"/>
              </w:rPr>
              <w:t>0,0</w:t>
            </w:r>
          </w:p>
        </w:tc>
        <w:tc>
          <w:tcPr>
            <w:tcW w:w="360" w:type="pct"/>
          </w:tcPr>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r w:rsidRPr="001F7EAC">
              <w:rPr>
                <w:sz w:val="20"/>
                <w:szCs w:val="20"/>
              </w:rPr>
              <w:t>0</w:t>
            </w:r>
          </w:p>
          <w:p w:rsidR="008E50D1" w:rsidRPr="001F7EAC" w:rsidRDefault="008E50D1" w:rsidP="001F7EAC">
            <w:pPr>
              <w:jc w:val="center"/>
              <w:rPr>
                <w:sz w:val="20"/>
                <w:szCs w:val="20"/>
              </w:rPr>
            </w:pPr>
            <w:r w:rsidRPr="001F7EAC">
              <w:rPr>
                <w:sz w:val="20"/>
                <w:szCs w:val="20"/>
              </w:rPr>
              <w:t>0,0</w:t>
            </w:r>
          </w:p>
        </w:tc>
        <w:tc>
          <w:tcPr>
            <w:tcW w:w="352" w:type="pct"/>
          </w:tcPr>
          <w:p w:rsidR="008E50D1" w:rsidRPr="001F7EAC" w:rsidRDefault="008E50D1" w:rsidP="001F7EAC">
            <w:pPr>
              <w:jc w:val="center"/>
              <w:rPr>
                <w:sz w:val="20"/>
                <w:szCs w:val="20"/>
              </w:rPr>
            </w:pPr>
          </w:p>
        </w:tc>
        <w:tc>
          <w:tcPr>
            <w:tcW w:w="298" w:type="pct"/>
          </w:tcPr>
          <w:p w:rsidR="008E50D1" w:rsidRPr="001F7EAC" w:rsidRDefault="008E50D1" w:rsidP="001F7EAC">
            <w:pPr>
              <w:rPr>
                <w:sz w:val="20"/>
                <w:szCs w:val="20"/>
              </w:rPr>
            </w:pPr>
          </w:p>
          <w:p w:rsidR="008E50D1" w:rsidRPr="001F7EAC" w:rsidRDefault="008E50D1" w:rsidP="001F7EAC">
            <w:pPr>
              <w:jc w:val="cente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r w:rsidRPr="001F7EAC">
              <w:rPr>
                <w:sz w:val="20"/>
                <w:szCs w:val="20"/>
              </w:rPr>
              <w:t>0,0</w:t>
            </w:r>
          </w:p>
          <w:p w:rsidR="008E50D1" w:rsidRPr="001F7EAC" w:rsidRDefault="008E50D1" w:rsidP="001F7EAC">
            <w:pPr>
              <w:jc w:val="center"/>
              <w:rPr>
                <w:sz w:val="20"/>
                <w:szCs w:val="20"/>
              </w:rPr>
            </w:pPr>
            <w:r w:rsidRPr="001F7EAC">
              <w:rPr>
                <w:sz w:val="20"/>
                <w:szCs w:val="20"/>
              </w:rPr>
              <w:t>0,0</w:t>
            </w:r>
          </w:p>
        </w:tc>
        <w:tc>
          <w:tcPr>
            <w:tcW w:w="382" w:type="pct"/>
          </w:tcPr>
          <w:p w:rsidR="008E50D1" w:rsidRPr="001F7EAC" w:rsidRDefault="008E50D1" w:rsidP="001F7EAC">
            <w:pPr>
              <w:jc w:val="cente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1000,0</w:t>
            </w:r>
          </w:p>
          <w:p w:rsidR="008E50D1" w:rsidRPr="001F7EAC" w:rsidRDefault="008E50D1" w:rsidP="001F7EAC">
            <w:pPr>
              <w:jc w:val="cente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r w:rsidRPr="001F7EAC">
              <w:rPr>
                <w:sz w:val="20"/>
                <w:szCs w:val="20"/>
              </w:rPr>
              <w:t>500,0</w:t>
            </w:r>
          </w:p>
        </w:tc>
        <w:tc>
          <w:tcPr>
            <w:tcW w:w="339" w:type="pct"/>
          </w:tcPr>
          <w:p w:rsidR="008E50D1" w:rsidRPr="001F7EAC" w:rsidRDefault="008E50D1" w:rsidP="001F7EAC">
            <w:pPr>
              <w:jc w:val="cente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r w:rsidRPr="001F7EAC">
              <w:rPr>
                <w:sz w:val="20"/>
                <w:szCs w:val="20"/>
              </w:rPr>
              <w:t>300,0</w:t>
            </w: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300,0</w:t>
            </w:r>
          </w:p>
        </w:tc>
        <w:tc>
          <w:tcPr>
            <w:tcW w:w="337" w:type="pct"/>
          </w:tcPr>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r w:rsidRPr="001F7EAC">
              <w:rPr>
                <w:sz w:val="20"/>
                <w:szCs w:val="20"/>
              </w:rPr>
              <w:t>300,0</w:t>
            </w:r>
          </w:p>
          <w:p w:rsidR="008E50D1" w:rsidRPr="001F7EAC" w:rsidRDefault="008E50D1" w:rsidP="001F7EAC">
            <w:pP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200,0</w:t>
            </w: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300,0</w:t>
            </w:r>
          </w:p>
        </w:tc>
      </w:tr>
      <w:tr w:rsidR="001F7EAC" w:rsidRPr="001F7EAC" w:rsidTr="001F7EAC">
        <w:trPr>
          <w:trHeight w:val="283"/>
        </w:trPr>
        <w:tc>
          <w:tcPr>
            <w:tcW w:w="688" w:type="pct"/>
            <w:vMerge w:val="restart"/>
          </w:tcPr>
          <w:p w:rsidR="008E50D1" w:rsidRPr="001F7EAC" w:rsidRDefault="008E50D1" w:rsidP="001F7EAC">
            <w:pPr>
              <w:rPr>
                <w:sz w:val="20"/>
                <w:szCs w:val="20"/>
              </w:rPr>
            </w:pPr>
          </w:p>
        </w:tc>
        <w:tc>
          <w:tcPr>
            <w:tcW w:w="278" w:type="pct"/>
          </w:tcPr>
          <w:p w:rsidR="008E50D1" w:rsidRPr="001F7EAC" w:rsidRDefault="008E50D1" w:rsidP="001F7EAC">
            <w:pPr>
              <w:pStyle w:val="ConsPlusNormal0"/>
              <w:widowControl/>
              <w:jc w:val="center"/>
              <w:rPr>
                <w:rFonts w:ascii="Times New Roman" w:hAnsi="Times New Roman" w:cs="Times New Roman"/>
              </w:rPr>
            </w:pPr>
            <w:r w:rsidRPr="001F7EAC">
              <w:rPr>
                <w:rFonts w:ascii="Times New Roman" w:hAnsi="Times New Roman" w:cs="Times New Roman"/>
              </w:rPr>
              <w:t>2.2</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Модернизация систем освещения с устано</w:t>
            </w:r>
            <w:r w:rsidRPr="001F7EAC">
              <w:rPr>
                <w:rFonts w:ascii="Times New Roman" w:hAnsi="Times New Roman" w:cs="Times New Roman"/>
              </w:rPr>
              <w:t>в</w:t>
            </w:r>
            <w:r w:rsidRPr="001F7EAC">
              <w:rPr>
                <w:rFonts w:ascii="Times New Roman" w:hAnsi="Times New Roman" w:cs="Times New Roman"/>
              </w:rPr>
              <w:t>кой энергосберега</w:t>
            </w:r>
            <w:r w:rsidRPr="001F7EAC">
              <w:rPr>
                <w:rFonts w:ascii="Times New Roman" w:hAnsi="Times New Roman" w:cs="Times New Roman"/>
              </w:rPr>
              <w:t>ю</w:t>
            </w:r>
            <w:r w:rsidRPr="001F7EAC">
              <w:rPr>
                <w:rFonts w:ascii="Times New Roman" w:hAnsi="Times New Roman" w:cs="Times New Roman"/>
              </w:rPr>
              <w:t>щих ламп освещения муниципальных учр</w:t>
            </w:r>
            <w:r w:rsidRPr="001F7EAC">
              <w:rPr>
                <w:rFonts w:ascii="Times New Roman" w:hAnsi="Times New Roman" w:cs="Times New Roman"/>
              </w:rPr>
              <w:t>е</w:t>
            </w:r>
            <w:r w:rsidRPr="001F7EAC">
              <w:rPr>
                <w:rFonts w:ascii="Times New Roman" w:hAnsi="Times New Roman" w:cs="Times New Roman"/>
              </w:rPr>
              <w:t>ждений, в том числе:</w:t>
            </w: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учреждения образов</w:t>
            </w:r>
            <w:r w:rsidRPr="001F7EAC">
              <w:rPr>
                <w:rFonts w:ascii="Times New Roman" w:hAnsi="Times New Roman" w:cs="Times New Roman"/>
                <w:i/>
              </w:rPr>
              <w:t>а</w:t>
            </w:r>
            <w:r w:rsidRPr="001F7EAC">
              <w:rPr>
                <w:rFonts w:ascii="Times New Roman" w:hAnsi="Times New Roman" w:cs="Times New Roman"/>
                <w:i/>
              </w:rPr>
              <w:t>ния</w:t>
            </w: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учреждения культуры</w:t>
            </w: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учреждения спорта</w:t>
            </w:r>
          </w:p>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i/>
              </w:rPr>
              <w:t>администрация ра</w:t>
            </w:r>
            <w:r w:rsidRPr="001F7EAC">
              <w:rPr>
                <w:rFonts w:ascii="Times New Roman" w:hAnsi="Times New Roman" w:cs="Times New Roman"/>
                <w:i/>
              </w:rPr>
              <w:t>й</w:t>
            </w:r>
            <w:r w:rsidRPr="001F7EAC">
              <w:rPr>
                <w:rFonts w:ascii="Times New Roman" w:hAnsi="Times New Roman" w:cs="Times New Roman"/>
                <w:i/>
              </w:rPr>
              <w:t>она</w:t>
            </w:r>
          </w:p>
        </w:tc>
        <w:tc>
          <w:tcPr>
            <w:tcW w:w="719" w:type="pct"/>
          </w:tcPr>
          <w:p w:rsidR="008E50D1" w:rsidRPr="001F7EAC" w:rsidRDefault="008E50D1" w:rsidP="001F7EAC">
            <w:pPr>
              <w:jc w:val="center"/>
              <w:rPr>
                <w:sz w:val="20"/>
                <w:szCs w:val="20"/>
              </w:rPr>
            </w:pPr>
            <w:r w:rsidRPr="001F7EAC">
              <w:rPr>
                <w:sz w:val="20"/>
                <w:szCs w:val="20"/>
              </w:rPr>
              <w:t>районный бюджет</w:t>
            </w:r>
          </w:p>
        </w:tc>
        <w:tc>
          <w:tcPr>
            <w:tcW w:w="360" w:type="pct"/>
          </w:tcPr>
          <w:p w:rsidR="008E50D1" w:rsidRPr="001F7EAC" w:rsidRDefault="008E50D1" w:rsidP="001F7EAC">
            <w:pPr>
              <w:pStyle w:val="ConsPlusNormal0"/>
              <w:widowControl/>
              <w:jc w:val="center"/>
              <w:rPr>
                <w:rFonts w:ascii="Times New Roman" w:hAnsi="Times New Roman" w:cs="Times New Roman"/>
                <w:i/>
              </w:rPr>
            </w:pPr>
            <w:r w:rsidRPr="001F7EAC">
              <w:rPr>
                <w:rFonts w:ascii="Times New Roman" w:hAnsi="Times New Roman" w:cs="Times New Roman"/>
                <w:i/>
              </w:rPr>
              <w:t>0</w:t>
            </w:r>
          </w:p>
        </w:tc>
        <w:tc>
          <w:tcPr>
            <w:tcW w:w="360" w:type="pct"/>
          </w:tcPr>
          <w:p w:rsidR="008E50D1" w:rsidRPr="001F7EAC" w:rsidRDefault="008E50D1" w:rsidP="001F7EAC">
            <w:pPr>
              <w:jc w:val="center"/>
              <w:rPr>
                <w:sz w:val="20"/>
                <w:szCs w:val="20"/>
              </w:rPr>
            </w:pPr>
          </w:p>
        </w:tc>
        <w:tc>
          <w:tcPr>
            <w:tcW w:w="352" w:type="pct"/>
          </w:tcPr>
          <w:p w:rsidR="008E50D1" w:rsidRPr="001F7EAC" w:rsidRDefault="008E50D1" w:rsidP="001F7EAC">
            <w:pPr>
              <w:jc w:val="center"/>
              <w:rPr>
                <w:sz w:val="20"/>
                <w:szCs w:val="20"/>
              </w:rPr>
            </w:pPr>
          </w:p>
        </w:tc>
        <w:tc>
          <w:tcPr>
            <w:tcW w:w="298" w:type="pct"/>
          </w:tcPr>
          <w:p w:rsidR="008E50D1" w:rsidRPr="001F7EAC" w:rsidRDefault="008E50D1" w:rsidP="001F7EAC">
            <w:pPr>
              <w:jc w:val="center"/>
              <w:rPr>
                <w:sz w:val="20"/>
                <w:szCs w:val="20"/>
              </w:rPr>
            </w:pPr>
          </w:p>
        </w:tc>
        <w:tc>
          <w:tcPr>
            <w:tcW w:w="382" w:type="pct"/>
          </w:tcPr>
          <w:p w:rsidR="008E50D1" w:rsidRPr="001F7EAC" w:rsidRDefault="008E50D1" w:rsidP="001F7EAC">
            <w:pPr>
              <w:jc w:val="center"/>
              <w:rPr>
                <w:sz w:val="20"/>
                <w:szCs w:val="20"/>
              </w:rPr>
            </w:pPr>
          </w:p>
        </w:tc>
        <w:tc>
          <w:tcPr>
            <w:tcW w:w="339" w:type="pct"/>
          </w:tcPr>
          <w:p w:rsidR="008E50D1" w:rsidRPr="001F7EAC" w:rsidRDefault="008E50D1" w:rsidP="001F7EAC">
            <w:pPr>
              <w:jc w:val="center"/>
              <w:rPr>
                <w:sz w:val="20"/>
                <w:szCs w:val="20"/>
              </w:rPr>
            </w:pPr>
          </w:p>
        </w:tc>
        <w:tc>
          <w:tcPr>
            <w:tcW w:w="337" w:type="pct"/>
          </w:tcPr>
          <w:p w:rsidR="008E50D1" w:rsidRPr="001F7EAC" w:rsidRDefault="008E50D1" w:rsidP="001F7EAC">
            <w:pPr>
              <w:pStyle w:val="ConsPlusNormal0"/>
              <w:widowControl/>
              <w:jc w:val="center"/>
              <w:rPr>
                <w:rFonts w:ascii="Times New Roman" w:hAnsi="Times New Roman" w:cs="Times New Roman"/>
              </w:rPr>
            </w:pP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pStyle w:val="ConsPlusCell0"/>
              <w:widowControl/>
              <w:jc w:val="both"/>
              <w:rPr>
                <w:rFonts w:ascii="Times New Roman" w:hAnsi="Times New Roman"/>
              </w:rPr>
            </w:pPr>
            <w:r w:rsidRPr="001F7EAC">
              <w:rPr>
                <w:rFonts w:ascii="Times New Roman" w:hAnsi="Times New Roman"/>
              </w:rPr>
              <w:t>3</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Повышение уровня учета ЭР, использу</w:t>
            </w:r>
            <w:r w:rsidRPr="001F7EAC">
              <w:rPr>
                <w:rFonts w:ascii="Times New Roman" w:hAnsi="Times New Roman" w:cs="Times New Roman"/>
              </w:rPr>
              <w:t>е</w:t>
            </w:r>
            <w:r w:rsidRPr="001F7EAC">
              <w:rPr>
                <w:rFonts w:ascii="Times New Roman" w:hAnsi="Times New Roman" w:cs="Times New Roman"/>
              </w:rPr>
              <w:t>мых в жилищном фонде</w:t>
            </w:r>
          </w:p>
        </w:tc>
        <w:tc>
          <w:tcPr>
            <w:tcW w:w="719" w:type="pct"/>
          </w:tcPr>
          <w:p w:rsidR="008E50D1" w:rsidRPr="001F7EAC" w:rsidRDefault="008E50D1" w:rsidP="001F7EAC">
            <w:pPr>
              <w:jc w:val="center"/>
              <w:rPr>
                <w:sz w:val="20"/>
                <w:szCs w:val="20"/>
              </w:rPr>
            </w:pPr>
            <w:r w:rsidRPr="001F7EAC">
              <w:rPr>
                <w:sz w:val="20"/>
                <w:szCs w:val="20"/>
              </w:rPr>
              <w:t>Внебюджетные источн</w:t>
            </w:r>
            <w:r w:rsidRPr="001F7EAC">
              <w:rPr>
                <w:sz w:val="20"/>
                <w:szCs w:val="20"/>
              </w:rPr>
              <w:t>и</w:t>
            </w:r>
            <w:r w:rsidRPr="001F7EAC">
              <w:rPr>
                <w:sz w:val="20"/>
                <w:szCs w:val="20"/>
              </w:rPr>
              <w:t>ки</w:t>
            </w:r>
          </w:p>
        </w:tc>
        <w:tc>
          <w:tcPr>
            <w:tcW w:w="360" w:type="pct"/>
          </w:tcPr>
          <w:p w:rsidR="008E50D1" w:rsidRPr="001F7EAC" w:rsidRDefault="008E50D1" w:rsidP="001F7EAC">
            <w:pPr>
              <w:jc w:val="center"/>
              <w:rPr>
                <w:sz w:val="20"/>
                <w:szCs w:val="20"/>
              </w:rPr>
            </w:pPr>
            <w:r w:rsidRPr="001F7EAC">
              <w:rPr>
                <w:sz w:val="20"/>
                <w:szCs w:val="20"/>
              </w:rPr>
              <w:t>280,0</w:t>
            </w:r>
          </w:p>
        </w:tc>
        <w:tc>
          <w:tcPr>
            <w:tcW w:w="360" w:type="pct"/>
          </w:tcPr>
          <w:p w:rsidR="008E50D1" w:rsidRPr="001F7EAC" w:rsidRDefault="008E50D1" w:rsidP="001F7EAC">
            <w:pPr>
              <w:jc w:val="center"/>
              <w:rPr>
                <w:sz w:val="20"/>
                <w:szCs w:val="20"/>
              </w:rPr>
            </w:pPr>
            <w:r w:rsidRPr="001F7EAC">
              <w:rPr>
                <w:sz w:val="20"/>
                <w:szCs w:val="20"/>
              </w:rPr>
              <w:t>40</w:t>
            </w:r>
          </w:p>
        </w:tc>
        <w:tc>
          <w:tcPr>
            <w:tcW w:w="352" w:type="pct"/>
          </w:tcPr>
          <w:p w:rsidR="008E50D1" w:rsidRPr="001F7EAC" w:rsidRDefault="008E50D1" w:rsidP="001F7EAC">
            <w:pPr>
              <w:jc w:val="center"/>
              <w:rPr>
                <w:sz w:val="20"/>
                <w:szCs w:val="20"/>
              </w:rPr>
            </w:pPr>
            <w:r w:rsidRPr="001F7EAC">
              <w:rPr>
                <w:sz w:val="20"/>
                <w:szCs w:val="20"/>
              </w:rPr>
              <w:t>40</w:t>
            </w:r>
          </w:p>
        </w:tc>
        <w:tc>
          <w:tcPr>
            <w:tcW w:w="298" w:type="pct"/>
          </w:tcPr>
          <w:p w:rsidR="008E50D1" w:rsidRPr="001F7EAC" w:rsidRDefault="008E50D1" w:rsidP="001F7EAC">
            <w:pPr>
              <w:jc w:val="center"/>
              <w:rPr>
                <w:sz w:val="20"/>
                <w:szCs w:val="20"/>
              </w:rPr>
            </w:pPr>
            <w:r w:rsidRPr="001F7EAC">
              <w:rPr>
                <w:sz w:val="20"/>
                <w:szCs w:val="20"/>
              </w:rPr>
              <w:t>50</w:t>
            </w:r>
          </w:p>
        </w:tc>
        <w:tc>
          <w:tcPr>
            <w:tcW w:w="382" w:type="pct"/>
          </w:tcPr>
          <w:p w:rsidR="008E50D1" w:rsidRPr="001F7EAC" w:rsidRDefault="008E50D1" w:rsidP="001F7EAC">
            <w:pPr>
              <w:jc w:val="both"/>
              <w:rPr>
                <w:sz w:val="20"/>
                <w:szCs w:val="20"/>
              </w:rPr>
            </w:pPr>
          </w:p>
        </w:tc>
        <w:tc>
          <w:tcPr>
            <w:tcW w:w="339" w:type="pct"/>
          </w:tcPr>
          <w:p w:rsidR="008E50D1" w:rsidRPr="001F7EAC" w:rsidRDefault="008E50D1" w:rsidP="001F7EAC">
            <w:pPr>
              <w:jc w:val="both"/>
              <w:rPr>
                <w:sz w:val="20"/>
                <w:szCs w:val="20"/>
              </w:rPr>
            </w:pPr>
          </w:p>
        </w:tc>
        <w:tc>
          <w:tcPr>
            <w:tcW w:w="337" w:type="pct"/>
          </w:tcPr>
          <w:p w:rsidR="008E50D1" w:rsidRPr="001F7EAC" w:rsidRDefault="008E50D1" w:rsidP="001F7EAC">
            <w:pPr>
              <w:jc w:val="both"/>
              <w:rPr>
                <w:sz w:val="20"/>
                <w:szCs w:val="20"/>
              </w:rPr>
            </w:pP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pStyle w:val="ConsPlusCell0"/>
              <w:widowControl/>
              <w:jc w:val="both"/>
              <w:rPr>
                <w:rFonts w:ascii="Times New Roman" w:hAnsi="Times New Roman"/>
              </w:rPr>
            </w:pPr>
            <w:r w:rsidRPr="001F7EAC">
              <w:rPr>
                <w:rFonts w:ascii="Times New Roman" w:hAnsi="Times New Roman"/>
              </w:rPr>
              <w:t>3.1</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Установка общедом</w:t>
            </w:r>
            <w:r w:rsidRPr="001F7EAC">
              <w:rPr>
                <w:rFonts w:ascii="Times New Roman" w:hAnsi="Times New Roman" w:cs="Times New Roman"/>
              </w:rPr>
              <w:t>о</w:t>
            </w:r>
            <w:r w:rsidRPr="001F7EAC">
              <w:rPr>
                <w:rFonts w:ascii="Times New Roman" w:hAnsi="Times New Roman" w:cs="Times New Roman"/>
              </w:rPr>
              <w:t>вых приборов учета в многоквартирных домах и переход на о</w:t>
            </w:r>
            <w:r w:rsidRPr="001F7EAC">
              <w:rPr>
                <w:rFonts w:ascii="Times New Roman" w:hAnsi="Times New Roman" w:cs="Times New Roman"/>
              </w:rPr>
              <w:t>п</w:t>
            </w:r>
            <w:r w:rsidRPr="001F7EAC">
              <w:rPr>
                <w:rFonts w:ascii="Times New Roman" w:hAnsi="Times New Roman" w:cs="Times New Roman"/>
              </w:rPr>
              <w:t>лату по показаниям пр</w:t>
            </w:r>
            <w:r w:rsidRPr="001F7EAC">
              <w:rPr>
                <w:rFonts w:ascii="Times New Roman" w:hAnsi="Times New Roman" w:cs="Times New Roman"/>
              </w:rPr>
              <w:t>и</w:t>
            </w:r>
            <w:r w:rsidRPr="001F7EAC">
              <w:rPr>
                <w:rFonts w:ascii="Times New Roman" w:hAnsi="Times New Roman" w:cs="Times New Roman"/>
              </w:rPr>
              <w:t>боров</w:t>
            </w:r>
          </w:p>
        </w:tc>
        <w:tc>
          <w:tcPr>
            <w:tcW w:w="719" w:type="pct"/>
          </w:tcPr>
          <w:p w:rsidR="008E50D1" w:rsidRPr="001F7EAC" w:rsidRDefault="008E50D1" w:rsidP="001F7EAC">
            <w:pPr>
              <w:jc w:val="center"/>
              <w:rPr>
                <w:sz w:val="20"/>
                <w:szCs w:val="20"/>
              </w:rPr>
            </w:pPr>
          </w:p>
        </w:tc>
        <w:tc>
          <w:tcPr>
            <w:tcW w:w="360" w:type="pct"/>
          </w:tcPr>
          <w:p w:rsidR="008E50D1" w:rsidRPr="001F7EAC" w:rsidRDefault="008E50D1" w:rsidP="001F7EAC">
            <w:pPr>
              <w:jc w:val="center"/>
              <w:rPr>
                <w:sz w:val="20"/>
                <w:szCs w:val="20"/>
              </w:rPr>
            </w:pPr>
            <w:r w:rsidRPr="001F7EAC">
              <w:rPr>
                <w:sz w:val="20"/>
                <w:szCs w:val="20"/>
              </w:rPr>
              <w:t>200,0</w:t>
            </w:r>
          </w:p>
        </w:tc>
        <w:tc>
          <w:tcPr>
            <w:tcW w:w="360" w:type="pct"/>
          </w:tcPr>
          <w:p w:rsidR="008E50D1" w:rsidRPr="001F7EAC" w:rsidRDefault="008E50D1" w:rsidP="001F7EAC">
            <w:pPr>
              <w:jc w:val="center"/>
              <w:rPr>
                <w:sz w:val="20"/>
                <w:szCs w:val="20"/>
              </w:rPr>
            </w:pPr>
          </w:p>
        </w:tc>
        <w:tc>
          <w:tcPr>
            <w:tcW w:w="352" w:type="pct"/>
          </w:tcPr>
          <w:p w:rsidR="008E50D1" w:rsidRPr="001F7EAC" w:rsidRDefault="008E50D1" w:rsidP="001F7EAC">
            <w:pPr>
              <w:jc w:val="center"/>
              <w:rPr>
                <w:sz w:val="20"/>
                <w:szCs w:val="20"/>
              </w:rPr>
            </w:pPr>
          </w:p>
        </w:tc>
        <w:tc>
          <w:tcPr>
            <w:tcW w:w="298" w:type="pct"/>
          </w:tcPr>
          <w:p w:rsidR="008E50D1" w:rsidRPr="001F7EAC" w:rsidRDefault="008E50D1" w:rsidP="001F7EAC">
            <w:pPr>
              <w:jc w:val="both"/>
              <w:rPr>
                <w:sz w:val="20"/>
                <w:szCs w:val="20"/>
              </w:rPr>
            </w:pPr>
          </w:p>
        </w:tc>
        <w:tc>
          <w:tcPr>
            <w:tcW w:w="382" w:type="pct"/>
          </w:tcPr>
          <w:p w:rsidR="008E50D1" w:rsidRPr="001F7EAC" w:rsidRDefault="008E50D1" w:rsidP="001F7EAC">
            <w:pPr>
              <w:jc w:val="both"/>
              <w:rPr>
                <w:sz w:val="20"/>
                <w:szCs w:val="20"/>
              </w:rPr>
            </w:pPr>
          </w:p>
        </w:tc>
        <w:tc>
          <w:tcPr>
            <w:tcW w:w="339" w:type="pct"/>
          </w:tcPr>
          <w:p w:rsidR="008E50D1" w:rsidRPr="001F7EAC" w:rsidRDefault="008E50D1" w:rsidP="001F7EAC">
            <w:pPr>
              <w:jc w:val="both"/>
              <w:rPr>
                <w:sz w:val="20"/>
                <w:szCs w:val="20"/>
              </w:rPr>
            </w:pPr>
          </w:p>
        </w:tc>
        <w:tc>
          <w:tcPr>
            <w:tcW w:w="337" w:type="pct"/>
          </w:tcPr>
          <w:p w:rsidR="008E50D1" w:rsidRPr="001F7EAC" w:rsidRDefault="008E50D1" w:rsidP="001F7EAC">
            <w:pPr>
              <w:jc w:val="both"/>
              <w:rPr>
                <w:sz w:val="20"/>
                <w:szCs w:val="20"/>
              </w:rPr>
            </w:pP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pStyle w:val="ConsPlusCell0"/>
              <w:widowControl/>
              <w:jc w:val="both"/>
              <w:rPr>
                <w:rFonts w:ascii="Times New Roman" w:hAnsi="Times New Roman"/>
              </w:rPr>
            </w:pPr>
            <w:r w:rsidRPr="001F7EAC">
              <w:rPr>
                <w:rFonts w:ascii="Times New Roman" w:hAnsi="Times New Roman"/>
              </w:rPr>
              <w:t>3.2</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Проведение энергет</w:t>
            </w:r>
            <w:r w:rsidRPr="001F7EAC">
              <w:rPr>
                <w:rFonts w:ascii="Times New Roman" w:hAnsi="Times New Roman" w:cs="Times New Roman"/>
              </w:rPr>
              <w:t>и</w:t>
            </w:r>
            <w:r w:rsidRPr="001F7EAC">
              <w:rPr>
                <w:rFonts w:ascii="Times New Roman" w:hAnsi="Times New Roman" w:cs="Times New Roman"/>
              </w:rPr>
              <w:t>ческих обследований зданий ж</w:t>
            </w:r>
            <w:r w:rsidRPr="001F7EAC">
              <w:rPr>
                <w:rFonts w:ascii="Times New Roman" w:hAnsi="Times New Roman" w:cs="Times New Roman"/>
              </w:rPr>
              <w:t>и</w:t>
            </w:r>
            <w:r w:rsidRPr="001F7EAC">
              <w:rPr>
                <w:rFonts w:ascii="Times New Roman" w:hAnsi="Times New Roman" w:cs="Times New Roman"/>
              </w:rPr>
              <w:t>лищного фонда</w:t>
            </w:r>
          </w:p>
        </w:tc>
        <w:tc>
          <w:tcPr>
            <w:tcW w:w="719" w:type="pct"/>
          </w:tcPr>
          <w:p w:rsidR="008E50D1" w:rsidRPr="001F7EAC" w:rsidRDefault="008E50D1" w:rsidP="001F7EAC">
            <w:pPr>
              <w:jc w:val="center"/>
              <w:rPr>
                <w:sz w:val="20"/>
                <w:szCs w:val="20"/>
              </w:rPr>
            </w:pPr>
          </w:p>
        </w:tc>
        <w:tc>
          <w:tcPr>
            <w:tcW w:w="360" w:type="pct"/>
          </w:tcPr>
          <w:p w:rsidR="008E50D1" w:rsidRPr="001F7EAC" w:rsidRDefault="008E50D1" w:rsidP="001F7EAC">
            <w:pPr>
              <w:jc w:val="center"/>
              <w:rPr>
                <w:sz w:val="20"/>
                <w:szCs w:val="20"/>
              </w:rPr>
            </w:pPr>
            <w:r w:rsidRPr="001F7EAC">
              <w:rPr>
                <w:sz w:val="20"/>
                <w:szCs w:val="20"/>
              </w:rPr>
              <w:t>50,0</w:t>
            </w:r>
          </w:p>
        </w:tc>
        <w:tc>
          <w:tcPr>
            <w:tcW w:w="360" w:type="pct"/>
          </w:tcPr>
          <w:p w:rsidR="008E50D1" w:rsidRPr="001F7EAC" w:rsidRDefault="008E50D1" w:rsidP="001F7EAC">
            <w:pPr>
              <w:jc w:val="center"/>
              <w:rPr>
                <w:sz w:val="20"/>
                <w:szCs w:val="20"/>
              </w:rPr>
            </w:pPr>
          </w:p>
        </w:tc>
        <w:tc>
          <w:tcPr>
            <w:tcW w:w="352" w:type="pct"/>
          </w:tcPr>
          <w:p w:rsidR="008E50D1" w:rsidRPr="001F7EAC" w:rsidRDefault="008E50D1" w:rsidP="001F7EAC">
            <w:pPr>
              <w:jc w:val="center"/>
              <w:rPr>
                <w:sz w:val="20"/>
                <w:szCs w:val="20"/>
              </w:rPr>
            </w:pPr>
          </w:p>
        </w:tc>
        <w:tc>
          <w:tcPr>
            <w:tcW w:w="298" w:type="pct"/>
          </w:tcPr>
          <w:p w:rsidR="008E50D1" w:rsidRPr="001F7EAC" w:rsidRDefault="008E50D1" w:rsidP="001F7EAC">
            <w:pPr>
              <w:jc w:val="both"/>
              <w:rPr>
                <w:sz w:val="20"/>
                <w:szCs w:val="20"/>
              </w:rPr>
            </w:pPr>
          </w:p>
        </w:tc>
        <w:tc>
          <w:tcPr>
            <w:tcW w:w="382" w:type="pct"/>
          </w:tcPr>
          <w:p w:rsidR="008E50D1" w:rsidRPr="001F7EAC" w:rsidRDefault="008E50D1" w:rsidP="001F7EAC">
            <w:pPr>
              <w:jc w:val="both"/>
              <w:rPr>
                <w:sz w:val="20"/>
                <w:szCs w:val="20"/>
              </w:rPr>
            </w:pPr>
          </w:p>
        </w:tc>
        <w:tc>
          <w:tcPr>
            <w:tcW w:w="339" w:type="pct"/>
          </w:tcPr>
          <w:p w:rsidR="008E50D1" w:rsidRPr="001F7EAC" w:rsidRDefault="008E50D1" w:rsidP="001F7EAC">
            <w:pPr>
              <w:jc w:val="both"/>
              <w:rPr>
                <w:sz w:val="20"/>
                <w:szCs w:val="20"/>
              </w:rPr>
            </w:pPr>
          </w:p>
        </w:tc>
        <w:tc>
          <w:tcPr>
            <w:tcW w:w="337" w:type="pct"/>
          </w:tcPr>
          <w:p w:rsidR="008E50D1" w:rsidRPr="001F7EAC" w:rsidRDefault="008E50D1" w:rsidP="001F7EAC">
            <w:pPr>
              <w:jc w:val="both"/>
              <w:rPr>
                <w:sz w:val="20"/>
                <w:szCs w:val="20"/>
              </w:rPr>
            </w:pPr>
          </w:p>
        </w:tc>
      </w:tr>
      <w:tr w:rsidR="001F7EAC" w:rsidRPr="001F7EAC" w:rsidTr="001F7EAC">
        <w:trPr>
          <w:trHeight w:val="283"/>
        </w:trPr>
        <w:tc>
          <w:tcPr>
            <w:tcW w:w="688" w:type="pct"/>
            <w:vMerge w:val="restart"/>
          </w:tcPr>
          <w:p w:rsidR="008E50D1" w:rsidRPr="001F7EAC" w:rsidRDefault="008E50D1" w:rsidP="001F7EAC">
            <w:pPr>
              <w:rPr>
                <w:sz w:val="20"/>
                <w:szCs w:val="20"/>
              </w:rPr>
            </w:pPr>
          </w:p>
        </w:tc>
        <w:tc>
          <w:tcPr>
            <w:tcW w:w="278" w:type="pct"/>
          </w:tcPr>
          <w:p w:rsidR="008E50D1" w:rsidRPr="001F7EAC" w:rsidRDefault="008E50D1" w:rsidP="001F7EAC">
            <w:pPr>
              <w:pStyle w:val="ConsPlusCell0"/>
              <w:widowControl/>
              <w:jc w:val="both"/>
              <w:rPr>
                <w:rFonts w:ascii="Times New Roman" w:hAnsi="Times New Roman"/>
              </w:rPr>
            </w:pPr>
            <w:r w:rsidRPr="001F7EAC">
              <w:rPr>
                <w:rFonts w:ascii="Times New Roman" w:hAnsi="Times New Roman"/>
              </w:rPr>
              <w:t>3.3</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Улучшение теплотехнических характер</w:t>
            </w:r>
            <w:r w:rsidRPr="001F7EAC">
              <w:rPr>
                <w:rFonts w:ascii="Times New Roman" w:hAnsi="Times New Roman" w:cs="Times New Roman"/>
              </w:rPr>
              <w:t>и</w:t>
            </w:r>
            <w:r w:rsidRPr="001F7EAC">
              <w:rPr>
                <w:rFonts w:ascii="Times New Roman" w:hAnsi="Times New Roman" w:cs="Times New Roman"/>
              </w:rPr>
              <w:t>стик зданий жилищн</w:t>
            </w:r>
            <w:r w:rsidRPr="001F7EAC">
              <w:rPr>
                <w:rFonts w:ascii="Times New Roman" w:hAnsi="Times New Roman" w:cs="Times New Roman"/>
              </w:rPr>
              <w:t>о</w:t>
            </w:r>
            <w:r w:rsidRPr="001F7EAC">
              <w:rPr>
                <w:rFonts w:ascii="Times New Roman" w:hAnsi="Times New Roman" w:cs="Times New Roman"/>
              </w:rPr>
              <w:t>го фонда</w:t>
            </w:r>
          </w:p>
        </w:tc>
        <w:tc>
          <w:tcPr>
            <w:tcW w:w="719" w:type="pct"/>
          </w:tcPr>
          <w:p w:rsidR="008E50D1" w:rsidRPr="001F7EAC" w:rsidRDefault="008E50D1" w:rsidP="001F7EAC">
            <w:pPr>
              <w:jc w:val="center"/>
              <w:rPr>
                <w:sz w:val="20"/>
                <w:szCs w:val="20"/>
              </w:rPr>
            </w:pPr>
          </w:p>
        </w:tc>
        <w:tc>
          <w:tcPr>
            <w:tcW w:w="360" w:type="pct"/>
          </w:tcPr>
          <w:p w:rsidR="008E50D1" w:rsidRPr="001F7EAC" w:rsidRDefault="008E50D1" w:rsidP="001F7EAC">
            <w:pPr>
              <w:jc w:val="center"/>
              <w:rPr>
                <w:sz w:val="20"/>
                <w:szCs w:val="20"/>
              </w:rPr>
            </w:pPr>
            <w:r w:rsidRPr="001F7EAC">
              <w:rPr>
                <w:sz w:val="20"/>
                <w:szCs w:val="20"/>
              </w:rPr>
              <w:t>30,0</w:t>
            </w:r>
          </w:p>
        </w:tc>
        <w:tc>
          <w:tcPr>
            <w:tcW w:w="360" w:type="pct"/>
          </w:tcPr>
          <w:p w:rsidR="008E50D1" w:rsidRPr="001F7EAC" w:rsidRDefault="008E50D1" w:rsidP="001F7EAC">
            <w:pPr>
              <w:jc w:val="center"/>
              <w:rPr>
                <w:sz w:val="20"/>
                <w:szCs w:val="20"/>
              </w:rPr>
            </w:pPr>
            <w:r w:rsidRPr="001F7EAC">
              <w:rPr>
                <w:sz w:val="20"/>
                <w:szCs w:val="20"/>
              </w:rPr>
              <w:t>40,0</w:t>
            </w:r>
          </w:p>
        </w:tc>
        <w:tc>
          <w:tcPr>
            <w:tcW w:w="352" w:type="pct"/>
          </w:tcPr>
          <w:p w:rsidR="008E50D1" w:rsidRPr="001F7EAC" w:rsidRDefault="008E50D1" w:rsidP="001F7EAC">
            <w:pPr>
              <w:jc w:val="center"/>
              <w:rPr>
                <w:sz w:val="20"/>
                <w:szCs w:val="20"/>
              </w:rPr>
            </w:pPr>
            <w:r w:rsidRPr="001F7EAC">
              <w:rPr>
                <w:sz w:val="20"/>
                <w:szCs w:val="20"/>
              </w:rPr>
              <w:t>40,0</w:t>
            </w:r>
          </w:p>
        </w:tc>
        <w:tc>
          <w:tcPr>
            <w:tcW w:w="298" w:type="pct"/>
          </w:tcPr>
          <w:p w:rsidR="008E50D1" w:rsidRPr="001F7EAC" w:rsidRDefault="008E50D1" w:rsidP="001F7EAC">
            <w:pPr>
              <w:jc w:val="both"/>
              <w:rPr>
                <w:sz w:val="20"/>
                <w:szCs w:val="20"/>
              </w:rPr>
            </w:pPr>
            <w:r w:rsidRPr="001F7EAC">
              <w:rPr>
                <w:sz w:val="20"/>
                <w:szCs w:val="20"/>
              </w:rPr>
              <w:t>50,0</w:t>
            </w:r>
          </w:p>
        </w:tc>
        <w:tc>
          <w:tcPr>
            <w:tcW w:w="382" w:type="pct"/>
          </w:tcPr>
          <w:p w:rsidR="008E50D1" w:rsidRPr="001F7EAC" w:rsidRDefault="008E50D1" w:rsidP="001F7EAC">
            <w:pPr>
              <w:jc w:val="both"/>
              <w:rPr>
                <w:sz w:val="20"/>
                <w:szCs w:val="20"/>
              </w:rPr>
            </w:pPr>
          </w:p>
        </w:tc>
        <w:tc>
          <w:tcPr>
            <w:tcW w:w="339" w:type="pct"/>
          </w:tcPr>
          <w:p w:rsidR="008E50D1" w:rsidRPr="001F7EAC" w:rsidRDefault="008E50D1" w:rsidP="001F7EAC">
            <w:pPr>
              <w:jc w:val="both"/>
              <w:rPr>
                <w:sz w:val="20"/>
                <w:szCs w:val="20"/>
              </w:rPr>
            </w:pPr>
          </w:p>
        </w:tc>
        <w:tc>
          <w:tcPr>
            <w:tcW w:w="337" w:type="pct"/>
          </w:tcPr>
          <w:p w:rsidR="008E50D1" w:rsidRPr="001F7EAC" w:rsidRDefault="008E50D1" w:rsidP="001F7EAC">
            <w:pPr>
              <w:jc w:val="both"/>
              <w:rPr>
                <w:sz w:val="20"/>
                <w:szCs w:val="20"/>
              </w:rPr>
            </w:pP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pStyle w:val="ConsPlusCell0"/>
              <w:widowControl/>
              <w:jc w:val="both"/>
              <w:rPr>
                <w:rFonts w:ascii="Times New Roman" w:hAnsi="Times New Roman"/>
              </w:rPr>
            </w:pPr>
            <w:r w:rsidRPr="001F7EAC">
              <w:rPr>
                <w:rFonts w:ascii="Times New Roman" w:hAnsi="Times New Roman"/>
              </w:rPr>
              <w:t>3.3.1</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Утепление подвалов, подъездов, чердаков, ф</w:t>
            </w:r>
            <w:r w:rsidRPr="001F7EAC">
              <w:rPr>
                <w:rFonts w:ascii="Times New Roman" w:hAnsi="Times New Roman" w:cs="Times New Roman"/>
              </w:rPr>
              <w:t>а</w:t>
            </w:r>
            <w:r w:rsidRPr="001F7EAC">
              <w:rPr>
                <w:rFonts w:ascii="Times New Roman" w:hAnsi="Times New Roman" w:cs="Times New Roman"/>
              </w:rPr>
              <w:t>садов зданий</w:t>
            </w:r>
          </w:p>
        </w:tc>
        <w:tc>
          <w:tcPr>
            <w:tcW w:w="719" w:type="pct"/>
          </w:tcPr>
          <w:p w:rsidR="008E50D1" w:rsidRPr="001F7EAC" w:rsidRDefault="008E50D1" w:rsidP="001F7EAC">
            <w:pPr>
              <w:jc w:val="center"/>
              <w:rPr>
                <w:i/>
                <w:sz w:val="20"/>
                <w:szCs w:val="20"/>
              </w:rPr>
            </w:pPr>
          </w:p>
        </w:tc>
        <w:tc>
          <w:tcPr>
            <w:tcW w:w="360" w:type="pct"/>
          </w:tcPr>
          <w:p w:rsidR="008E50D1" w:rsidRPr="001F7EAC" w:rsidRDefault="008E50D1" w:rsidP="001F7EAC">
            <w:pPr>
              <w:jc w:val="center"/>
              <w:rPr>
                <w:i/>
                <w:sz w:val="20"/>
                <w:szCs w:val="20"/>
              </w:rPr>
            </w:pPr>
            <w:r w:rsidRPr="001F7EAC">
              <w:rPr>
                <w:i/>
                <w:sz w:val="20"/>
                <w:szCs w:val="20"/>
              </w:rPr>
              <w:t>30,0</w:t>
            </w:r>
          </w:p>
        </w:tc>
        <w:tc>
          <w:tcPr>
            <w:tcW w:w="360" w:type="pct"/>
          </w:tcPr>
          <w:p w:rsidR="008E50D1" w:rsidRPr="001F7EAC" w:rsidRDefault="008E50D1" w:rsidP="001F7EAC">
            <w:pPr>
              <w:jc w:val="center"/>
              <w:rPr>
                <w:i/>
                <w:sz w:val="20"/>
                <w:szCs w:val="20"/>
              </w:rPr>
            </w:pPr>
            <w:r w:rsidRPr="001F7EAC">
              <w:rPr>
                <w:i/>
                <w:sz w:val="20"/>
                <w:szCs w:val="20"/>
              </w:rPr>
              <w:t>40,0</w:t>
            </w:r>
          </w:p>
        </w:tc>
        <w:tc>
          <w:tcPr>
            <w:tcW w:w="352" w:type="pct"/>
          </w:tcPr>
          <w:p w:rsidR="008E50D1" w:rsidRPr="001F7EAC" w:rsidRDefault="008E50D1" w:rsidP="001F7EAC">
            <w:pPr>
              <w:jc w:val="center"/>
              <w:rPr>
                <w:i/>
                <w:sz w:val="20"/>
                <w:szCs w:val="20"/>
              </w:rPr>
            </w:pPr>
            <w:r w:rsidRPr="001F7EAC">
              <w:rPr>
                <w:i/>
                <w:sz w:val="20"/>
                <w:szCs w:val="20"/>
              </w:rPr>
              <w:t>40,0</w:t>
            </w:r>
          </w:p>
        </w:tc>
        <w:tc>
          <w:tcPr>
            <w:tcW w:w="298" w:type="pct"/>
          </w:tcPr>
          <w:p w:rsidR="008E50D1" w:rsidRPr="001F7EAC" w:rsidRDefault="008E50D1" w:rsidP="001F7EAC">
            <w:pPr>
              <w:jc w:val="both"/>
              <w:rPr>
                <w:i/>
                <w:sz w:val="20"/>
                <w:szCs w:val="20"/>
              </w:rPr>
            </w:pPr>
            <w:r w:rsidRPr="001F7EAC">
              <w:rPr>
                <w:i/>
                <w:sz w:val="20"/>
                <w:szCs w:val="20"/>
              </w:rPr>
              <w:t>50,0</w:t>
            </w:r>
          </w:p>
        </w:tc>
        <w:tc>
          <w:tcPr>
            <w:tcW w:w="382" w:type="pct"/>
          </w:tcPr>
          <w:p w:rsidR="008E50D1" w:rsidRPr="001F7EAC" w:rsidRDefault="008E50D1" w:rsidP="001F7EAC">
            <w:pPr>
              <w:jc w:val="both"/>
              <w:rPr>
                <w:i/>
                <w:sz w:val="20"/>
                <w:szCs w:val="20"/>
              </w:rPr>
            </w:pPr>
          </w:p>
        </w:tc>
        <w:tc>
          <w:tcPr>
            <w:tcW w:w="339" w:type="pct"/>
          </w:tcPr>
          <w:p w:rsidR="008E50D1" w:rsidRPr="001F7EAC" w:rsidRDefault="008E50D1" w:rsidP="001F7EAC">
            <w:pPr>
              <w:jc w:val="both"/>
              <w:rPr>
                <w:i/>
                <w:sz w:val="20"/>
                <w:szCs w:val="20"/>
              </w:rPr>
            </w:pPr>
          </w:p>
        </w:tc>
        <w:tc>
          <w:tcPr>
            <w:tcW w:w="337" w:type="pct"/>
          </w:tcPr>
          <w:p w:rsidR="008E50D1" w:rsidRPr="001F7EAC" w:rsidRDefault="008E50D1" w:rsidP="001F7EAC">
            <w:pPr>
              <w:jc w:val="both"/>
              <w:rPr>
                <w:i/>
                <w:sz w:val="20"/>
                <w:szCs w:val="20"/>
              </w:rPr>
            </w:pP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pStyle w:val="ConsPlusCell0"/>
              <w:widowControl/>
              <w:jc w:val="both"/>
              <w:rPr>
                <w:rFonts w:ascii="Times New Roman" w:hAnsi="Times New Roman"/>
              </w:rPr>
            </w:pPr>
            <w:r w:rsidRPr="001F7EAC">
              <w:rPr>
                <w:rFonts w:ascii="Times New Roman" w:hAnsi="Times New Roman"/>
              </w:rPr>
              <w:t>4</w:t>
            </w:r>
          </w:p>
        </w:tc>
        <w:tc>
          <w:tcPr>
            <w:tcW w:w="887" w:type="pct"/>
          </w:tcPr>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rPr>
              <w:t>Повышение эффе</w:t>
            </w:r>
            <w:r w:rsidRPr="001F7EAC">
              <w:rPr>
                <w:rFonts w:ascii="Times New Roman" w:hAnsi="Times New Roman" w:cs="Times New Roman"/>
              </w:rPr>
              <w:t>к</w:t>
            </w:r>
            <w:r w:rsidRPr="001F7EAC">
              <w:rPr>
                <w:rFonts w:ascii="Times New Roman" w:hAnsi="Times New Roman" w:cs="Times New Roman"/>
              </w:rPr>
              <w:t>тивности использования энерг</w:t>
            </w:r>
            <w:r w:rsidRPr="001F7EAC">
              <w:rPr>
                <w:rFonts w:ascii="Times New Roman" w:hAnsi="Times New Roman" w:cs="Times New Roman"/>
              </w:rPr>
              <w:t>е</w:t>
            </w:r>
            <w:r w:rsidRPr="001F7EAC">
              <w:rPr>
                <w:rFonts w:ascii="Times New Roman" w:hAnsi="Times New Roman" w:cs="Times New Roman"/>
              </w:rPr>
              <w:t>тических ресурсов при прои</w:t>
            </w:r>
            <w:r w:rsidRPr="001F7EAC">
              <w:rPr>
                <w:rFonts w:ascii="Times New Roman" w:hAnsi="Times New Roman" w:cs="Times New Roman"/>
              </w:rPr>
              <w:t>з</w:t>
            </w:r>
            <w:r w:rsidRPr="001F7EAC">
              <w:rPr>
                <w:rFonts w:ascii="Times New Roman" w:hAnsi="Times New Roman" w:cs="Times New Roman"/>
              </w:rPr>
              <w:t xml:space="preserve">водстве и передаче: </w:t>
            </w:r>
            <w:r w:rsidRPr="001F7EAC">
              <w:rPr>
                <w:rFonts w:ascii="Times New Roman" w:hAnsi="Times New Roman" w:cs="Times New Roman"/>
                <w:i/>
              </w:rPr>
              <w:t>учреждения образов</w:t>
            </w:r>
            <w:r w:rsidRPr="001F7EAC">
              <w:rPr>
                <w:rFonts w:ascii="Times New Roman" w:hAnsi="Times New Roman" w:cs="Times New Roman"/>
                <w:i/>
              </w:rPr>
              <w:t>а</w:t>
            </w:r>
            <w:r w:rsidRPr="001F7EAC">
              <w:rPr>
                <w:rFonts w:ascii="Times New Roman" w:hAnsi="Times New Roman" w:cs="Times New Roman"/>
                <w:i/>
              </w:rPr>
              <w:t>ния</w:t>
            </w:r>
          </w:p>
          <w:p w:rsidR="008E50D1" w:rsidRPr="001F7EAC" w:rsidRDefault="008E50D1" w:rsidP="001F7EAC">
            <w:pPr>
              <w:pStyle w:val="ConsPlusNormal0"/>
              <w:widowControl/>
              <w:jc w:val="both"/>
              <w:rPr>
                <w:rFonts w:ascii="Times New Roman" w:hAnsi="Times New Roman" w:cs="Times New Roman"/>
              </w:rPr>
            </w:pPr>
          </w:p>
        </w:tc>
        <w:tc>
          <w:tcPr>
            <w:tcW w:w="719" w:type="pct"/>
          </w:tcPr>
          <w:p w:rsidR="008E50D1" w:rsidRPr="001F7EAC" w:rsidRDefault="008E50D1" w:rsidP="001F7EAC">
            <w:pPr>
              <w:jc w:val="center"/>
              <w:rPr>
                <w:sz w:val="20"/>
                <w:szCs w:val="20"/>
              </w:rPr>
            </w:pPr>
            <w:r w:rsidRPr="001F7EAC">
              <w:rPr>
                <w:sz w:val="20"/>
                <w:szCs w:val="20"/>
              </w:rPr>
              <w:t>Внебюджетные источн</w:t>
            </w:r>
            <w:r w:rsidRPr="001F7EAC">
              <w:rPr>
                <w:sz w:val="20"/>
                <w:szCs w:val="20"/>
              </w:rPr>
              <w:t>и</w:t>
            </w:r>
            <w:r w:rsidRPr="001F7EAC">
              <w:rPr>
                <w:sz w:val="20"/>
                <w:szCs w:val="20"/>
              </w:rPr>
              <w:t>ки</w:t>
            </w:r>
          </w:p>
          <w:p w:rsidR="008E50D1" w:rsidRPr="001F7EAC" w:rsidRDefault="008E50D1" w:rsidP="001F7EAC">
            <w:pPr>
              <w:pStyle w:val="ConsPlusNormal0"/>
              <w:widowControl/>
              <w:jc w:val="both"/>
              <w:rPr>
                <w:rFonts w:ascii="Times New Roman" w:hAnsi="Times New Roman" w:cs="Times New Roman"/>
              </w:rPr>
            </w:pPr>
          </w:p>
          <w:p w:rsidR="008E50D1" w:rsidRPr="001F7EAC" w:rsidRDefault="008E50D1" w:rsidP="001F7EAC">
            <w:pPr>
              <w:pStyle w:val="ConsPlusNormal0"/>
              <w:widowControl/>
              <w:jc w:val="both"/>
              <w:rPr>
                <w:rFonts w:ascii="Times New Roman" w:hAnsi="Times New Roman" w:cs="Times New Roman"/>
              </w:rPr>
            </w:pPr>
          </w:p>
          <w:p w:rsidR="008E50D1" w:rsidRPr="001F7EAC" w:rsidRDefault="008E50D1" w:rsidP="001F7EAC">
            <w:pPr>
              <w:pStyle w:val="ConsPlusNormal0"/>
              <w:widowControl/>
              <w:jc w:val="both"/>
              <w:rPr>
                <w:rFonts w:ascii="Times New Roman" w:hAnsi="Times New Roman" w:cs="Times New Roman"/>
              </w:rPr>
            </w:pPr>
          </w:p>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 xml:space="preserve">Районный бюджет </w:t>
            </w:r>
          </w:p>
          <w:p w:rsidR="008E50D1" w:rsidRPr="001F7EAC" w:rsidRDefault="008E50D1" w:rsidP="001F7EAC">
            <w:pPr>
              <w:pStyle w:val="ConsPlusNormal0"/>
              <w:widowControl/>
              <w:jc w:val="both"/>
              <w:rPr>
                <w:rFonts w:ascii="Times New Roman" w:hAnsi="Times New Roman" w:cs="Times New Roman"/>
                <w:i/>
              </w:rPr>
            </w:pPr>
          </w:p>
          <w:p w:rsidR="008E50D1" w:rsidRPr="001F7EAC" w:rsidRDefault="008E50D1" w:rsidP="001F7EAC">
            <w:pPr>
              <w:jc w:val="center"/>
              <w:rPr>
                <w:sz w:val="20"/>
                <w:szCs w:val="20"/>
              </w:rPr>
            </w:pPr>
            <w:r w:rsidRPr="001F7EAC">
              <w:rPr>
                <w:sz w:val="20"/>
                <w:szCs w:val="20"/>
              </w:rPr>
              <w:t>Бюджет городского пос</w:t>
            </w:r>
            <w:r w:rsidRPr="001F7EAC">
              <w:rPr>
                <w:sz w:val="20"/>
                <w:szCs w:val="20"/>
              </w:rPr>
              <w:t>е</w:t>
            </w:r>
            <w:r w:rsidRPr="001F7EAC">
              <w:rPr>
                <w:sz w:val="20"/>
                <w:szCs w:val="20"/>
              </w:rPr>
              <w:t>ления</w:t>
            </w: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Областной бюджет</w:t>
            </w:r>
          </w:p>
        </w:tc>
        <w:tc>
          <w:tcPr>
            <w:tcW w:w="360" w:type="pct"/>
          </w:tcPr>
          <w:p w:rsidR="008E50D1" w:rsidRPr="001F7EAC" w:rsidRDefault="008E50D1" w:rsidP="001F7EAC">
            <w:pPr>
              <w:jc w:val="center"/>
              <w:rPr>
                <w:sz w:val="20"/>
                <w:szCs w:val="20"/>
              </w:rPr>
            </w:pPr>
            <w:r w:rsidRPr="001F7EAC">
              <w:rPr>
                <w:sz w:val="20"/>
                <w:szCs w:val="20"/>
              </w:rPr>
              <w:t>700,0</w:t>
            </w:r>
          </w:p>
          <w:p w:rsidR="008E50D1" w:rsidRPr="001F7EAC" w:rsidRDefault="008E50D1" w:rsidP="001F7EAC">
            <w:pPr>
              <w:jc w:val="center"/>
              <w:rPr>
                <w:sz w:val="20"/>
                <w:szCs w:val="20"/>
              </w:rPr>
            </w:pPr>
          </w:p>
          <w:p w:rsidR="008E50D1" w:rsidRPr="001F7EAC" w:rsidRDefault="008E50D1" w:rsidP="001F7EAC">
            <w:pPr>
              <w:jc w:val="center"/>
              <w:rPr>
                <w:color w:val="FF0000"/>
                <w:sz w:val="20"/>
                <w:szCs w:val="20"/>
              </w:rPr>
            </w:pPr>
          </w:p>
          <w:p w:rsidR="008E50D1" w:rsidRPr="001F7EAC" w:rsidRDefault="008E50D1" w:rsidP="001F7EAC">
            <w:pPr>
              <w:rPr>
                <w:color w:val="FF0000"/>
                <w:sz w:val="20"/>
                <w:szCs w:val="20"/>
              </w:rPr>
            </w:pPr>
          </w:p>
          <w:p w:rsidR="008E50D1" w:rsidRPr="001F7EAC" w:rsidRDefault="008E50D1" w:rsidP="001F7EAC">
            <w:pPr>
              <w:rPr>
                <w:color w:val="FF0000"/>
                <w:sz w:val="20"/>
                <w:szCs w:val="20"/>
              </w:rPr>
            </w:pPr>
          </w:p>
          <w:p w:rsidR="008E50D1" w:rsidRPr="001F7EAC" w:rsidRDefault="008E50D1" w:rsidP="001F7EAC">
            <w:pPr>
              <w:jc w:val="center"/>
              <w:rPr>
                <w:sz w:val="20"/>
                <w:szCs w:val="20"/>
              </w:rPr>
            </w:pPr>
            <w:r w:rsidRPr="001F7EAC">
              <w:rPr>
                <w:sz w:val="20"/>
                <w:szCs w:val="20"/>
              </w:rPr>
              <w:t>50</w:t>
            </w:r>
          </w:p>
          <w:p w:rsidR="008E50D1" w:rsidRPr="001F7EAC" w:rsidRDefault="008E50D1" w:rsidP="001F7EAC">
            <w:pP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0,0</w:t>
            </w:r>
          </w:p>
        </w:tc>
        <w:tc>
          <w:tcPr>
            <w:tcW w:w="360" w:type="pct"/>
          </w:tcPr>
          <w:p w:rsidR="008E50D1" w:rsidRPr="001F7EAC" w:rsidRDefault="008E50D1" w:rsidP="001F7EAC">
            <w:pPr>
              <w:jc w:val="center"/>
              <w:rPr>
                <w:sz w:val="20"/>
                <w:szCs w:val="20"/>
              </w:rPr>
            </w:pPr>
            <w:r w:rsidRPr="001F7EAC">
              <w:rPr>
                <w:sz w:val="20"/>
                <w:szCs w:val="20"/>
              </w:rPr>
              <w:t>700,0</w:t>
            </w: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0,0</w:t>
            </w:r>
          </w:p>
        </w:tc>
        <w:tc>
          <w:tcPr>
            <w:tcW w:w="352" w:type="pct"/>
          </w:tcPr>
          <w:p w:rsidR="008E50D1" w:rsidRPr="001F7EAC" w:rsidRDefault="008E50D1" w:rsidP="001F7EAC">
            <w:pPr>
              <w:jc w:val="center"/>
              <w:rPr>
                <w:sz w:val="20"/>
                <w:szCs w:val="20"/>
              </w:rPr>
            </w:pPr>
            <w:r w:rsidRPr="001F7EAC">
              <w:rPr>
                <w:sz w:val="20"/>
                <w:szCs w:val="20"/>
              </w:rPr>
              <w:t>700,0</w:t>
            </w:r>
          </w:p>
        </w:tc>
        <w:tc>
          <w:tcPr>
            <w:tcW w:w="298" w:type="pct"/>
          </w:tcPr>
          <w:p w:rsidR="008E50D1" w:rsidRPr="001F7EAC" w:rsidRDefault="008E50D1" w:rsidP="001F7EAC">
            <w:pPr>
              <w:jc w:val="center"/>
              <w:rPr>
                <w:sz w:val="20"/>
                <w:szCs w:val="20"/>
              </w:rPr>
            </w:pPr>
            <w:r w:rsidRPr="001F7EAC">
              <w:rPr>
                <w:sz w:val="20"/>
                <w:szCs w:val="20"/>
              </w:rPr>
              <w:t>800,0</w:t>
            </w:r>
          </w:p>
        </w:tc>
        <w:tc>
          <w:tcPr>
            <w:tcW w:w="382" w:type="pct"/>
          </w:tcPr>
          <w:p w:rsidR="008E50D1" w:rsidRPr="001F7EAC" w:rsidRDefault="008E50D1" w:rsidP="001F7EAC">
            <w:pPr>
              <w:jc w:val="center"/>
              <w:rPr>
                <w:sz w:val="20"/>
                <w:szCs w:val="20"/>
              </w:rPr>
            </w:pPr>
            <w:r w:rsidRPr="001F7EAC">
              <w:rPr>
                <w:sz w:val="20"/>
                <w:szCs w:val="20"/>
              </w:rPr>
              <w:t>900,0</w:t>
            </w: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100,0</w:t>
            </w: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r w:rsidRPr="001F7EAC">
              <w:rPr>
                <w:sz w:val="20"/>
                <w:szCs w:val="20"/>
              </w:rPr>
              <w:t>900,0</w:t>
            </w:r>
          </w:p>
        </w:tc>
        <w:tc>
          <w:tcPr>
            <w:tcW w:w="339" w:type="pct"/>
          </w:tcPr>
          <w:p w:rsidR="008E50D1" w:rsidRPr="001F7EAC" w:rsidRDefault="008E50D1" w:rsidP="001F7EAC">
            <w:pPr>
              <w:jc w:val="center"/>
              <w:rPr>
                <w:sz w:val="20"/>
                <w:szCs w:val="20"/>
              </w:rPr>
            </w:pPr>
            <w:r w:rsidRPr="001F7EAC">
              <w:rPr>
                <w:sz w:val="20"/>
                <w:szCs w:val="20"/>
              </w:rPr>
              <w:t>500,0</w:t>
            </w: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100,0</w:t>
            </w: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r w:rsidRPr="001F7EAC">
              <w:rPr>
                <w:sz w:val="20"/>
                <w:szCs w:val="20"/>
              </w:rPr>
              <w:t>900,0</w:t>
            </w:r>
          </w:p>
        </w:tc>
        <w:tc>
          <w:tcPr>
            <w:tcW w:w="337" w:type="pct"/>
          </w:tcPr>
          <w:p w:rsidR="008E50D1" w:rsidRPr="001F7EAC" w:rsidRDefault="008E50D1" w:rsidP="001F7EAC">
            <w:pPr>
              <w:jc w:val="center"/>
              <w:rPr>
                <w:sz w:val="20"/>
                <w:szCs w:val="20"/>
              </w:rPr>
            </w:pPr>
            <w:r w:rsidRPr="001F7EAC">
              <w:rPr>
                <w:sz w:val="20"/>
                <w:szCs w:val="20"/>
              </w:rPr>
              <w:t>600,0</w:t>
            </w: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100,0</w:t>
            </w:r>
          </w:p>
          <w:p w:rsidR="008E50D1" w:rsidRPr="001F7EAC" w:rsidRDefault="008E50D1" w:rsidP="001F7EAC">
            <w:pPr>
              <w:rPr>
                <w:sz w:val="20"/>
                <w:szCs w:val="20"/>
              </w:rPr>
            </w:pPr>
          </w:p>
          <w:p w:rsidR="008E50D1" w:rsidRPr="001F7EAC" w:rsidRDefault="008E50D1" w:rsidP="001F7EAC">
            <w:pPr>
              <w:rPr>
                <w:sz w:val="20"/>
                <w:szCs w:val="20"/>
              </w:rPr>
            </w:pPr>
          </w:p>
          <w:p w:rsidR="008E50D1" w:rsidRPr="001F7EAC" w:rsidRDefault="008E50D1" w:rsidP="001F7EAC">
            <w:pPr>
              <w:jc w:val="center"/>
              <w:rPr>
                <w:sz w:val="20"/>
                <w:szCs w:val="20"/>
              </w:rPr>
            </w:pPr>
            <w:r w:rsidRPr="001F7EAC">
              <w:rPr>
                <w:sz w:val="20"/>
                <w:szCs w:val="20"/>
              </w:rPr>
              <w:t>900,0</w:t>
            </w: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pStyle w:val="ConsPlusNormal0"/>
              <w:widowControl/>
              <w:jc w:val="center"/>
              <w:rPr>
                <w:rFonts w:ascii="Times New Roman" w:hAnsi="Times New Roman" w:cs="Times New Roman"/>
              </w:rPr>
            </w:pPr>
          </w:p>
        </w:tc>
        <w:tc>
          <w:tcPr>
            <w:tcW w:w="887" w:type="pct"/>
          </w:tcPr>
          <w:p w:rsidR="008E50D1" w:rsidRPr="001F7EAC" w:rsidRDefault="008E50D1" w:rsidP="001F7EAC">
            <w:pPr>
              <w:jc w:val="center"/>
              <w:rPr>
                <w:sz w:val="20"/>
                <w:szCs w:val="20"/>
              </w:rPr>
            </w:pPr>
          </w:p>
        </w:tc>
        <w:tc>
          <w:tcPr>
            <w:tcW w:w="719" w:type="pct"/>
          </w:tcPr>
          <w:p w:rsidR="008E50D1" w:rsidRPr="001F7EAC" w:rsidRDefault="008E50D1" w:rsidP="001F7EAC">
            <w:pPr>
              <w:jc w:val="center"/>
              <w:rPr>
                <w:sz w:val="20"/>
                <w:szCs w:val="20"/>
              </w:rPr>
            </w:pPr>
            <w:r w:rsidRPr="001F7EAC">
              <w:rPr>
                <w:sz w:val="20"/>
                <w:szCs w:val="20"/>
              </w:rPr>
              <w:t>всего</w:t>
            </w:r>
          </w:p>
        </w:tc>
        <w:tc>
          <w:tcPr>
            <w:tcW w:w="360" w:type="pct"/>
          </w:tcPr>
          <w:p w:rsidR="008E50D1" w:rsidRPr="001F7EAC" w:rsidRDefault="008E50D1" w:rsidP="001F7EAC">
            <w:pPr>
              <w:jc w:val="center"/>
              <w:rPr>
                <w:sz w:val="20"/>
                <w:szCs w:val="20"/>
              </w:rPr>
            </w:pPr>
            <w:r w:rsidRPr="001F7EAC">
              <w:rPr>
                <w:sz w:val="20"/>
                <w:szCs w:val="20"/>
              </w:rPr>
              <w:t>750,0</w:t>
            </w:r>
          </w:p>
        </w:tc>
        <w:tc>
          <w:tcPr>
            <w:tcW w:w="360" w:type="pct"/>
          </w:tcPr>
          <w:p w:rsidR="008E50D1" w:rsidRPr="001F7EAC" w:rsidRDefault="008E50D1" w:rsidP="001F7EAC">
            <w:pPr>
              <w:jc w:val="center"/>
              <w:rPr>
                <w:sz w:val="20"/>
                <w:szCs w:val="20"/>
              </w:rPr>
            </w:pPr>
            <w:r w:rsidRPr="001F7EAC">
              <w:rPr>
                <w:sz w:val="20"/>
                <w:szCs w:val="20"/>
              </w:rPr>
              <w:t>700,0</w:t>
            </w:r>
          </w:p>
        </w:tc>
        <w:tc>
          <w:tcPr>
            <w:tcW w:w="352" w:type="pct"/>
          </w:tcPr>
          <w:p w:rsidR="008E50D1" w:rsidRPr="001F7EAC" w:rsidRDefault="008E50D1" w:rsidP="001F7EAC">
            <w:pPr>
              <w:jc w:val="center"/>
              <w:rPr>
                <w:sz w:val="20"/>
                <w:szCs w:val="20"/>
              </w:rPr>
            </w:pPr>
            <w:r w:rsidRPr="001F7EAC">
              <w:rPr>
                <w:sz w:val="20"/>
                <w:szCs w:val="20"/>
              </w:rPr>
              <w:t>700,0</w:t>
            </w:r>
          </w:p>
        </w:tc>
        <w:tc>
          <w:tcPr>
            <w:tcW w:w="298" w:type="pct"/>
          </w:tcPr>
          <w:p w:rsidR="008E50D1" w:rsidRPr="001F7EAC" w:rsidRDefault="008E50D1" w:rsidP="001F7EAC">
            <w:pPr>
              <w:jc w:val="center"/>
              <w:rPr>
                <w:sz w:val="20"/>
                <w:szCs w:val="20"/>
              </w:rPr>
            </w:pPr>
            <w:r w:rsidRPr="001F7EAC">
              <w:rPr>
                <w:sz w:val="20"/>
                <w:szCs w:val="20"/>
              </w:rPr>
              <w:t>800,0</w:t>
            </w:r>
          </w:p>
        </w:tc>
        <w:tc>
          <w:tcPr>
            <w:tcW w:w="382" w:type="pct"/>
          </w:tcPr>
          <w:p w:rsidR="008E50D1" w:rsidRPr="001F7EAC" w:rsidRDefault="008E50D1" w:rsidP="001F7EAC">
            <w:pPr>
              <w:jc w:val="center"/>
              <w:rPr>
                <w:sz w:val="20"/>
                <w:szCs w:val="20"/>
              </w:rPr>
            </w:pPr>
            <w:r w:rsidRPr="001F7EAC">
              <w:rPr>
                <w:sz w:val="20"/>
                <w:szCs w:val="20"/>
              </w:rPr>
              <w:t>1900,0</w:t>
            </w:r>
          </w:p>
        </w:tc>
        <w:tc>
          <w:tcPr>
            <w:tcW w:w="339" w:type="pct"/>
          </w:tcPr>
          <w:p w:rsidR="008E50D1" w:rsidRPr="001F7EAC" w:rsidRDefault="008E50D1" w:rsidP="001F7EAC">
            <w:pPr>
              <w:jc w:val="center"/>
              <w:rPr>
                <w:sz w:val="20"/>
                <w:szCs w:val="20"/>
              </w:rPr>
            </w:pPr>
            <w:r w:rsidRPr="001F7EAC">
              <w:rPr>
                <w:sz w:val="20"/>
                <w:szCs w:val="20"/>
              </w:rPr>
              <w:t>1500,0</w:t>
            </w:r>
          </w:p>
        </w:tc>
        <w:tc>
          <w:tcPr>
            <w:tcW w:w="337" w:type="pct"/>
          </w:tcPr>
          <w:p w:rsidR="008E50D1" w:rsidRPr="001F7EAC" w:rsidRDefault="008E50D1" w:rsidP="001F7EAC">
            <w:pPr>
              <w:jc w:val="center"/>
              <w:rPr>
                <w:sz w:val="20"/>
                <w:szCs w:val="20"/>
              </w:rPr>
            </w:pPr>
            <w:r w:rsidRPr="001F7EAC">
              <w:rPr>
                <w:sz w:val="20"/>
                <w:szCs w:val="20"/>
              </w:rPr>
              <w:t>1600,0</w:t>
            </w: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pStyle w:val="ConsPlusCell0"/>
              <w:widowControl/>
              <w:jc w:val="both"/>
              <w:rPr>
                <w:rFonts w:ascii="Times New Roman" w:hAnsi="Times New Roman"/>
              </w:rPr>
            </w:pPr>
            <w:r w:rsidRPr="001F7EAC">
              <w:rPr>
                <w:rFonts w:ascii="Times New Roman" w:hAnsi="Times New Roman"/>
              </w:rPr>
              <w:t>4.1</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 xml:space="preserve">Замена </w:t>
            </w:r>
            <w:r w:rsidRPr="001F7EAC">
              <w:rPr>
                <w:rFonts w:ascii="Times New Roman" w:hAnsi="Times New Roman" w:cs="Times New Roman"/>
              </w:rPr>
              <w:lastRenderedPageBreak/>
              <w:t>обор</w:t>
            </w:r>
            <w:r w:rsidRPr="001F7EAC">
              <w:rPr>
                <w:rFonts w:ascii="Times New Roman" w:hAnsi="Times New Roman" w:cs="Times New Roman"/>
              </w:rPr>
              <w:t>у</w:t>
            </w:r>
            <w:r w:rsidRPr="001F7EAC">
              <w:rPr>
                <w:rFonts w:ascii="Times New Roman" w:hAnsi="Times New Roman" w:cs="Times New Roman"/>
              </w:rPr>
              <w:t>дования на оборудование с более в</w:t>
            </w:r>
            <w:r w:rsidRPr="001F7EAC">
              <w:rPr>
                <w:rFonts w:ascii="Times New Roman" w:hAnsi="Times New Roman" w:cs="Times New Roman"/>
              </w:rPr>
              <w:t>ы</w:t>
            </w:r>
            <w:r w:rsidRPr="001F7EAC">
              <w:rPr>
                <w:rFonts w:ascii="Times New Roman" w:hAnsi="Times New Roman" w:cs="Times New Roman"/>
              </w:rPr>
              <w:t>соким КПД</w:t>
            </w:r>
          </w:p>
        </w:tc>
        <w:tc>
          <w:tcPr>
            <w:tcW w:w="719" w:type="pct"/>
          </w:tcPr>
          <w:p w:rsidR="008E50D1" w:rsidRPr="001F7EAC" w:rsidRDefault="008E50D1" w:rsidP="001F7EAC">
            <w:pPr>
              <w:jc w:val="center"/>
              <w:rPr>
                <w:sz w:val="20"/>
                <w:szCs w:val="20"/>
              </w:rPr>
            </w:pPr>
            <w:r w:rsidRPr="001F7EAC">
              <w:rPr>
                <w:sz w:val="20"/>
                <w:szCs w:val="20"/>
              </w:rPr>
              <w:lastRenderedPageBreak/>
              <w:t>Внебюджетн</w:t>
            </w:r>
            <w:r w:rsidRPr="001F7EAC">
              <w:rPr>
                <w:sz w:val="20"/>
                <w:szCs w:val="20"/>
              </w:rPr>
              <w:lastRenderedPageBreak/>
              <w:t>ые источн</w:t>
            </w:r>
            <w:r w:rsidRPr="001F7EAC">
              <w:rPr>
                <w:sz w:val="20"/>
                <w:szCs w:val="20"/>
              </w:rPr>
              <w:t>и</w:t>
            </w:r>
            <w:r w:rsidRPr="001F7EAC">
              <w:rPr>
                <w:sz w:val="20"/>
                <w:szCs w:val="20"/>
              </w:rPr>
              <w:t>ки</w:t>
            </w:r>
          </w:p>
          <w:p w:rsidR="008E50D1" w:rsidRPr="001F7EAC" w:rsidRDefault="008E50D1" w:rsidP="001F7EAC">
            <w:pPr>
              <w:jc w:val="center"/>
              <w:rPr>
                <w:sz w:val="20"/>
                <w:szCs w:val="20"/>
              </w:rPr>
            </w:pPr>
            <w:r w:rsidRPr="001F7EAC">
              <w:rPr>
                <w:sz w:val="20"/>
                <w:szCs w:val="20"/>
              </w:rPr>
              <w:t>Бюджет городского пос</w:t>
            </w:r>
            <w:r w:rsidRPr="001F7EAC">
              <w:rPr>
                <w:sz w:val="20"/>
                <w:szCs w:val="20"/>
              </w:rPr>
              <w:t>е</w:t>
            </w:r>
            <w:r w:rsidRPr="001F7EAC">
              <w:rPr>
                <w:sz w:val="20"/>
                <w:szCs w:val="20"/>
              </w:rPr>
              <w:t>ления</w:t>
            </w:r>
          </w:p>
          <w:p w:rsidR="008E50D1" w:rsidRPr="001F7EAC" w:rsidRDefault="008E50D1" w:rsidP="001F7EAC">
            <w:pPr>
              <w:jc w:val="center"/>
              <w:rPr>
                <w:sz w:val="20"/>
                <w:szCs w:val="20"/>
              </w:rPr>
            </w:pPr>
          </w:p>
          <w:p w:rsidR="008E50D1" w:rsidRPr="001F7EAC" w:rsidRDefault="008E50D1" w:rsidP="001F7EAC">
            <w:pPr>
              <w:rPr>
                <w:sz w:val="20"/>
                <w:szCs w:val="20"/>
              </w:rPr>
            </w:pPr>
            <w:r w:rsidRPr="001F7EAC">
              <w:rPr>
                <w:sz w:val="20"/>
                <w:szCs w:val="20"/>
              </w:rPr>
              <w:t>Областной бюджет</w:t>
            </w:r>
          </w:p>
          <w:p w:rsidR="008E50D1" w:rsidRPr="001F7EAC" w:rsidRDefault="008E50D1" w:rsidP="001F7EAC">
            <w:pPr>
              <w:rPr>
                <w:sz w:val="20"/>
                <w:szCs w:val="20"/>
              </w:rPr>
            </w:pPr>
          </w:p>
        </w:tc>
        <w:tc>
          <w:tcPr>
            <w:tcW w:w="360" w:type="pct"/>
          </w:tcPr>
          <w:p w:rsidR="008E50D1" w:rsidRPr="001F7EAC" w:rsidRDefault="008E50D1" w:rsidP="001F7EAC">
            <w:pPr>
              <w:jc w:val="center"/>
              <w:rPr>
                <w:i/>
                <w:sz w:val="20"/>
                <w:szCs w:val="20"/>
              </w:rPr>
            </w:pPr>
            <w:r w:rsidRPr="001F7EAC">
              <w:rPr>
                <w:i/>
                <w:sz w:val="20"/>
                <w:szCs w:val="20"/>
              </w:rPr>
              <w:lastRenderedPageBreak/>
              <w:t>300,0</w:t>
            </w: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r w:rsidRPr="001F7EAC">
              <w:rPr>
                <w:i/>
                <w:sz w:val="20"/>
                <w:szCs w:val="20"/>
              </w:rPr>
              <w:t>0,0</w:t>
            </w:r>
          </w:p>
        </w:tc>
        <w:tc>
          <w:tcPr>
            <w:tcW w:w="360" w:type="pct"/>
          </w:tcPr>
          <w:p w:rsidR="008E50D1" w:rsidRPr="001F7EAC" w:rsidRDefault="008E50D1" w:rsidP="001F7EAC">
            <w:pPr>
              <w:jc w:val="center"/>
              <w:rPr>
                <w:i/>
                <w:sz w:val="20"/>
                <w:szCs w:val="20"/>
              </w:rPr>
            </w:pPr>
            <w:r w:rsidRPr="001F7EAC">
              <w:rPr>
                <w:i/>
                <w:sz w:val="20"/>
                <w:szCs w:val="20"/>
              </w:rPr>
              <w:lastRenderedPageBreak/>
              <w:t>400,0</w:t>
            </w:r>
          </w:p>
        </w:tc>
        <w:tc>
          <w:tcPr>
            <w:tcW w:w="352" w:type="pct"/>
          </w:tcPr>
          <w:p w:rsidR="008E50D1" w:rsidRPr="001F7EAC" w:rsidRDefault="008E50D1" w:rsidP="001F7EAC">
            <w:pPr>
              <w:jc w:val="center"/>
              <w:rPr>
                <w:i/>
                <w:sz w:val="20"/>
                <w:szCs w:val="20"/>
              </w:rPr>
            </w:pPr>
            <w:r w:rsidRPr="001F7EAC">
              <w:rPr>
                <w:i/>
                <w:sz w:val="20"/>
                <w:szCs w:val="20"/>
              </w:rPr>
              <w:t>400,0</w:t>
            </w:r>
          </w:p>
        </w:tc>
        <w:tc>
          <w:tcPr>
            <w:tcW w:w="298" w:type="pct"/>
          </w:tcPr>
          <w:p w:rsidR="008E50D1" w:rsidRPr="001F7EAC" w:rsidRDefault="008E50D1" w:rsidP="001F7EAC">
            <w:pPr>
              <w:jc w:val="center"/>
              <w:rPr>
                <w:i/>
                <w:sz w:val="20"/>
                <w:szCs w:val="20"/>
              </w:rPr>
            </w:pPr>
            <w:r w:rsidRPr="001F7EAC">
              <w:rPr>
                <w:i/>
                <w:sz w:val="20"/>
                <w:szCs w:val="20"/>
              </w:rPr>
              <w:t>500,</w:t>
            </w:r>
            <w:r w:rsidRPr="001F7EAC">
              <w:rPr>
                <w:i/>
                <w:sz w:val="20"/>
                <w:szCs w:val="20"/>
              </w:rPr>
              <w:lastRenderedPageBreak/>
              <w:t>0</w:t>
            </w:r>
          </w:p>
        </w:tc>
        <w:tc>
          <w:tcPr>
            <w:tcW w:w="382" w:type="pct"/>
          </w:tcPr>
          <w:p w:rsidR="008E50D1" w:rsidRPr="001F7EAC" w:rsidRDefault="008E50D1" w:rsidP="001F7EAC">
            <w:pPr>
              <w:jc w:val="center"/>
              <w:rPr>
                <w:i/>
                <w:sz w:val="20"/>
                <w:szCs w:val="20"/>
              </w:rPr>
            </w:pPr>
            <w:r w:rsidRPr="001F7EAC">
              <w:rPr>
                <w:i/>
                <w:sz w:val="20"/>
                <w:szCs w:val="20"/>
              </w:rPr>
              <w:lastRenderedPageBreak/>
              <w:t>600,0</w:t>
            </w:r>
          </w:p>
        </w:tc>
        <w:tc>
          <w:tcPr>
            <w:tcW w:w="339" w:type="pct"/>
          </w:tcPr>
          <w:p w:rsidR="008E50D1" w:rsidRPr="001F7EAC" w:rsidRDefault="008E50D1" w:rsidP="001F7EAC">
            <w:pPr>
              <w:jc w:val="center"/>
              <w:rPr>
                <w:i/>
                <w:sz w:val="20"/>
                <w:szCs w:val="20"/>
              </w:rPr>
            </w:pPr>
            <w:r w:rsidRPr="001F7EAC">
              <w:rPr>
                <w:i/>
                <w:sz w:val="20"/>
                <w:szCs w:val="20"/>
              </w:rPr>
              <w:t>500,0</w:t>
            </w:r>
          </w:p>
          <w:p w:rsidR="008E50D1" w:rsidRPr="001F7EAC" w:rsidRDefault="008E50D1" w:rsidP="001F7EAC">
            <w:pPr>
              <w:jc w:val="center"/>
              <w:rPr>
                <w:i/>
                <w:sz w:val="20"/>
                <w:szCs w:val="20"/>
              </w:rPr>
            </w:pPr>
          </w:p>
          <w:p w:rsidR="008E50D1" w:rsidRPr="001F7EAC" w:rsidRDefault="008E50D1" w:rsidP="001F7EAC">
            <w:pPr>
              <w:jc w:val="center"/>
              <w:rPr>
                <w:i/>
                <w:sz w:val="20"/>
                <w:szCs w:val="20"/>
              </w:rPr>
            </w:pPr>
            <w:r w:rsidRPr="001F7EAC">
              <w:rPr>
                <w:i/>
                <w:sz w:val="20"/>
                <w:szCs w:val="20"/>
              </w:rPr>
              <w:t>100,0</w:t>
            </w: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r w:rsidRPr="001F7EAC">
              <w:rPr>
                <w:i/>
                <w:sz w:val="20"/>
                <w:szCs w:val="20"/>
              </w:rPr>
              <w:t>900,0</w:t>
            </w:r>
          </w:p>
        </w:tc>
        <w:tc>
          <w:tcPr>
            <w:tcW w:w="337" w:type="pct"/>
          </w:tcPr>
          <w:p w:rsidR="008E50D1" w:rsidRPr="001F7EAC" w:rsidRDefault="008E50D1" w:rsidP="001F7EAC">
            <w:pPr>
              <w:jc w:val="center"/>
              <w:rPr>
                <w:i/>
                <w:sz w:val="20"/>
                <w:szCs w:val="20"/>
              </w:rPr>
            </w:pPr>
            <w:r w:rsidRPr="001F7EAC">
              <w:rPr>
                <w:i/>
                <w:sz w:val="20"/>
                <w:szCs w:val="20"/>
              </w:rPr>
              <w:lastRenderedPageBreak/>
              <w:t>600,</w:t>
            </w:r>
            <w:r w:rsidRPr="001F7EAC">
              <w:rPr>
                <w:i/>
                <w:sz w:val="20"/>
                <w:szCs w:val="20"/>
              </w:rPr>
              <w:lastRenderedPageBreak/>
              <w:t>0</w:t>
            </w:r>
          </w:p>
          <w:p w:rsidR="008E50D1" w:rsidRPr="001F7EAC" w:rsidRDefault="008E50D1" w:rsidP="001F7EAC">
            <w:pPr>
              <w:jc w:val="center"/>
              <w:rPr>
                <w:i/>
                <w:sz w:val="20"/>
                <w:szCs w:val="20"/>
              </w:rPr>
            </w:pPr>
          </w:p>
          <w:p w:rsidR="008E50D1" w:rsidRPr="001F7EAC" w:rsidRDefault="008E50D1" w:rsidP="001F7EAC">
            <w:pPr>
              <w:jc w:val="center"/>
              <w:rPr>
                <w:i/>
                <w:sz w:val="20"/>
                <w:szCs w:val="20"/>
              </w:rPr>
            </w:pPr>
            <w:r w:rsidRPr="001F7EAC">
              <w:rPr>
                <w:i/>
                <w:sz w:val="20"/>
                <w:szCs w:val="20"/>
              </w:rPr>
              <w:t>100,0</w:t>
            </w: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r w:rsidRPr="001F7EAC">
              <w:rPr>
                <w:i/>
                <w:sz w:val="20"/>
                <w:szCs w:val="20"/>
              </w:rPr>
              <w:t>900,0</w:t>
            </w:r>
          </w:p>
        </w:tc>
      </w:tr>
      <w:tr w:rsidR="001F7EAC" w:rsidRPr="001F7EAC" w:rsidTr="001F7EAC">
        <w:trPr>
          <w:trHeight w:val="283"/>
        </w:trPr>
        <w:tc>
          <w:tcPr>
            <w:tcW w:w="688" w:type="pct"/>
            <w:vMerge/>
          </w:tcPr>
          <w:p w:rsidR="008E50D1" w:rsidRPr="001F7EAC" w:rsidRDefault="008E50D1" w:rsidP="001F7EAC">
            <w:pPr>
              <w:rPr>
                <w:sz w:val="20"/>
                <w:szCs w:val="20"/>
              </w:rPr>
            </w:pPr>
          </w:p>
        </w:tc>
        <w:tc>
          <w:tcPr>
            <w:tcW w:w="278" w:type="pct"/>
          </w:tcPr>
          <w:p w:rsidR="008E50D1" w:rsidRPr="001F7EAC" w:rsidRDefault="008E50D1" w:rsidP="001F7EAC">
            <w:pPr>
              <w:pStyle w:val="ConsPlusCell0"/>
              <w:widowControl/>
              <w:jc w:val="both"/>
              <w:rPr>
                <w:rFonts w:ascii="Times New Roman" w:hAnsi="Times New Roman"/>
              </w:rPr>
            </w:pPr>
            <w:r w:rsidRPr="001F7EAC">
              <w:rPr>
                <w:rFonts w:ascii="Times New Roman" w:hAnsi="Times New Roman"/>
              </w:rPr>
              <w:t>4.2</w:t>
            </w:r>
          </w:p>
        </w:tc>
        <w:tc>
          <w:tcPr>
            <w:tcW w:w="887" w:type="pct"/>
          </w:tcPr>
          <w:p w:rsidR="008E50D1" w:rsidRPr="001F7EAC" w:rsidRDefault="008E50D1" w:rsidP="001F7EAC">
            <w:pPr>
              <w:pStyle w:val="ConsPlusNormal0"/>
              <w:widowControl/>
              <w:jc w:val="both"/>
              <w:rPr>
                <w:rFonts w:ascii="Times New Roman" w:hAnsi="Times New Roman" w:cs="Times New Roman"/>
              </w:rPr>
            </w:pPr>
            <w:r w:rsidRPr="001F7EAC">
              <w:rPr>
                <w:rFonts w:ascii="Times New Roman" w:hAnsi="Times New Roman" w:cs="Times New Roman"/>
              </w:rPr>
              <w:t>Использование современных теплогидр</w:t>
            </w:r>
            <w:r w:rsidRPr="001F7EAC">
              <w:rPr>
                <w:rFonts w:ascii="Times New Roman" w:hAnsi="Times New Roman" w:cs="Times New Roman"/>
              </w:rPr>
              <w:t>о</w:t>
            </w:r>
            <w:r w:rsidRPr="001F7EAC">
              <w:rPr>
                <w:rFonts w:ascii="Times New Roman" w:hAnsi="Times New Roman" w:cs="Times New Roman"/>
              </w:rPr>
              <w:t>изоляционных мат</w:t>
            </w:r>
            <w:r w:rsidRPr="001F7EAC">
              <w:rPr>
                <w:rFonts w:ascii="Times New Roman" w:hAnsi="Times New Roman" w:cs="Times New Roman"/>
              </w:rPr>
              <w:t>е</w:t>
            </w:r>
            <w:r w:rsidRPr="001F7EAC">
              <w:rPr>
                <w:rFonts w:ascii="Times New Roman" w:hAnsi="Times New Roman" w:cs="Times New Roman"/>
              </w:rPr>
              <w:t xml:space="preserve">риалов </w:t>
            </w:r>
          </w:p>
          <w:p w:rsidR="008E50D1" w:rsidRPr="001F7EAC" w:rsidRDefault="008E50D1" w:rsidP="001F7EAC">
            <w:pPr>
              <w:pStyle w:val="ConsPlusNormal0"/>
              <w:widowControl/>
              <w:jc w:val="both"/>
              <w:rPr>
                <w:rFonts w:ascii="Times New Roman" w:hAnsi="Times New Roman" w:cs="Times New Roman"/>
                <w:i/>
              </w:rPr>
            </w:pPr>
            <w:r w:rsidRPr="001F7EAC">
              <w:rPr>
                <w:rFonts w:ascii="Times New Roman" w:hAnsi="Times New Roman" w:cs="Times New Roman"/>
                <w:i/>
              </w:rPr>
              <w:t>Учреждения образ</w:t>
            </w:r>
            <w:r w:rsidRPr="001F7EAC">
              <w:rPr>
                <w:rFonts w:ascii="Times New Roman" w:hAnsi="Times New Roman" w:cs="Times New Roman"/>
                <w:i/>
              </w:rPr>
              <w:t>о</w:t>
            </w:r>
            <w:r w:rsidRPr="001F7EAC">
              <w:rPr>
                <w:rFonts w:ascii="Times New Roman" w:hAnsi="Times New Roman" w:cs="Times New Roman"/>
                <w:i/>
              </w:rPr>
              <w:t>вание</w:t>
            </w:r>
          </w:p>
        </w:tc>
        <w:tc>
          <w:tcPr>
            <w:tcW w:w="719" w:type="pct"/>
          </w:tcPr>
          <w:p w:rsidR="008E50D1" w:rsidRPr="001F7EAC" w:rsidRDefault="008E50D1" w:rsidP="001F7EAC">
            <w:pPr>
              <w:jc w:val="center"/>
              <w:rPr>
                <w:sz w:val="20"/>
                <w:szCs w:val="20"/>
              </w:rPr>
            </w:pPr>
            <w:r w:rsidRPr="001F7EAC">
              <w:rPr>
                <w:sz w:val="20"/>
                <w:szCs w:val="20"/>
              </w:rPr>
              <w:t>Внебюджетные источн</w:t>
            </w:r>
            <w:r w:rsidRPr="001F7EAC">
              <w:rPr>
                <w:sz w:val="20"/>
                <w:szCs w:val="20"/>
              </w:rPr>
              <w:t>и</w:t>
            </w:r>
            <w:r w:rsidRPr="001F7EAC">
              <w:rPr>
                <w:sz w:val="20"/>
                <w:szCs w:val="20"/>
              </w:rPr>
              <w:t>ки</w:t>
            </w:r>
          </w:p>
          <w:p w:rsidR="008E50D1" w:rsidRPr="001F7EAC" w:rsidRDefault="008E50D1" w:rsidP="001F7EAC">
            <w:pPr>
              <w:rPr>
                <w:sz w:val="20"/>
                <w:szCs w:val="20"/>
              </w:rPr>
            </w:pPr>
          </w:p>
          <w:p w:rsidR="008E50D1" w:rsidRPr="001F7EAC" w:rsidRDefault="008E50D1" w:rsidP="001F7EAC">
            <w:pPr>
              <w:jc w:val="center"/>
              <w:rPr>
                <w:color w:val="FF0000"/>
                <w:sz w:val="20"/>
                <w:szCs w:val="20"/>
              </w:rPr>
            </w:pPr>
          </w:p>
          <w:p w:rsidR="008E50D1" w:rsidRPr="001F7EAC" w:rsidRDefault="008E50D1" w:rsidP="001F7EAC">
            <w:pPr>
              <w:jc w:val="center"/>
              <w:rPr>
                <w:sz w:val="20"/>
                <w:szCs w:val="20"/>
              </w:rPr>
            </w:pPr>
            <w:r w:rsidRPr="001F7EAC">
              <w:rPr>
                <w:sz w:val="20"/>
                <w:szCs w:val="20"/>
              </w:rPr>
              <w:t>Районный бюджет</w:t>
            </w: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Бюджет городского пос</w:t>
            </w:r>
            <w:r w:rsidRPr="001F7EAC">
              <w:rPr>
                <w:sz w:val="20"/>
                <w:szCs w:val="20"/>
              </w:rPr>
              <w:t>е</w:t>
            </w:r>
            <w:r w:rsidRPr="001F7EAC">
              <w:rPr>
                <w:sz w:val="20"/>
                <w:szCs w:val="20"/>
              </w:rPr>
              <w:t>ления</w:t>
            </w:r>
          </w:p>
          <w:p w:rsidR="008E50D1" w:rsidRPr="001F7EAC" w:rsidRDefault="008E50D1" w:rsidP="001F7EAC">
            <w:pPr>
              <w:jc w:val="center"/>
              <w:rPr>
                <w:sz w:val="20"/>
                <w:szCs w:val="20"/>
              </w:rPr>
            </w:pPr>
          </w:p>
          <w:p w:rsidR="008E50D1" w:rsidRPr="001F7EAC" w:rsidRDefault="008E50D1" w:rsidP="001F7EAC">
            <w:pPr>
              <w:rPr>
                <w:sz w:val="20"/>
                <w:szCs w:val="20"/>
              </w:rPr>
            </w:pPr>
            <w:r w:rsidRPr="001F7EAC">
              <w:rPr>
                <w:sz w:val="20"/>
                <w:szCs w:val="20"/>
              </w:rPr>
              <w:t>Областной бюджет</w:t>
            </w:r>
          </w:p>
          <w:p w:rsidR="008E50D1" w:rsidRPr="001F7EAC" w:rsidRDefault="008E50D1" w:rsidP="001F7EAC">
            <w:pPr>
              <w:rPr>
                <w:sz w:val="20"/>
                <w:szCs w:val="20"/>
              </w:rPr>
            </w:pPr>
          </w:p>
        </w:tc>
        <w:tc>
          <w:tcPr>
            <w:tcW w:w="360" w:type="pct"/>
          </w:tcPr>
          <w:p w:rsidR="008E50D1" w:rsidRPr="001F7EAC" w:rsidRDefault="008E50D1" w:rsidP="001F7EAC">
            <w:pPr>
              <w:jc w:val="center"/>
              <w:rPr>
                <w:i/>
                <w:sz w:val="20"/>
                <w:szCs w:val="20"/>
              </w:rPr>
            </w:pPr>
            <w:r w:rsidRPr="001F7EAC">
              <w:rPr>
                <w:i/>
                <w:sz w:val="20"/>
                <w:szCs w:val="20"/>
              </w:rPr>
              <w:t>400,0</w:t>
            </w:r>
          </w:p>
          <w:p w:rsidR="008E50D1" w:rsidRPr="001F7EAC" w:rsidRDefault="008E50D1" w:rsidP="001F7EAC">
            <w:pPr>
              <w:rPr>
                <w:sz w:val="20"/>
                <w:szCs w:val="20"/>
              </w:rPr>
            </w:pPr>
          </w:p>
          <w:p w:rsidR="008E50D1" w:rsidRPr="001F7EAC" w:rsidRDefault="008E50D1" w:rsidP="001F7EAC">
            <w:pPr>
              <w:jc w:val="center"/>
              <w:rPr>
                <w:sz w:val="20"/>
                <w:szCs w:val="20"/>
              </w:rPr>
            </w:pPr>
          </w:p>
          <w:p w:rsidR="008E50D1" w:rsidRPr="001F7EAC" w:rsidRDefault="008E50D1" w:rsidP="001F7EAC">
            <w:pPr>
              <w:jc w:val="center"/>
              <w:rPr>
                <w:sz w:val="20"/>
                <w:szCs w:val="20"/>
              </w:rPr>
            </w:pPr>
            <w:r w:rsidRPr="001F7EAC">
              <w:rPr>
                <w:sz w:val="20"/>
                <w:szCs w:val="20"/>
              </w:rPr>
              <w:t>50</w:t>
            </w:r>
          </w:p>
        </w:tc>
        <w:tc>
          <w:tcPr>
            <w:tcW w:w="360" w:type="pct"/>
          </w:tcPr>
          <w:p w:rsidR="008E50D1" w:rsidRPr="001F7EAC" w:rsidRDefault="008E50D1" w:rsidP="001F7EAC">
            <w:pPr>
              <w:jc w:val="center"/>
              <w:rPr>
                <w:i/>
                <w:sz w:val="20"/>
                <w:szCs w:val="20"/>
              </w:rPr>
            </w:pPr>
            <w:r w:rsidRPr="001F7EAC">
              <w:rPr>
                <w:i/>
                <w:sz w:val="20"/>
                <w:szCs w:val="20"/>
              </w:rPr>
              <w:t>300,0</w:t>
            </w: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r w:rsidRPr="001F7EAC">
              <w:rPr>
                <w:i/>
                <w:sz w:val="20"/>
                <w:szCs w:val="20"/>
              </w:rPr>
              <w:t>0,0</w:t>
            </w:r>
          </w:p>
        </w:tc>
        <w:tc>
          <w:tcPr>
            <w:tcW w:w="352" w:type="pct"/>
          </w:tcPr>
          <w:p w:rsidR="008E50D1" w:rsidRPr="001F7EAC" w:rsidRDefault="008E50D1" w:rsidP="001F7EAC">
            <w:pPr>
              <w:jc w:val="center"/>
              <w:rPr>
                <w:i/>
                <w:sz w:val="20"/>
                <w:szCs w:val="20"/>
              </w:rPr>
            </w:pPr>
            <w:r w:rsidRPr="001F7EAC">
              <w:rPr>
                <w:i/>
                <w:sz w:val="20"/>
                <w:szCs w:val="20"/>
              </w:rPr>
              <w:t>300,0</w:t>
            </w:r>
          </w:p>
        </w:tc>
        <w:tc>
          <w:tcPr>
            <w:tcW w:w="298" w:type="pct"/>
          </w:tcPr>
          <w:p w:rsidR="008E50D1" w:rsidRPr="001F7EAC" w:rsidRDefault="008E50D1" w:rsidP="001F7EAC">
            <w:pPr>
              <w:jc w:val="center"/>
              <w:rPr>
                <w:i/>
                <w:sz w:val="20"/>
                <w:szCs w:val="20"/>
              </w:rPr>
            </w:pPr>
            <w:r w:rsidRPr="001F7EAC">
              <w:rPr>
                <w:i/>
                <w:sz w:val="20"/>
                <w:szCs w:val="20"/>
              </w:rPr>
              <w:t>300,0</w:t>
            </w:r>
          </w:p>
        </w:tc>
        <w:tc>
          <w:tcPr>
            <w:tcW w:w="382" w:type="pct"/>
          </w:tcPr>
          <w:p w:rsidR="008E50D1" w:rsidRPr="001F7EAC" w:rsidRDefault="008E50D1" w:rsidP="001F7EAC">
            <w:pPr>
              <w:jc w:val="center"/>
              <w:rPr>
                <w:i/>
                <w:sz w:val="20"/>
                <w:szCs w:val="20"/>
              </w:rPr>
            </w:pPr>
            <w:r w:rsidRPr="001F7EAC">
              <w:rPr>
                <w:i/>
                <w:sz w:val="20"/>
                <w:szCs w:val="20"/>
              </w:rPr>
              <w:t>300,0</w:t>
            </w: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r w:rsidRPr="001F7EAC">
              <w:rPr>
                <w:i/>
                <w:sz w:val="20"/>
                <w:szCs w:val="20"/>
              </w:rPr>
              <w:t>100,0</w:t>
            </w:r>
          </w:p>
          <w:p w:rsidR="008E50D1" w:rsidRPr="001F7EAC" w:rsidRDefault="008E50D1" w:rsidP="001F7EAC">
            <w:pPr>
              <w:jc w:val="center"/>
              <w:rPr>
                <w:i/>
                <w:sz w:val="20"/>
                <w:szCs w:val="20"/>
              </w:rPr>
            </w:pPr>
          </w:p>
          <w:p w:rsidR="008E50D1" w:rsidRPr="001F7EAC" w:rsidRDefault="008E50D1" w:rsidP="001F7EAC">
            <w:pPr>
              <w:jc w:val="center"/>
              <w:rPr>
                <w:i/>
                <w:sz w:val="20"/>
                <w:szCs w:val="20"/>
              </w:rPr>
            </w:pPr>
          </w:p>
          <w:p w:rsidR="008E50D1" w:rsidRPr="001F7EAC" w:rsidRDefault="008E50D1" w:rsidP="001F7EAC">
            <w:pPr>
              <w:jc w:val="center"/>
              <w:rPr>
                <w:i/>
                <w:sz w:val="20"/>
                <w:szCs w:val="20"/>
              </w:rPr>
            </w:pPr>
            <w:r w:rsidRPr="001F7EAC">
              <w:rPr>
                <w:i/>
                <w:sz w:val="20"/>
                <w:szCs w:val="20"/>
              </w:rPr>
              <w:t>900,0</w:t>
            </w:r>
          </w:p>
        </w:tc>
        <w:tc>
          <w:tcPr>
            <w:tcW w:w="339" w:type="pct"/>
          </w:tcPr>
          <w:p w:rsidR="008E50D1" w:rsidRPr="001F7EAC" w:rsidRDefault="008E50D1" w:rsidP="001F7EAC">
            <w:pPr>
              <w:jc w:val="center"/>
              <w:rPr>
                <w:i/>
                <w:sz w:val="20"/>
                <w:szCs w:val="20"/>
              </w:rPr>
            </w:pPr>
          </w:p>
        </w:tc>
        <w:tc>
          <w:tcPr>
            <w:tcW w:w="337" w:type="pct"/>
          </w:tcPr>
          <w:p w:rsidR="008E50D1" w:rsidRPr="001F7EAC" w:rsidRDefault="008E50D1" w:rsidP="001F7EAC">
            <w:pPr>
              <w:jc w:val="center"/>
              <w:rPr>
                <w:i/>
                <w:sz w:val="20"/>
                <w:szCs w:val="20"/>
              </w:rPr>
            </w:pPr>
          </w:p>
        </w:tc>
      </w:tr>
    </w:tbl>
    <w:p w:rsidR="008E50D1" w:rsidRPr="001F7EAC" w:rsidRDefault="008E50D1" w:rsidP="001F7EAC">
      <w:pPr>
        <w:rPr>
          <w:sz w:val="20"/>
          <w:szCs w:val="20"/>
        </w:rPr>
      </w:pPr>
    </w:p>
    <w:p w:rsidR="008E50D1" w:rsidRPr="001F7EAC" w:rsidRDefault="008E50D1" w:rsidP="001F7EAC">
      <w:pPr>
        <w:jc w:val="right"/>
        <w:rPr>
          <w:sz w:val="20"/>
          <w:szCs w:val="20"/>
        </w:rPr>
      </w:pPr>
      <w:r w:rsidRPr="001F7EAC">
        <w:rPr>
          <w:sz w:val="20"/>
          <w:szCs w:val="20"/>
        </w:rPr>
        <w:t>Приложение № 3</w:t>
      </w:r>
    </w:p>
    <w:p w:rsidR="008E50D1" w:rsidRPr="001F7EAC" w:rsidRDefault="008E50D1" w:rsidP="001F7EAC">
      <w:pPr>
        <w:jc w:val="right"/>
        <w:rPr>
          <w:sz w:val="20"/>
          <w:szCs w:val="20"/>
        </w:rPr>
      </w:pPr>
      <w:r w:rsidRPr="001F7EAC">
        <w:rPr>
          <w:sz w:val="20"/>
          <w:szCs w:val="20"/>
        </w:rPr>
        <w:t>К Муниципальной программе</w:t>
      </w:r>
    </w:p>
    <w:p w:rsidR="008E50D1" w:rsidRPr="001F7EAC" w:rsidRDefault="008E50D1" w:rsidP="001F7EAC">
      <w:pPr>
        <w:rPr>
          <w:sz w:val="20"/>
          <w:szCs w:val="20"/>
        </w:rPr>
      </w:pPr>
    </w:p>
    <w:p w:rsidR="008E50D1" w:rsidRPr="001F7EAC" w:rsidRDefault="008E50D1" w:rsidP="001F7EAC">
      <w:pPr>
        <w:jc w:val="center"/>
        <w:rPr>
          <w:b/>
          <w:sz w:val="20"/>
          <w:szCs w:val="20"/>
        </w:rPr>
      </w:pPr>
      <w:r w:rsidRPr="001F7EAC">
        <w:rPr>
          <w:b/>
          <w:sz w:val="20"/>
          <w:szCs w:val="20"/>
        </w:rPr>
        <w:t>Расходы на реализацию муниципальной программы за счёт средств районного бюджета</w:t>
      </w:r>
    </w:p>
    <w:p w:rsidR="008E50D1" w:rsidRPr="004135C8" w:rsidRDefault="008E50D1" w:rsidP="008E50D1">
      <w:pPr>
        <w:jc w:val="center"/>
      </w:pPr>
    </w:p>
    <w:tbl>
      <w:tblPr>
        <w:tblW w:w="5000" w:type="pct"/>
        <w:tblCellMar>
          <w:top w:w="75" w:type="dxa"/>
          <w:left w:w="75" w:type="dxa"/>
          <w:bottom w:w="75" w:type="dxa"/>
          <w:right w:w="75" w:type="dxa"/>
        </w:tblCellMar>
        <w:tblLook w:val="0000"/>
      </w:tblPr>
      <w:tblGrid>
        <w:gridCol w:w="1531"/>
        <w:gridCol w:w="1934"/>
        <w:gridCol w:w="1607"/>
        <w:gridCol w:w="647"/>
        <w:gridCol w:w="678"/>
        <w:gridCol w:w="678"/>
        <w:gridCol w:w="678"/>
        <w:gridCol w:w="678"/>
        <w:gridCol w:w="679"/>
        <w:gridCol w:w="679"/>
      </w:tblGrid>
      <w:tr w:rsidR="008E50D1" w:rsidRPr="001F7EAC" w:rsidTr="001F7EAC">
        <w:trPr>
          <w:trHeight w:val="400"/>
        </w:trPr>
        <w:tc>
          <w:tcPr>
            <w:tcW w:w="596" w:type="pct"/>
            <w:vMerge w:val="restart"/>
            <w:tcBorders>
              <w:top w:val="single" w:sz="4" w:space="0" w:color="000000"/>
              <w:left w:val="single" w:sz="4" w:space="0" w:color="000000"/>
              <w:bottom w:val="single" w:sz="4" w:space="0" w:color="000000"/>
            </w:tcBorders>
          </w:tcPr>
          <w:p w:rsidR="008E50D1" w:rsidRPr="001F7EAC" w:rsidRDefault="008E50D1" w:rsidP="003E226D">
            <w:pPr>
              <w:snapToGrid w:val="0"/>
              <w:jc w:val="both"/>
              <w:rPr>
                <w:sz w:val="20"/>
                <w:szCs w:val="20"/>
              </w:rPr>
            </w:pPr>
            <w:r w:rsidRPr="001F7EAC">
              <w:rPr>
                <w:sz w:val="20"/>
                <w:szCs w:val="20"/>
              </w:rPr>
              <w:t xml:space="preserve">    Статус     </w:t>
            </w:r>
          </w:p>
        </w:tc>
        <w:tc>
          <w:tcPr>
            <w:tcW w:w="1009" w:type="pct"/>
            <w:vMerge w:val="restart"/>
            <w:tcBorders>
              <w:top w:val="single" w:sz="4" w:space="0" w:color="000000"/>
              <w:left w:val="single" w:sz="4" w:space="0" w:color="000000"/>
              <w:bottom w:val="single" w:sz="4" w:space="0" w:color="000000"/>
            </w:tcBorders>
          </w:tcPr>
          <w:p w:rsidR="008E50D1" w:rsidRPr="001F7EAC" w:rsidRDefault="008E50D1" w:rsidP="003E226D">
            <w:pPr>
              <w:snapToGrid w:val="0"/>
              <w:ind w:left="66"/>
              <w:rPr>
                <w:sz w:val="20"/>
                <w:szCs w:val="20"/>
              </w:rPr>
            </w:pPr>
            <w:r w:rsidRPr="001F7EAC">
              <w:rPr>
                <w:sz w:val="20"/>
                <w:szCs w:val="20"/>
              </w:rPr>
              <w:t>Наименоване  муниципал</w:t>
            </w:r>
            <w:r w:rsidRPr="001F7EAC">
              <w:rPr>
                <w:sz w:val="20"/>
                <w:szCs w:val="20"/>
              </w:rPr>
              <w:t>ь</w:t>
            </w:r>
            <w:r w:rsidRPr="001F7EAC">
              <w:rPr>
                <w:sz w:val="20"/>
                <w:szCs w:val="20"/>
              </w:rPr>
              <w:t xml:space="preserve">ной программы, </w:t>
            </w:r>
            <w:r w:rsidRPr="001F7EAC">
              <w:rPr>
                <w:sz w:val="20"/>
                <w:szCs w:val="20"/>
              </w:rPr>
              <w:br/>
              <w:t>районной  целевой  пр</w:t>
            </w:r>
            <w:r w:rsidRPr="001F7EAC">
              <w:rPr>
                <w:sz w:val="20"/>
                <w:szCs w:val="20"/>
              </w:rPr>
              <w:t>о</w:t>
            </w:r>
            <w:r w:rsidRPr="001F7EAC">
              <w:rPr>
                <w:sz w:val="20"/>
                <w:szCs w:val="20"/>
              </w:rPr>
              <w:t>граммы, ведомственной ц</w:t>
            </w:r>
            <w:r w:rsidRPr="001F7EAC">
              <w:rPr>
                <w:sz w:val="20"/>
                <w:szCs w:val="20"/>
              </w:rPr>
              <w:t>е</w:t>
            </w:r>
            <w:r w:rsidRPr="001F7EAC">
              <w:rPr>
                <w:sz w:val="20"/>
                <w:szCs w:val="20"/>
              </w:rPr>
              <w:t xml:space="preserve">левой программы, </w:t>
            </w:r>
            <w:r w:rsidRPr="001F7EAC">
              <w:rPr>
                <w:sz w:val="20"/>
                <w:szCs w:val="20"/>
              </w:rPr>
              <w:br/>
              <w:t xml:space="preserve">отдельного </w:t>
            </w:r>
            <w:r w:rsidRPr="001F7EAC">
              <w:rPr>
                <w:sz w:val="20"/>
                <w:szCs w:val="20"/>
              </w:rPr>
              <w:br/>
              <w:t>мероприятия</w:t>
            </w:r>
          </w:p>
        </w:tc>
        <w:tc>
          <w:tcPr>
            <w:tcW w:w="826" w:type="pct"/>
            <w:vMerge w:val="restart"/>
            <w:tcBorders>
              <w:top w:val="single" w:sz="4" w:space="0" w:color="000000"/>
              <w:left w:val="single" w:sz="4" w:space="0" w:color="000000"/>
              <w:bottom w:val="single" w:sz="4" w:space="0" w:color="000000"/>
            </w:tcBorders>
          </w:tcPr>
          <w:p w:rsidR="008E50D1" w:rsidRPr="001F7EAC" w:rsidRDefault="008E50D1" w:rsidP="003E226D">
            <w:pPr>
              <w:snapToGrid w:val="0"/>
              <w:jc w:val="both"/>
              <w:rPr>
                <w:sz w:val="20"/>
                <w:szCs w:val="20"/>
              </w:rPr>
            </w:pPr>
            <w:r w:rsidRPr="001F7EAC">
              <w:rPr>
                <w:sz w:val="20"/>
                <w:szCs w:val="20"/>
              </w:rPr>
              <w:t>Ответственный испо</w:t>
            </w:r>
            <w:r w:rsidRPr="001F7EAC">
              <w:rPr>
                <w:sz w:val="20"/>
                <w:szCs w:val="20"/>
              </w:rPr>
              <w:t>л</w:t>
            </w:r>
            <w:r w:rsidRPr="001F7EAC">
              <w:rPr>
                <w:sz w:val="20"/>
                <w:szCs w:val="20"/>
              </w:rPr>
              <w:t>нитель, соисполнит</w:t>
            </w:r>
            <w:r w:rsidRPr="001F7EAC">
              <w:rPr>
                <w:sz w:val="20"/>
                <w:szCs w:val="20"/>
              </w:rPr>
              <w:t>е</w:t>
            </w:r>
            <w:r w:rsidRPr="001F7EAC">
              <w:rPr>
                <w:sz w:val="20"/>
                <w:szCs w:val="20"/>
              </w:rPr>
              <w:t>ли, муниципальный заказчик (муниц</w:t>
            </w:r>
            <w:r w:rsidRPr="001F7EAC">
              <w:rPr>
                <w:sz w:val="20"/>
                <w:szCs w:val="20"/>
              </w:rPr>
              <w:t>и</w:t>
            </w:r>
            <w:r w:rsidRPr="001F7EAC">
              <w:rPr>
                <w:sz w:val="20"/>
                <w:szCs w:val="20"/>
              </w:rPr>
              <w:t>пальный заказчик - к</w:t>
            </w:r>
            <w:r w:rsidRPr="001F7EAC">
              <w:rPr>
                <w:sz w:val="20"/>
                <w:szCs w:val="20"/>
              </w:rPr>
              <w:t>о</w:t>
            </w:r>
            <w:r w:rsidRPr="001F7EAC">
              <w:rPr>
                <w:sz w:val="20"/>
                <w:szCs w:val="20"/>
              </w:rPr>
              <w:t xml:space="preserve">ординатор)          </w:t>
            </w:r>
          </w:p>
        </w:tc>
        <w:tc>
          <w:tcPr>
            <w:tcW w:w="2569" w:type="pct"/>
            <w:gridSpan w:val="7"/>
            <w:tcBorders>
              <w:top w:val="single" w:sz="4" w:space="0" w:color="000000"/>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r w:rsidRPr="001F7EAC">
              <w:rPr>
                <w:sz w:val="20"/>
                <w:szCs w:val="20"/>
              </w:rPr>
              <w:t xml:space="preserve">   Расходы (тыс. рублей)    </w:t>
            </w:r>
          </w:p>
        </w:tc>
      </w:tr>
      <w:tr w:rsidR="008E50D1" w:rsidRPr="001F7EAC" w:rsidTr="001F7EAC">
        <w:trPr>
          <w:trHeight w:val="2008"/>
        </w:trPr>
        <w:tc>
          <w:tcPr>
            <w:tcW w:w="596" w:type="pct"/>
            <w:vMerge/>
            <w:tcBorders>
              <w:left w:val="single" w:sz="4" w:space="0" w:color="000000"/>
              <w:bottom w:val="single" w:sz="4" w:space="0" w:color="000000"/>
            </w:tcBorders>
          </w:tcPr>
          <w:p w:rsidR="008E50D1" w:rsidRPr="001F7EAC" w:rsidRDefault="008E50D1" w:rsidP="003E226D">
            <w:pPr>
              <w:rPr>
                <w:sz w:val="20"/>
                <w:szCs w:val="20"/>
              </w:rPr>
            </w:pPr>
          </w:p>
        </w:tc>
        <w:tc>
          <w:tcPr>
            <w:tcW w:w="1009" w:type="pct"/>
            <w:vMerge/>
            <w:tcBorders>
              <w:left w:val="single" w:sz="4" w:space="0" w:color="000000"/>
              <w:bottom w:val="single" w:sz="4" w:space="0" w:color="000000"/>
            </w:tcBorders>
          </w:tcPr>
          <w:p w:rsidR="008E50D1" w:rsidRPr="001F7EAC" w:rsidRDefault="008E50D1" w:rsidP="003E226D">
            <w:pPr>
              <w:rPr>
                <w:sz w:val="20"/>
                <w:szCs w:val="20"/>
              </w:rPr>
            </w:pPr>
          </w:p>
        </w:tc>
        <w:tc>
          <w:tcPr>
            <w:tcW w:w="826" w:type="pct"/>
            <w:vMerge/>
            <w:tcBorders>
              <w:left w:val="single" w:sz="4" w:space="0" w:color="000000"/>
              <w:bottom w:val="single" w:sz="4" w:space="0" w:color="000000"/>
            </w:tcBorders>
          </w:tcPr>
          <w:p w:rsidR="008E50D1" w:rsidRPr="001F7EAC" w:rsidRDefault="008E50D1" w:rsidP="003E226D">
            <w:pPr>
              <w:rPr>
                <w:sz w:val="20"/>
                <w:szCs w:val="20"/>
              </w:rPr>
            </w:pPr>
          </w:p>
        </w:tc>
        <w:tc>
          <w:tcPr>
            <w:tcW w:w="367" w:type="pct"/>
            <w:tcBorders>
              <w:left w:val="single" w:sz="4" w:space="0" w:color="000000"/>
              <w:bottom w:val="single" w:sz="4" w:space="0" w:color="000000"/>
            </w:tcBorders>
          </w:tcPr>
          <w:p w:rsidR="008E50D1" w:rsidRPr="001F7EAC" w:rsidRDefault="008E50D1" w:rsidP="003E226D">
            <w:pPr>
              <w:snapToGrid w:val="0"/>
              <w:rPr>
                <w:sz w:val="20"/>
                <w:szCs w:val="20"/>
              </w:rPr>
            </w:pPr>
            <w:r w:rsidRPr="001F7EAC">
              <w:rPr>
                <w:sz w:val="20"/>
                <w:szCs w:val="20"/>
              </w:rPr>
              <w:t xml:space="preserve">2014 год </w:t>
            </w:r>
          </w:p>
        </w:tc>
        <w:tc>
          <w:tcPr>
            <w:tcW w:w="367" w:type="pct"/>
            <w:tcBorders>
              <w:left w:val="single" w:sz="4" w:space="0" w:color="000000"/>
              <w:bottom w:val="single" w:sz="4" w:space="0" w:color="000000"/>
            </w:tcBorders>
          </w:tcPr>
          <w:p w:rsidR="008E50D1" w:rsidRPr="001F7EAC" w:rsidRDefault="008E50D1" w:rsidP="003E226D">
            <w:pPr>
              <w:snapToGrid w:val="0"/>
              <w:rPr>
                <w:sz w:val="20"/>
                <w:szCs w:val="20"/>
              </w:rPr>
            </w:pPr>
            <w:r w:rsidRPr="001F7EAC">
              <w:rPr>
                <w:sz w:val="20"/>
                <w:szCs w:val="20"/>
              </w:rPr>
              <w:t xml:space="preserve">2015 год   </w:t>
            </w:r>
            <w:r w:rsidRPr="001F7EAC">
              <w:rPr>
                <w:sz w:val="20"/>
                <w:szCs w:val="20"/>
              </w:rPr>
              <w:br/>
            </w:r>
          </w:p>
        </w:tc>
        <w:tc>
          <w:tcPr>
            <w:tcW w:w="367" w:type="pct"/>
            <w:tcBorders>
              <w:left w:val="single" w:sz="4" w:space="0" w:color="000000"/>
              <w:bottom w:val="single" w:sz="4" w:space="0" w:color="000000"/>
            </w:tcBorders>
          </w:tcPr>
          <w:p w:rsidR="008E50D1" w:rsidRPr="001F7EAC" w:rsidRDefault="008E50D1" w:rsidP="003E226D">
            <w:pPr>
              <w:snapToGrid w:val="0"/>
              <w:rPr>
                <w:sz w:val="20"/>
                <w:szCs w:val="20"/>
              </w:rPr>
            </w:pPr>
            <w:r w:rsidRPr="001F7EAC">
              <w:rPr>
                <w:sz w:val="20"/>
                <w:szCs w:val="20"/>
              </w:rPr>
              <w:t xml:space="preserve">2016 год   </w:t>
            </w:r>
            <w:r w:rsidRPr="001F7EAC">
              <w:rPr>
                <w:sz w:val="20"/>
                <w:szCs w:val="20"/>
              </w:rPr>
              <w:br/>
              <w:t xml:space="preserve">  </w:t>
            </w:r>
          </w:p>
        </w:tc>
        <w:tc>
          <w:tcPr>
            <w:tcW w:w="367" w:type="pct"/>
            <w:tcBorders>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r w:rsidRPr="001F7EAC">
              <w:rPr>
                <w:sz w:val="20"/>
                <w:szCs w:val="20"/>
              </w:rPr>
              <w:t xml:space="preserve">2017 год   </w:t>
            </w:r>
          </w:p>
        </w:tc>
        <w:tc>
          <w:tcPr>
            <w:tcW w:w="367" w:type="pct"/>
            <w:tcBorders>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r w:rsidRPr="001F7EAC">
              <w:rPr>
                <w:sz w:val="20"/>
                <w:szCs w:val="20"/>
              </w:rPr>
              <w:t>2018 год</w:t>
            </w:r>
          </w:p>
        </w:tc>
        <w:tc>
          <w:tcPr>
            <w:tcW w:w="367" w:type="pct"/>
            <w:tcBorders>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r w:rsidRPr="001F7EAC">
              <w:rPr>
                <w:sz w:val="20"/>
                <w:szCs w:val="20"/>
              </w:rPr>
              <w:t>2019 год</w:t>
            </w:r>
          </w:p>
        </w:tc>
        <w:tc>
          <w:tcPr>
            <w:tcW w:w="367" w:type="pct"/>
            <w:tcBorders>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r w:rsidRPr="001F7EAC">
              <w:rPr>
                <w:sz w:val="20"/>
                <w:szCs w:val="20"/>
              </w:rPr>
              <w:t>2020 год</w:t>
            </w:r>
          </w:p>
        </w:tc>
      </w:tr>
      <w:tr w:rsidR="008E50D1" w:rsidRPr="001F7EAC" w:rsidTr="001F7EAC">
        <w:trPr>
          <w:trHeight w:val="245"/>
        </w:trPr>
        <w:tc>
          <w:tcPr>
            <w:tcW w:w="596" w:type="pct"/>
            <w:vMerge w:val="restart"/>
            <w:tcBorders>
              <w:left w:val="single" w:sz="4" w:space="0" w:color="000000"/>
              <w:bottom w:val="single" w:sz="4" w:space="0" w:color="000000"/>
            </w:tcBorders>
          </w:tcPr>
          <w:p w:rsidR="008E50D1" w:rsidRPr="001F7EAC" w:rsidRDefault="008E50D1" w:rsidP="003E226D">
            <w:pPr>
              <w:snapToGrid w:val="0"/>
              <w:jc w:val="both"/>
              <w:rPr>
                <w:sz w:val="20"/>
                <w:szCs w:val="20"/>
              </w:rPr>
            </w:pPr>
            <w:r w:rsidRPr="001F7EAC">
              <w:rPr>
                <w:sz w:val="20"/>
                <w:szCs w:val="20"/>
              </w:rPr>
              <w:t xml:space="preserve">Муниципальная </w:t>
            </w:r>
            <w:r w:rsidRPr="001F7EAC">
              <w:rPr>
                <w:sz w:val="20"/>
                <w:szCs w:val="20"/>
              </w:rPr>
              <w:br/>
              <w:t xml:space="preserve">программа      </w:t>
            </w:r>
          </w:p>
        </w:tc>
        <w:tc>
          <w:tcPr>
            <w:tcW w:w="1009" w:type="pct"/>
            <w:vMerge w:val="restart"/>
            <w:tcBorders>
              <w:left w:val="single" w:sz="4" w:space="0" w:color="000000"/>
              <w:bottom w:val="single" w:sz="4" w:space="0" w:color="000000"/>
            </w:tcBorders>
          </w:tcPr>
          <w:p w:rsidR="008E50D1" w:rsidRPr="001F7EAC" w:rsidRDefault="008E50D1" w:rsidP="003E226D">
            <w:pPr>
              <w:pStyle w:val="33"/>
              <w:jc w:val="both"/>
              <w:rPr>
                <w:b/>
                <w:sz w:val="20"/>
                <w:szCs w:val="20"/>
              </w:rPr>
            </w:pPr>
            <w:r w:rsidRPr="001F7EAC">
              <w:rPr>
                <w:b/>
                <w:sz w:val="20"/>
                <w:szCs w:val="20"/>
              </w:rPr>
              <w:t>«Энергосбережение и повышение энергетич</w:t>
            </w:r>
            <w:r w:rsidRPr="001F7EAC">
              <w:rPr>
                <w:b/>
                <w:sz w:val="20"/>
                <w:szCs w:val="20"/>
              </w:rPr>
              <w:t>е</w:t>
            </w:r>
            <w:r w:rsidRPr="001F7EAC">
              <w:rPr>
                <w:b/>
                <w:sz w:val="20"/>
                <w:szCs w:val="20"/>
              </w:rPr>
              <w:t>ской эффективности» на 2014-2020 годы</w:t>
            </w:r>
          </w:p>
          <w:p w:rsidR="008E50D1" w:rsidRPr="001F7EAC" w:rsidRDefault="008E50D1" w:rsidP="003E226D">
            <w:pPr>
              <w:snapToGrid w:val="0"/>
              <w:jc w:val="both"/>
              <w:rPr>
                <w:sz w:val="20"/>
                <w:szCs w:val="20"/>
              </w:rPr>
            </w:pPr>
          </w:p>
        </w:tc>
        <w:tc>
          <w:tcPr>
            <w:tcW w:w="826" w:type="pct"/>
            <w:tcBorders>
              <w:left w:val="single" w:sz="4" w:space="0" w:color="000000"/>
              <w:bottom w:val="single" w:sz="4" w:space="0" w:color="000000"/>
            </w:tcBorders>
          </w:tcPr>
          <w:p w:rsidR="008E50D1" w:rsidRPr="001F7EAC" w:rsidRDefault="008E50D1" w:rsidP="003E226D">
            <w:pPr>
              <w:snapToGrid w:val="0"/>
              <w:jc w:val="both"/>
              <w:rPr>
                <w:sz w:val="20"/>
                <w:szCs w:val="20"/>
              </w:rPr>
            </w:pPr>
            <w:r w:rsidRPr="001F7EAC">
              <w:rPr>
                <w:sz w:val="20"/>
                <w:szCs w:val="20"/>
              </w:rPr>
              <w:t xml:space="preserve">всего           </w:t>
            </w:r>
          </w:p>
        </w:tc>
        <w:tc>
          <w:tcPr>
            <w:tcW w:w="367" w:type="pct"/>
            <w:tcBorders>
              <w:left w:val="single" w:sz="4" w:space="0" w:color="000000"/>
              <w:bottom w:val="single" w:sz="4" w:space="0" w:color="000000"/>
            </w:tcBorders>
          </w:tcPr>
          <w:p w:rsidR="008E50D1" w:rsidRPr="001F7EAC" w:rsidRDefault="008E50D1" w:rsidP="003E226D">
            <w:pPr>
              <w:snapToGrid w:val="0"/>
              <w:rPr>
                <w:sz w:val="20"/>
                <w:szCs w:val="20"/>
              </w:rPr>
            </w:pPr>
            <w:r w:rsidRPr="001F7EAC">
              <w:rPr>
                <w:sz w:val="20"/>
                <w:szCs w:val="20"/>
              </w:rPr>
              <w:t>50</w:t>
            </w:r>
          </w:p>
        </w:tc>
        <w:tc>
          <w:tcPr>
            <w:tcW w:w="367" w:type="pct"/>
            <w:tcBorders>
              <w:left w:val="single" w:sz="4" w:space="0" w:color="000000"/>
              <w:bottom w:val="single" w:sz="4" w:space="0" w:color="000000"/>
            </w:tcBorders>
          </w:tcPr>
          <w:p w:rsidR="008E50D1" w:rsidRPr="001F7EAC" w:rsidRDefault="008E50D1" w:rsidP="003E226D">
            <w:pPr>
              <w:snapToGrid w:val="0"/>
              <w:rPr>
                <w:sz w:val="20"/>
                <w:szCs w:val="20"/>
              </w:rPr>
            </w:pPr>
            <w:r w:rsidRPr="001F7EAC">
              <w:rPr>
                <w:sz w:val="20"/>
                <w:szCs w:val="20"/>
              </w:rPr>
              <w:t>0</w:t>
            </w:r>
          </w:p>
        </w:tc>
        <w:tc>
          <w:tcPr>
            <w:tcW w:w="367" w:type="pct"/>
            <w:tcBorders>
              <w:left w:val="single" w:sz="4" w:space="0" w:color="000000"/>
              <w:bottom w:val="single" w:sz="4" w:space="0" w:color="000000"/>
            </w:tcBorders>
          </w:tcPr>
          <w:p w:rsidR="008E50D1" w:rsidRPr="001F7EAC" w:rsidRDefault="008E50D1" w:rsidP="003E226D">
            <w:pPr>
              <w:snapToGrid w:val="0"/>
              <w:rPr>
                <w:sz w:val="20"/>
                <w:szCs w:val="20"/>
              </w:rPr>
            </w:pPr>
            <w:r w:rsidRPr="001F7EAC">
              <w:rPr>
                <w:sz w:val="20"/>
                <w:szCs w:val="20"/>
              </w:rPr>
              <w:t>80</w:t>
            </w:r>
          </w:p>
        </w:tc>
        <w:tc>
          <w:tcPr>
            <w:tcW w:w="367" w:type="pct"/>
            <w:tcBorders>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r w:rsidRPr="001F7EAC">
              <w:rPr>
                <w:sz w:val="20"/>
                <w:szCs w:val="20"/>
              </w:rPr>
              <w:t>80</w:t>
            </w:r>
          </w:p>
        </w:tc>
        <w:tc>
          <w:tcPr>
            <w:tcW w:w="367" w:type="pct"/>
            <w:tcBorders>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r w:rsidRPr="001F7EAC">
              <w:rPr>
                <w:sz w:val="20"/>
                <w:szCs w:val="20"/>
              </w:rPr>
              <w:t>535</w:t>
            </w:r>
          </w:p>
        </w:tc>
        <w:tc>
          <w:tcPr>
            <w:tcW w:w="367" w:type="pct"/>
            <w:tcBorders>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r w:rsidRPr="001F7EAC">
              <w:rPr>
                <w:sz w:val="20"/>
                <w:szCs w:val="20"/>
              </w:rPr>
              <w:t>635</w:t>
            </w:r>
          </w:p>
        </w:tc>
        <w:tc>
          <w:tcPr>
            <w:tcW w:w="367" w:type="pct"/>
            <w:tcBorders>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r w:rsidRPr="001F7EAC">
              <w:rPr>
                <w:sz w:val="20"/>
                <w:szCs w:val="20"/>
              </w:rPr>
              <w:t>840</w:t>
            </w:r>
          </w:p>
        </w:tc>
      </w:tr>
      <w:tr w:rsidR="008E50D1" w:rsidRPr="001F7EAC" w:rsidTr="001F7EAC">
        <w:trPr>
          <w:trHeight w:val="1000"/>
        </w:trPr>
        <w:tc>
          <w:tcPr>
            <w:tcW w:w="596" w:type="pct"/>
            <w:vMerge/>
            <w:tcBorders>
              <w:left w:val="single" w:sz="4" w:space="0" w:color="000000"/>
              <w:bottom w:val="single" w:sz="4" w:space="0" w:color="000000"/>
            </w:tcBorders>
          </w:tcPr>
          <w:p w:rsidR="008E50D1" w:rsidRPr="001F7EAC" w:rsidRDefault="008E50D1" w:rsidP="003E226D">
            <w:pPr>
              <w:jc w:val="both"/>
              <w:rPr>
                <w:sz w:val="20"/>
                <w:szCs w:val="20"/>
              </w:rPr>
            </w:pPr>
          </w:p>
        </w:tc>
        <w:tc>
          <w:tcPr>
            <w:tcW w:w="1009" w:type="pct"/>
            <w:vMerge/>
            <w:tcBorders>
              <w:left w:val="single" w:sz="4" w:space="0" w:color="000000"/>
              <w:bottom w:val="single" w:sz="4" w:space="0" w:color="000000"/>
            </w:tcBorders>
          </w:tcPr>
          <w:p w:rsidR="008E50D1" w:rsidRPr="001F7EAC" w:rsidRDefault="008E50D1" w:rsidP="003E226D">
            <w:pPr>
              <w:jc w:val="both"/>
              <w:rPr>
                <w:sz w:val="20"/>
                <w:szCs w:val="20"/>
              </w:rPr>
            </w:pPr>
          </w:p>
        </w:tc>
        <w:tc>
          <w:tcPr>
            <w:tcW w:w="826" w:type="pct"/>
            <w:tcBorders>
              <w:left w:val="single" w:sz="4" w:space="0" w:color="000000"/>
              <w:bottom w:val="single" w:sz="4" w:space="0" w:color="000000"/>
            </w:tcBorders>
          </w:tcPr>
          <w:p w:rsidR="008E50D1" w:rsidRPr="001F7EAC" w:rsidRDefault="008E50D1" w:rsidP="003E226D">
            <w:pPr>
              <w:snapToGrid w:val="0"/>
              <w:jc w:val="both"/>
              <w:rPr>
                <w:sz w:val="20"/>
                <w:szCs w:val="20"/>
              </w:rPr>
            </w:pPr>
            <w:r w:rsidRPr="001F7EAC">
              <w:rPr>
                <w:sz w:val="20"/>
                <w:szCs w:val="20"/>
              </w:rPr>
              <w:t xml:space="preserve">ответственный   </w:t>
            </w:r>
            <w:r w:rsidRPr="001F7EAC">
              <w:rPr>
                <w:sz w:val="20"/>
                <w:szCs w:val="20"/>
              </w:rPr>
              <w:br/>
              <w:t xml:space="preserve">исполнитель     </w:t>
            </w:r>
            <w:r w:rsidRPr="001F7EAC">
              <w:rPr>
                <w:sz w:val="20"/>
                <w:szCs w:val="20"/>
              </w:rPr>
              <w:br/>
              <w:t xml:space="preserve">муниципальной </w:t>
            </w:r>
            <w:r w:rsidRPr="001F7EAC">
              <w:rPr>
                <w:sz w:val="20"/>
                <w:szCs w:val="20"/>
              </w:rPr>
              <w:br/>
              <w:t xml:space="preserve">программы       </w:t>
            </w:r>
          </w:p>
        </w:tc>
        <w:tc>
          <w:tcPr>
            <w:tcW w:w="2569" w:type="pct"/>
            <w:gridSpan w:val="7"/>
            <w:tcBorders>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r w:rsidRPr="001F7EAC">
              <w:rPr>
                <w:sz w:val="20"/>
                <w:szCs w:val="20"/>
              </w:rPr>
              <w:t>Отдел жизнеобеспечения администрации Тужинского района</w:t>
            </w:r>
          </w:p>
        </w:tc>
      </w:tr>
      <w:tr w:rsidR="008E50D1" w:rsidRPr="001F7EAC" w:rsidTr="001F7EAC">
        <w:trPr>
          <w:trHeight w:val="1135"/>
        </w:trPr>
        <w:tc>
          <w:tcPr>
            <w:tcW w:w="596" w:type="pct"/>
            <w:vMerge/>
            <w:tcBorders>
              <w:left w:val="single" w:sz="4" w:space="0" w:color="000000"/>
              <w:bottom w:val="single" w:sz="4" w:space="0" w:color="000000"/>
            </w:tcBorders>
          </w:tcPr>
          <w:p w:rsidR="008E50D1" w:rsidRPr="001F7EAC" w:rsidRDefault="008E50D1" w:rsidP="003E226D">
            <w:pPr>
              <w:jc w:val="both"/>
              <w:rPr>
                <w:sz w:val="20"/>
                <w:szCs w:val="20"/>
              </w:rPr>
            </w:pPr>
          </w:p>
        </w:tc>
        <w:tc>
          <w:tcPr>
            <w:tcW w:w="1009" w:type="pct"/>
            <w:vMerge/>
            <w:tcBorders>
              <w:left w:val="single" w:sz="4" w:space="0" w:color="000000"/>
              <w:bottom w:val="single" w:sz="4" w:space="0" w:color="000000"/>
            </w:tcBorders>
          </w:tcPr>
          <w:p w:rsidR="008E50D1" w:rsidRPr="001F7EAC" w:rsidRDefault="008E50D1" w:rsidP="003E226D">
            <w:pPr>
              <w:jc w:val="both"/>
              <w:rPr>
                <w:sz w:val="20"/>
                <w:szCs w:val="20"/>
              </w:rPr>
            </w:pPr>
          </w:p>
        </w:tc>
        <w:tc>
          <w:tcPr>
            <w:tcW w:w="826" w:type="pct"/>
            <w:vMerge w:val="restart"/>
            <w:tcBorders>
              <w:left w:val="single" w:sz="4" w:space="0" w:color="000000"/>
            </w:tcBorders>
          </w:tcPr>
          <w:p w:rsidR="008E50D1" w:rsidRPr="001F7EAC" w:rsidRDefault="008E50D1" w:rsidP="003E226D">
            <w:pPr>
              <w:snapToGrid w:val="0"/>
              <w:jc w:val="both"/>
              <w:rPr>
                <w:sz w:val="20"/>
                <w:szCs w:val="20"/>
              </w:rPr>
            </w:pPr>
            <w:r w:rsidRPr="001F7EAC">
              <w:rPr>
                <w:sz w:val="20"/>
                <w:szCs w:val="20"/>
              </w:rPr>
              <w:t xml:space="preserve">соисполнитель   </w:t>
            </w:r>
          </w:p>
        </w:tc>
        <w:tc>
          <w:tcPr>
            <w:tcW w:w="2569" w:type="pct"/>
            <w:gridSpan w:val="7"/>
            <w:tcBorders>
              <w:left w:val="single" w:sz="4" w:space="0" w:color="000000"/>
              <w:bottom w:val="single" w:sz="4" w:space="0" w:color="000000"/>
              <w:right w:val="single" w:sz="4" w:space="0" w:color="000000"/>
            </w:tcBorders>
          </w:tcPr>
          <w:p w:rsidR="008E50D1" w:rsidRPr="001F7EAC" w:rsidRDefault="008E50D1" w:rsidP="003E226D">
            <w:pPr>
              <w:snapToGrid w:val="0"/>
              <w:jc w:val="both"/>
              <w:rPr>
                <w:sz w:val="20"/>
                <w:szCs w:val="20"/>
              </w:rPr>
            </w:pPr>
            <w:r w:rsidRPr="001F7EAC">
              <w:rPr>
                <w:sz w:val="20"/>
                <w:szCs w:val="20"/>
              </w:rPr>
              <w:t>Потребители топливно-энергетических ресурсов (ТЭР) всех форм собс</w:t>
            </w:r>
            <w:r w:rsidRPr="001F7EAC">
              <w:rPr>
                <w:sz w:val="20"/>
                <w:szCs w:val="20"/>
              </w:rPr>
              <w:t>т</w:t>
            </w:r>
            <w:r w:rsidRPr="001F7EAC">
              <w:rPr>
                <w:sz w:val="20"/>
                <w:szCs w:val="20"/>
              </w:rPr>
              <w:t>венности, предприятия коммунального комплекса, администрация горо</w:t>
            </w:r>
            <w:r w:rsidRPr="001F7EAC">
              <w:rPr>
                <w:sz w:val="20"/>
                <w:szCs w:val="20"/>
              </w:rPr>
              <w:t>д</w:t>
            </w:r>
            <w:r w:rsidRPr="001F7EAC">
              <w:rPr>
                <w:sz w:val="20"/>
                <w:szCs w:val="20"/>
              </w:rPr>
              <w:t>ского поселения</w:t>
            </w:r>
          </w:p>
        </w:tc>
      </w:tr>
      <w:tr w:rsidR="008E50D1" w:rsidRPr="001F7EAC" w:rsidTr="001F7EAC">
        <w:trPr>
          <w:trHeight w:val="20"/>
        </w:trPr>
        <w:tc>
          <w:tcPr>
            <w:tcW w:w="596" w:type="pct"/>
            <w:vMerge/>
            <w:tcBorders>
              <w:left w:val="single" w:sz="4" w:space="0" w:color="000000"/>
              <w:bottom w:val="single" w:sz="4" w:space="0" w:color="000000"/>
            </w:tcBorders>
          </w:tcPr>
          <w:p w:rsidR="008E50D1" w:rsidRPr="001F7EAC" w:rsidRDefault="008E50D1" w:rsidP="003E226D">
            <w:pPr>
              <w:rPr>
                <w:sz w:val="20"/>
                <w:szCs w:val="20"/>
              </w:rPr>
            </w:pPr>
          </w:p>
        </w:tc>
        <w:tc>
          <w:tcPr>
            <w:tcW w:w="1009" w:type="pct"/>
            <w:vMerge/>
            <w:tcBorders>
              <w:left w:val="single" w:sz="4" w:space="0" w:color="000000"/>
              <w:bottom w:val="single" w:sz="4" w:space="0" w:color="000000"/>
            </w:tcBorders>
          </w:tcPr>
          <w:p w:rsidR="008E50D1" w:rsidRPr="001F7EAC" w:rsidRDefault="008E50D1" w:rsidP="003E226D">
            <w:pPr>
              <w:rPr>
                <w:sz w:val="20"/>
                <w:szCs w:val="20"/>
              </w:rPr>
            </w:pPr>
          </w:p>
        </w:tc>
        <w:tc>
          <w:tcPr>
            <w:tcW w:w="826" w:type="pct"/>
            <w:vMerge/>
            <w:tcBorders>
              <w:left w:val="single" w:sz="4" w:space="0" w:color="000000"/>
              <w:bottom w:val="single" w:sz="4" w:space="0" w:color="000000"/>
            </w:tcBorders>
          </w:tcPr>
          <w:p w:rsidR="008E50D1" w:rsidRPr="001F7EAC" w:rsidRDefault="008E50D1" w:rsidP="003E226D">
            <w:pPr>
              <w:snapToGrid w:val="0"/>
              <w:rPr>
                <w:sz w:val="20"/>
                <w:szCs w:val="20"/>
              </w:rPr>
            </w:pPr>
          </w:p>
        </w:tc>
        <w:tc>
          <w:tcPr>
            <w:tcW w:w="2569" w:type="pct"/>
            <w:gridSpan w:val="7"/>
            <w:tcBorders>
              <w:left w:val="single" w:sz="4" w:space="0" w:color="000000"/>
              <w:bottom w:val="single" w:sz="4" w:space="0" w:color="000000"/>
              <w:right w:val="single" w:sz="4" w:space="0" w:color="000000"/>
            </w:tcBorders>
          </w:tcPr>
          <w:p w:rsidR="008E50D1" w:rsidRPr="001F7EAC" w:rsidRDefault="008E50D1" w:rsidP="003E226D">
            <w:pPr>
              <w:snapToGrid w:val="0"/>
              <w:rPr>
                <w:sz w:val="20"/>
                <w:szCs w:val="20"/>
              </w:rPr>
            </w:pPr>
          </w:p>
        </w:tc>
      </w:tr>
    </w:tbl>
    <w:p w:rsidR="0051054C" w:rsidRDefault="008E50D1" w:rsidP="001F7EAC">
      <w:pPr>
        <w:tabs>
          <w:tab w:val="center" w:pos="7426"/>
          <w:tab w:val="right" w:pos="14853"/>
        </w:tabs>
        <w:jc w:val="center"/>
      </w:pPr>
      <w:r>
        <w:t>_____________</w:t>
      </w:r>
    </w:p>
    <w:p w:rsidR="00DD4B6B" w:rsidRDefault="00DD4B6B" w:rsidP="001F7EAC">
      <w:pPr>
        <w:tabs>
          <w:tab w:val="center" w:pos="7426"/>
          <w:tab w:val="right" w:pos="14853"/>
        </w:tabs>
        <w:jc w:val="center"/>
      </w:pPr>
    </w:p>
    <w:p w:rsidR="00DD4B6B" w:rsidRDefault="00DD4B6B" w:rsidP="001F7EAC">
      <w:pPr>
        <w:tabs>
          <w:tab w:val="center" w:pos="7426"/>
          <w:tab w:val="right" w:pos="14853"/>
        </w:tabs>
        <w:jc w:val="center"/>
      </w:pPr>
    </w:p>
    <w:p w:rsidR="00DD4B6B" w:rsidRDefault="00DD4B6B" w:rsidP="001F7EAC">
      <w:pPr>
        <w:tabs>
          <w:tab w:val="center" w:pos="7426"/>
          <w:tab w:val="right" w:pos="14853"/>
        </w:tabs>
        <w:jc w:val="center"/>
      </w:pPr>
    </w:p>
    <w:p w:rsidR="00DD4B6B" w:rsidRDefault="00DD4B6B" w:rsidP="001F7EAC">
      <w:pPr>
        <w:tabs>
          <w:tab w:val="center" w:pos="7426"/>
          <w:tab w:val="right" w:pos="14853"/>
        </w:tabs>
        <w:jc w:val="center"/>
      </w:pPr>
    </w:p>
    <w:p w:rsidR="00DD4B6B" w:rsidRDefault="00DD4B6B" w:rsidP="001F7EAC">
      <w:pPr>
        <w:tabs>
          <w:tab w:val="center" w:pos="7426"/>
          <w:tab w:val="right" w:pos="14853"/>
        </w:tabs>
        <w:jc w:val="center"/>
      </w:pPr>
    </w:p>
    <w:p w:rsidR="00DD4B6B" w:rsidRDefault="00DD4B6B" w:rsidP="001F7EAC">
      <w:pPr>
        <w:tabs>
          <w:tab w:val="center" w:pos="7426"/>
          <w:tab w:val="right" w:pos="14853"/>
        </w:tabs>
        <w:jc w:val="center"/>
      </w:pPr>
    </w:p>
    <w:p w:rsidR="00DD4B6B" w:rsidRDefault="00DD4B6B" w:rsidP="001F7EAC">
      <w:pPr>
        <w:tabs>
          <w:tab w:val="center" w:pos="7426"/>
          <w:tab w:val="right" w:pos="14853"/>
        </w:tabs>
        <w:jc w:val="center"/>
        <w:rPr>
          <w:sz w:val="20"/>
          <w:szCs w:val="20"/>
        </w:rPr>
      </w:pPr>
    </w:p>
    <w:p w:rsidR="001F7EAC" w:rsidRPr="001F7EAC" w:rsidRDefault="001F7EAC" w:rsidP="001F7EAC">
      <w:pPr>
        <w:autoSpaceDE w:val="0"/>
        <w:autoSpaceDN w:val="0"/>
        <w:adjustRightInd w:val="0"/>
        <w:spacing w:before="360"/>
        <w:ind w:right="-82"/>
        <w:jc w:val="center"/>
        <w:rPr>
          <w:b/>
          <w:sz w:val="20"/>
          <w:szCs w:val="20"/>
        </w:rPr>
      </w:pPr>
      <w:r w:rsidRPr="001F7EAC">
        <w:rPr>
          <w:b/>
          <w:sz w:val="20"/>
          <w:szCs w:val="20"/>
        </w:rPr>
        <w:lastRenderedPageBreak/>
        <w:t>АДМИНИСТРАЦИЯ ТУЖИНСКОГО МУНИЦИПАЛЬНОГО РАЙОНА</w:t>
      </w:r>
    </w:p>
    <w:p w:rsidR="001F7EAC" w:rsidRPr="001F7EAC" w:rsidRDefault="001F7EAC" w:rsidP="001F7EAC">
      <w:pPr>
        <w:autoSpaceDE w:val="0"/>
        <w:autoSpaceDN w:val="0"/>
        <w:adjustRightInd w:val="0"/>
        <w:spacing w:after="360"/>
        <w:jc w:val="center"/>
        <w:rPr>
          <w:b/>
          <w:sz w:val="20"/>
          <w:szCs w:val="20"/>
        </w:rPr>
      </w:pPr>
      <w:r w:rsidRPr="001F7EAC">
        <w:rPr>
          <w:b/>
          <w:sz w:val="20"/>
          <w:szCs w:val="20"/>
        </w:rPr>
        <w:t>КИРОВСКОЙ ОБЛАСТИ</w:t>
      </w:r>
    </w:p>
    <w:p w:rsidR="001F7EAC" w:rsidRPr="001F7EAC" w:rsidRDefault="001F7EAC" w:rsidP="001F7EAC">
      <w:pPr>
        <w:pStyle w:val="ConsPlusTitle"/>
        <w:spacing w:after="360"/>
        <w:jc w:val="center"/>
        <w:rPr>
          <w:rFonts w:ascii="Times New Roman" w:hAnsi="Times New Roman" w:cs="Times New Roman"/>
        </w:rPr>
      </w:pPr>
      <w:r w:rsidRPr="001F7EAC">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1F7EAC" w:rsidRPr="001F7EAC" w:rsidTr="003E226D">
        <w:tc>
          <w:tcPr>
            <w:tcW w:w="1908" w:type="dxa"/>
            <w:tcBorders>
              <w:bottom w:val="single" w:sz="4" w:space="0" w:color="auto"/>
            </w:tcBorders>
          </w:tcPr>
          <w:p w:rsidR="001F7EAC" w:rsidRPr="001F7EAC" w:rsidRDefault="001F7EAC" w:rsidP="001F7EAC">
            <w:pPr>
              <w:autoSpaceDE w:val="0"/>
              <w:autoSpaceDN w:val="0"/>
              <w:adjustRightInd w:val="0"/>
              <w:jc w:val="center"/>
              <w:rPr>
                <w:sz w:val="20"/>
                <w:szCs w:val="20"/>
              </w:rPr>
            </w:pPr>
            <w:r w:rsidRPr="001F7EAC">
              <w:rPr>
                <w:sz w:val="20"/>
                <w:szCs w:val="20"/>
              </w:rPr>
              <w:t>29.04.2015</w:t>
            </w:r>
          </w:p>
        </w:tc>
        <w:tc>
          <w:tcPr>
            <w:tcW w:w="2753" w:type="dxa"/>
            <w:tcBorders>
              <w:bottom w:val="nil"/>
            </w:tcBorders>
          </w:tcPr>
          <w:p w:rsidR="001F7EAC" w:rsidRPr="001F7EAC" w:rsidRDefault="001F7EAC" w:rsidP="001F7EAC">
            <w:pPr>
              <w:autoSpaceDE w:val="0"/>
              <w:autoSpaceDN w:val="0"/>
              <w:adjustRightInd w:val="0"/>
              <w:jc w:val="center"/>
              <w:rPr>
                <w:sz w:val="20"/>
                <w:szCs w:val="20"/>
              </w:rPr>
            </w:pPr>
          </w:p>
        </w:tc>
        <w:tc>
          <w:tcPr>
            <w:tcW w:w="3367" w:type="dxa"/>
            <w:tcBorders>
              <w:bottom w:val="nil"/>
            </w:tcBorders>
          </w:tcPr>
          <w:p w:rsidR="001F7EAC" w:rsidRPr="001F7EAC" w:rsidRDefault="001F7EAC" w:rsidP="001F7EAC">
            <w:pPr>
              <w:autoSpaceDE w:val="0"/>
              <w:autoSpaceDN w:val="0"/>
              <w:adjustRightInd w:val="0"/>
              <w:jc w:val="right"/>
              <w:rPr>
                <w:sz w:val="20"/>
                <w:szCs w:val="20"/>
              </w:rPr>
            </w:pPr>
            <w:r w:rsidRPr="001F7EAC">
              <w:rPr>
                <w:sz w:val="20"/>
                <w:szCs w:val="20"/>
              </w:rPr>
              <w:t>№</w:t>
            </w:r>
          </w:p>
        </w:tc>
        <w:tc>
          <w:tcPr>
            <w:tcW w:w="1800" w:type="dxa"/>
            <w:tcBorders>
              <w:bottom w:val="single" w:sz="4" w:space="0" w:color="auto"/>
            </w:tcBorders>
          </w:tcPr>
          <w:p w:rsidR="001F7EAC" w:rsidRPr="001F7EAC" w:rsidRDefault="001F7EAC" w:rsidP="001F7EAC">
            <w:pPr>
              <w:autoSpaceDE w:val="0"/>
              <w:autoSpaceDN w:val="0"/>
              <w:adjustRightInd w:val="0"/>
              <w:jc w:val="center"/>
              <w:rPr>
                <w:sz w:val="20"/>
                <w:szCs w:val="20"/>
              </w:rPr>
            </w:pPr>
            <w:r w:rsidRPr="001F7EAC">
              <w:rPr>
                <w:sz w:val="20"/>
                <w:szCs w:val="20"/>
              </w:rPr>
              <w:t>179</w:t>
            </w:r>
          </w:p>
        </w:tc>
      </w:tr>
      <w:tr w:rsidR="001F7EAC" w:rsidRPr="001F7EAC" w:rsidTr="003E226D">
        <w:tc>
          <w:tcPr>
            <w:tcW w:w="9828" w:type="dxa"/>
            <w:gridSpan w:val="4"/>
            <w:tcBorders>
              <w:bottom w:val="nil"/>
            </w:tcBorders>
          </w:tcPr>
          <w:p w:rsidR="001F7EAC" w:rsidRPr="001F7EAC" w:rsidRDefault="001F7EAC" w:rsidP="001F7EAC">
            <w:pPr>
              <w:autoSpaceDE w:val="0"/>
              <w:autoSpaceDN w:val="0"/>
              <w:adjustRightInd w:val="0"/>
              <w:jc w:val="center"/>
              <w:rPr>
                <w:color w:val="000000"/>
                <w:sz w:val="20"/>
                <w:szCs w:val="20"/>
              </w:rPr>
            </w:pPr>
            <w:r w:rsidRPr="001F7EAC">
              <w:rPr>
                <w:color w:val="000000"/>
                <w:sz w:val="20"/>
                <w:szCs w:val="20"/>
              </w:rPr>
              <w:t>пгт Тужа</w:t>
            </w:r>
          </w:p>
          <w:p w:rsidR="001F7EAC" w:rsidRPr="001F7EAC" w:rsidRDefault="001F7EAC" w:rsidP="001F7EAC">
            <w:pPr>
              <w:autoSpaceDE w:val="0"/>
              <w:autoSpaceDN w:val="0"/>
              <w:adjustRightInd w:val="0"/>
              <w:jc w:val="center"/>
              <w:rPr>
                <w:sz w:val="20"/>
                <w:szCs w:val="20"/>
              </w:rPr>
            </w:pPr>
          </w:p>
        </w:tc>
      </w:tr>
    </w:tbl>
    <w:p w:rsidR="001F7EAC" w:rsidRPr="001F7EAC" w:rsidRDefault="001F7EAC" w:rsidP="001F7EAC">
      <w:pPr>
        <w:jc w:val="center"/>
        <w:rPr>
          <w:b/>
          <w:sz w:val="20"/>
          <w:szCs w:val="20"/>
        </w:rPr>
      </w:pPr>
      <w:r w:rsidRPr="001F7EAC">
        <w:rPr>
          <w:b/>
          <w:sz w:val="20"/>
          <w:szCs w:val="20"/>
        </w:rPr>
        <w:t>О внесении изменений в постановление администрации Тужинского</w:t>
      </w:r>
    </w:p>
    <w:p w:rsidR="001F7EAC" w:rsidRPr="001F7EAC" w:rsidRDefault="001F7EAC" w:rsidP="001F7EAC">
      <w:pPr>
        <w:jc w:val="center"/>
        <w:rPr>
          <w:b/>
          <w:sz w:val="20"/>
          <w:szCs w:val="20"/>
        </w:rPr>
      </w:pPr>
      <w:r w:rsidRPr="001F7EAC">
        <w:rPr>
          <w:b/>
          <w:sz w:val="20"/>
          <w:szCs w:val="20"/>
        </w:rPr>
        <w:t xml:space="preserve"> мун</w:t>
      </w:r>
      <w:r w:rsidRPr="001F7EAC">
        <w:rPr>
          <w:b/>
          <w:sz w:val="20"/>
          <w:szCs w:val="20"/>
        </w:rPr>
        <w:t>и</w:t>
      </w:r>
      <w:r w:rsidRPr="001F7EAC">
        <w:rPr>
          <w:b/>
          <w:sz w:val="20"/>
          <w:szCs w:val="20"/>
        </w:rPr>
        <w:t>ципального района от 11.10.2013 № 542</w:t>
      </w:r>
    </w:p>
    <w:p w:rsidR="001F7EAC" w:rsidRPr="001F7EAC" w:rsidRDefault="001F7EAC" w:rsidP="001F7EAC">
      <w:pPr>
        <w:jc w:val="center"/>
        <w:rPr>
          <w:b/>
          <w:sz w:val="20"/>
          <w:szCs w:val="20"/>
        </w:rPr>
      </w:pPr>
    </w:p>
    <w:p w:rsidR="001F7EAC" w:rsidRPr="001F7EAC" w:rsidRDefault="001F7EAC" w:rsidP="001F7EAC">
      <w:pPr>
        <w:autoSpaceDE w:val="0"/>
        <w:autoSpaceDN w:val="0"/>
        <w:adjustRightInd w:val="0"/>
        <w:ind w:firstLine="708"/>
        <w:jc w:val="both"/>
        <w:rPr>
          <w:rFonts w:eastAsia="Lucida Sans Unicode"/>
          <w:kern w:val="1"/>
          <w:sz w:val="20"/>
          <w:szCs w:val="20"/>
          <w:lang/>
        </w:rPr>
      </w:pPr>
      <w:r w:rsidRPr="001F7EAC">
        <w:rPr>
          <w:sz w:val="20"/>
          <w:szCs w:val="20"/>
        </w:rPr>
        <w:t>В соответствии с постановлением администрации Тужинского муниципал</w:t>
      </w:r>
      <w:r w:rsidRPr="001F7EAC">
        <w:rPr>
          <w:sz w:val="20"/>
          <w:szCs w:val="20"/>
        </w:rPr>
        <w:t>ь</w:t>
      </w:r>
      <w:r w:rsidRPr="001F7EAC">
        <w:rPr>
          <w:sz w:val="20"/>
          <w:szCs w:val="20"/>
        </w:rPr>
        <w:t>ного района от 19.02.2015 № 89 «О разработке, реализации и оценке эффективн</w:t>
      </w:r>
      <w:r w:rsidRPr="001F7EAC">
        <w:rPr>
          <w:sz w:val="20"/>
          <w:szCs w:val="20"/>
        </w:rPr>
        <w:t>о</w:t>
      </w:r>
      <w:r w:rsidRPr="001F7EAC">
        <w:rPr>
          <w:sz w:val="20"/>
          <w:szCs w:val="20"/>
        </w:rPr>
        <w:t>сти реализации муниципальных программ Тужинского муниципального района» и решением Тужинской районной Думы от 27.04.2015 № 56/362 «О внесении изменений в решение Тужинской районной Думы от 12.12.2014 № 49/333», админ</w:t>
      </w:r>
      <w:r w:rsidRPr="001F7EAC">
        <w:rPr>
          <w:sz w:val="20"/>
          <w:szCs w:val="20"/>
        </w:rPr>
        <w:t>и</w:t>
      </w:r>
      <w:r w:rsidRPr="001F7EAC">
        <w:rPr>
          <w:sz w:val="20"/>
          <w:szCs w:val="20"/>
        </w:rPr>
        <w:t>страция Тужинского муниципального района  ПОСТАНОВЛ</w:t>
      </w:r>
      <w:r w:rsidRPr="001F7EAC">
        <w:rPr>
          <w:sz w:val="20"/>
          <w:szCs w:val="20"/>
        </w:rPr>
        <w:t>Я</w:t>
      </w:r>
      <w:r w:rsidRPr="001F7EAC">
        <w:rPr>
          <w:sz w:val="20"/>
          <w:szCs w:val="20"/>
        </w:rPr>
        <w:t>ЕТ:</w:t>
      </w:r>
    </w:p>
    <w:p w:rsidR="001F7EAC" w:rsidRPr="001F7EAC" w:rsidRDefault="001F7EAC" w:rsidP="001F7EAC">
      <w:pPr>
        <w:autoSpaceDE w:val="0"/>
        <w:snapToGrid w:val="0"/>
        <w:ind w:firstLine="708"/>
        <w:jc w:val="both"/>
        <w:rPr>
          <w:sz w:val="20"/>
          <w:szCs w:val="20"/>
        </w:rPr>
      </w:pPr>
      <w:r w:rsidRPr="001F7EAC">
        <w:rPr>
          <w:sz w:val="20"/>
          <w:szCs w:val="20"/>
        </w:rPr>
        <w:t>1. Внести в постановление администрации Тужинского муниципального района от 11.10.2013 № 542, которым утверждена муниципальная программа  Т</w:t>
      </w:r>
      <w:r w:rsidRPr="001F7EAC">
        <w:rPr>
          <w:sz w:val="20"/>
          <w:szCs w:val="20"/>
        </w:rPr>
        <w:t>у</w:t>
      </w:r>
      <w:r w:rsidRPr="001F7EAC">
        <w:rPr>
          <w:sz w:val="20"/>
          <w:szCs w:val="20"/>
        </w:rPr>
        <w:t>жинского муниципального района «Комплексная программа модернизации и реформирования жилищно-коммунального хозяйства» на 2014-2018 годы, измен</w:t>
      </w:r>
      <w:r w:rsidRPr="001F7EAC">
        <w:rPr>
          <w:sz w:val="20"/>
          <w:szCs w:val="20"/>
        </w:rPr>
        <w:t>е</w:t>
      </w:r>
      <w:r w:rsidRPr="001F7EAC">
        <w:rPr>
          <w:sz w:val="20"/>
          <w:szCs w:val="20"/>
        </w:rPr>
        <w:t>ния согласно приложению.</w:t>
      </w:r>
    </w:p>
    <w:p w:rsidR="001F7EAC" w:rsidRPr="001F7EAC" w:rsidRDefault="001F7EAC" w:rsidP="001F7EAC">
      <w:pPr>
        <w:tabs>
          <w:tab w:val="num" w:pos="2160"/>
        </w:tabs>
        <w:suppressAutoHyphens/>
        <w:autoSpaceDE w:val="0"/>
        <w:snapToGrid w:val="0"/>
        <w:jc w:val="both"/>
        <w:rPr>
          <w:sz w:val="20"/>
          <w:szCs w:val="20"/>
        </w:rPr>
      </w:pPr>
      <w:r w:rsidRPr="001F7EAC">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1F7EAC" w:rsidRDefault="001F7EAC" w:rsidP="001F7EAC">
      <w:pPr>
        <w:pStyle w:val="heading"/>
        <w:shd w:val="clear" w:color="auto" w:fill="auto"/>
        <w:spacing w:before="0" w:beforeAutospacing="0" w:after="0" w:afterAutospacing="0"/>
        <w:ind w:firstLine="720"/>
        <w:jc w:val="both"/>
        <w:rPr>
          <w:sz w:val="20"/>
          <w:szCs w:val="20"/>
        </w:rPr>
      </w:pPr>
      <w:r w:rsidRPr="001F7EAC">
        <w:rPr>
          <w:sz w:val="20"/>
          <w:szCs w:val="20"/>
        </w:rPr>
        <w:t>3. Контроль за исполнением постановления возложить на заместителя главы администрации района по жизнеобеспечению Бледных Л.В.</w:t>
      </w:r>
    </w:p>
    <w:p w:rsidR="001F7EAC" w:rsidRPr="001F7EAC" w:rsidRDefault="001F7EAC" w:rsidP="001F7EAC">
      <w:pPr>
        <w:pStyle w:val="heading"/>
        <w:shd w:val="clear" w:color="auto" w:fill="auto"/>
        <w:spacing w:before="0" w:beforeAutospacing="0" w:after="0" w:afterAutospacing="0"/>
        <w:ind w:firstLine="720"/>
        <w:jc w:val="both"/>
        <w:rPr>
          <w:sz w:val="20"/>
          <w:szCs w:val="20"/>
        </w:rPr>
      </w:pPr>
    </w:p>
    <w:p w:rsidR="001F7EAC" w:rsidRPr="001F7EAC" w:rsidRDefault="001F7EAC" w:rsidP="001F7EAC">
      <w:pPr>
        <w:jc w:val="both"/>
        <w:rPr>
          <w:color w:val="000000"/>
          <w:sz w:val="20"/>
          <w:szCs w:val="20"/>
        </w:rPr>
      </w:pPr>
      <w:r w:rsidRPr="001F7EAC">
        <w:rPr>
          <w:color w:val="000000"/>
          <w:sz w:val="20"/>
          <w:szCs w:val="20"/>
        </w:rPr>
        <w:t xml:space="preserve">Глава администрации </w:t>
      </w:r>
    </w:p>
    <w:p w:rsidR="001F7EAC" w:rsidRPr="0045396E" w:rsidRDefault="001F7EAC" w:rsidP="001F7EAC">
      <w:pPr>
        <w:spacing w:after="360"/>
        <w:jc w:val="both"/>
        <w:rPr>
          <w:color w:val="000000"/>
          <w:sz w:val="20"/>
          <w:szCs w:val="20"/>
        </w:rPr>
      </w:pPr>
      <w:r w:rsidRPr="001F7EAC">
        <w:rPr>
          <w:color w:val="000000"/>
          <w:sz w:val="20"/>
          <w:szCs w:val="20"/>
        </w:rPr>
        <w:t>Туж</w:t>
      </w:r>
      <w:r w:rsidR="0045396E">
        <w:rPr>
          <w:color w:val="000000"/>
          <w:sz w:val="20"/>
          <w:szCs w:val="20"/>
        </w:rPr>
        <w:t>инского муниципального района</w:t>
      </w:r>
      <w:r w:rsidRPr="001F7EAC">
        <w:rPr>
          <w:color w:val="000000"/>
          <w:sz w:val="20"/>
          <w:szCs w:val="20"/>
        </w:rPr>
        <w:t xml:space="preserve">         Е.В.  </w:t>
      </w:r>
      <w:r w:rsidRPr="001F7EAC">
        <w:rPr>
          <w:sz w:val="20"/>
          <w:szCs w:val="20"/>
        </w:rPr>
        <w:t xml:space="preserve">Видякина </w:t>
      </w:r>
    </w:p>
    <w:p w:rsidR="001F7EAC" w:rsidRPr="0045396E" w:rsidRDefault="001F7EAC" w:rsidP="001F7EAC">
      <w:pPr>
        <w:ind w:left="5387"/>
        <w:rPr>
          <w:sz w:val="20"/>
          <w:szCs w:val="20"/>
        </w:rPr>
      </w:pPr>
      <w:r w:rsidRPr="0045396E">
        <w:rPr>
          <w:sz w:val="20"/>
          <w:szCs w:val="20"/>
        </w:rPr>
        <w:t>ПРИЛОЖЕНИЕ</w:t>
      </w:r>
    </w:p>
    <w:p w:rsidR="001F7EAC" w:rsidRPr="0045396E" w:rsidRDefault="001F7EAC" w:rsidP="001F7EAC">
      <w:pPr>
        <w:ind w:left="5387"/>
        <w:rPr>
          <w:sz w:val="20"/>
          <w:szCs w:val="20"/>
        </w:rPr>
      </w:pPr>
      <w:r w:rsidRPr="0045396E">
        <w:rPr>
          <w:sz w:val="20"/>
          <w:szCs w:val="20"/>
        </w:rPr>
        <w:t>к постановлению администрации</w:t>
      </w:r>
    </w:p>
    <w:p w:rsidR="001F7EAC" w:rsidRPr="0045396E" w:rsidRDefault="001F7EAC" w:rsidP="001F7EAC">
      <w:pPr>
        <w:jc w:val="center"/>
        <w:rPr>
          <w:sz w:val="20"/>
          <w:szCs w:val="20"/>
        </w:rPr>
      </w:pPr>
      <w:r w:rsidRPr="0045396E">
        <w:rPr>
          <w:sz w:val="20"/>
          <w:szCs w:val="20"/>
        </w:rPr>
        <w:t xml:space="preserve">                                                                             </w:t>
      </w:r>
      <w:r w:rsidR="0045396E">
        <w:rPr>
          <w:sz w:val="20"/>
          <w:szCs w:val="20"/>
        </w:rPr>
        <w:t xml:space="preserve">        </w:t>
      </w:r>
      <w:r w:rsidRPr="0045396E">
        <w:rPr>
          <w:sz w:val="20"/>
          <w:szCs w:val="20"/>
        </w:rPr>
        <w:t xml:space="preserve">  Тужинского муниципального  ра</w:t>
      </w:r>
      <w:r w:rsidRPr="0045396E">
        <w:rPr>
          <w:sz w:val="20"/>
          <w:szCs w:val="20"/>
        </w:rPr>
        <w:t>й</w:t>
      </w:r>
      <w:r w:rsidRPr="0045396E">
        <w:rPr>
          <w:sz w:val="20"/>
          <w:szCs w:val="20"/>
        </w:rPr>
        <w:t>она</w:t>
      </w:r>
    </w:p>
    <w:p w:rsidR="001F7EAC" w:rsidRPr="0045396E" w:rsidRDefault="001F7EAC" w:rsidP="001F7EAC">
      <w:pPr>
        <w:ind w:left="5387"/>
        <w:rPr>
          <w:sz w:val="20"/>
          <w:szCs w:val="20"/>
        </w:rPr>
      </w:pPr>
      <w:r w:rsidRPr="0045396E">
        <w:rPr>
          <w:sz w:val="20"/>
          <w:szCs w:val="20"/>
        </w:rPr>
        <w:t>от _29.04.2015_№__179___</w:t>
      </w:r>
    </w:p>
    <w:p w:rsidR="001F7EAC" w:rsidRDefault="001F7EAC" w:rsidP="001F7EAC">
      <w:pPr>
        <w:spacing w:after="40"/>
        <w:jc w:val="center"/>
        <w:rPr>
          <w:b/>
          <w:sz w:val="28"/>
          <w:szCs w:val="28"/>
        </w:rPr>
      </w:pPr>
    </w:p>
    <w:p w:rsidR="001F7EAC" w:rsidRPr="0045396E" w:rsidRDefault="001F7EAC" w:rsidP="0045396E">
      <w:pPr>
        <w:spacing w:after="40"/>
        <w:jc w:val="center"/>
        <w:rPr>
          <w:b/>
          <w:sz w:val="20"/>
          <w:szCs w:val="20"/>
        </w:rPr>
      </w:pPr>
      <w:r w:rsidRPr="0045396E">
        <w:rPr>
          <w:b/>
          <w:sz w:val="20"/>
          <w:szCs w:val="20"/>
        </w:rPr>
        <w:t>ИЗМЕНЕНИЯ</w:t>
      </w:r>
    </w:p>
    <w:p w:rsidR="001F7EAC" w:rsidRPr="0045396E" w:rsidRDefault="001F7EAC" w:rsidP="0045396E">
      <w:pPr>
        <w:spacing w:after="40"/>
        <w:jc w:val="center"/>
        <w:rPr>
          <w:b/>
          <w:sz w:val="20"/>
          <w:szCs w:val="20"/>
        </w:rPr>
      </w:pPr>
      <w:r w:rsidRPr="0045396E">
        <w:rPr>
          <w:b/>
          <w:sz w:val="20"/>
          <w:szCs w:val="20"/>
        </w:rPr>
        <w:t xml:space="preserve"> в муниципальную программу Тужинского муниципального района </w:t>
      </w:r>
    </w:p>
    <w:p w:rsidR="001F7EAC" w:rsidRPr="0045396E" w:rsidRDefault="001F7EAC" w:rsidP="0045396E">
      <w:pPr>
        <w:spacing w:after="40"/>
        <w:jc w:val="center"/>
        <w:rPr>
          <w:b/>
          <w:sz w:val="20"/>
          <w:szCs w:val="20"/>
        </w:rPr>
      </w:pPr>
      <w:r w:rsidRPr="0045396E">
        <w:rPr>
          <w:b/>
          <w:sz w:val="20"/>
          <w:szCs w:val="20"/>
        </w:rPr>
        <w:t>«Комплексная программа модернизации и реформирования жилищно-коммунального хозяйства» на 2014-2018 годы</w:t>
      </w:r>
    </w:p>
    <w:p w:rsidR="001F7EAC" w:rsidRPr="0045396E" w:rsidRDefault="001F7EAC" w:rsidP="0045396E">
      <w:pPr>
        <w:pStyle w:val="Heading0"/>
        <w:tabs>
          <w:tab w:val="left" w:pos="0"/>
          <w:tab w:val="left" w:pos="993"/>
        </w:tabs>
        <w:jc w:val="both"/>
        <w:rPr>
          <w:rFonts w:ascii="Times New Roman" w:hAnsi="Times New Roman" w:cs="Times New Roman"/>
          <w:b w:val="0"/>
          <w:sz w:val="20"/>
          <w:szCs w:val="20"/>
        </w:rPr>
      </w:pPr>
      <w:r w:rsidRPr="0045396E">
        <w:rPr>
          <w:rFonts w:ascii="Times New Roman" w:hAnsi="Times New Roman" w:cs="Times New Roman"/>
          <w:b w:val="0"/>
          <w:sz w:val="20"/>
          <w:szCs w:val="20"/>
        </w:rPr>
        <w:tab/>
        <w:t>1. Строку паспорта «Объемы ассигнований муниципальной программы» и</w:t>
      </w:r>
      <w:r w:rsidRPr="0045396E">
        <w:rPr>
          <w:rFonts w:ascii="Times New Roman" w:hAnsi="Times New Roman" w:cs="Times New Roman"/>
          <w:b w:val="0"/>
          <w:sz w:val="20"/>
          <w:szCs w:val="20"/>
        </w:rPr>
        <w:t>з</w:t>
      </w:r>
      <w:r w:rsidRPr="0045396E">
        <w:rPr>
          <w:rFonts w:ascii="Times New Roman" w:hAnsi="Times New Roman" w:cs="Times New Roman"/>
          <w:b w:val="0"/>
          <w:sz w:val="20"/>
          <w:szCs w:val="20"/>
        </w:rPr>
        <w:t>ложить в следующей редакции: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693"/>
        <w:gridCol w:w="6946"/>
        <w:gridCol w:w="567"/>
      </w:tblGrid>
      <w:tr w:rsidR="001F7EAC" w:rsidRPr="0045396E" w:rsidTr="003E226D">
        <w:tc>
          <w:tcPr>
            <w:tcW w:w="392" w:type="dxa"/>
            <w:tcBorders>
              <w:top w:val="nil"/>
              <w:left w:val="nil"/>
              <w:bottom w:val="nil"/>
              <w:right w:val="single" w:sz="4" w:space="0" w:color="auto"/>
            </w:tcBorders>
          </w:tcPr>
          <w:p w:rsidR="001F7EAC" w:rsidRPr="0045396E" w:rsidRDefault="001F7EAC" w:rsidP="0045396E">
            <w:pPr>
              <w:pStyle w:val="ConsPlusNormal0"/>
              <w:widowControl/>
              <w:jc w:val="both"/>
              <w:rPr>
                <w:rFonts w:ascii="Times New Roman" w:hAnsi="Times New Roman" w:cs="Times New Roman"/>
              </w:rPr>
            </w:pPr>
            <w:r w:rsidRPr="0045396E">
              <w:rPr>
                <w:rFonts w:ascii="Times New Roman" w:hAnsi="Times New Roman" w:cs="Times New Roman"/>
              </w:rPr>
              <w:t>«</w:t>
            </w:r>
          </w:p>
        </w:tc>
        <w:tc>
          <w:tcPr>
            <w:tcW w:w="2693" w:type="dxa"/>
            <w:tcBorders>
              <w:left w:val="single" w:sz="4" w:space="0" w:color="auto"/>
            </w:tcBorders>
          </w:tcPr>
          <w:p w:rsidR="001F7EAC" w:rsidRPr="0045396E" w:rsidRDefault="001F7EAC" w:rsidP="0045396E">
            <w:pPr>
              <w:pStyle w:val="ConsPlusNormal0"/>
              <w:widowControl/>
              <w:jc w:val="both"/>
              <w:rPr>
                <w:rFonts w:ascii="Times New Roman" w:hAnsi="Times New Roman" w:cs="Times New Roman"/>
              </w:rPr>
            </w:pPr>
            <w:r w:rsidRPr="0045396E">
              <w:rPr>
                <w:rFonts w:ascii="Times New Roman" w:hAnsi="Times New Roman" w:cs="Times New Roman"/>
              </w:rPr>
              <w:t>Объемы  ассигнов</w:t>
            </w:r>
            <w:r w:rsidRPr="0045396E">
              <w:rPr>
                <w:rFonts w:ascii="Times New Roman" w:hAnsi="Times New Roman" w:cs="Times New Roman"/>
              </w:rPr>
              <w:t>а</w:t>
            </w:r>
            <w:r w:rsidRPr="0045396E">
              <w:rPr>
                <w:rFonts w:ascii="Times New Roman" w:hAnsi="Times New Roman" w:cs="Times New Roman"/>
              </w:rPr>
              <w:t>ний муниципальной пр</w:t>
            </w:r>
            <w:r w:rsidRPr="0045396E">
              <w:rPr>
                <w:rFonts w:ascii="Times New Roman" w:hAnsi="Times New Roman" w:cs="Times New Roman"/>
              </w:rPr>
              <w:t>о</w:t>
            </w:r>
            <w:r w:rsidRPr="0045396E">
              <w:rPr>
                <w:rFonts w:ascii="Times New Roman" w:hAnsi="Times New Roman" w:cs="Times New Roman"/>
              </w:rPr>
              <w:t xml:space="preserve">граммы           </w:t>
            </w:r>
          </w:p>
        </w:tc>
        <w:tc>
          <w:tcPr>
            <w:tcW w:w="6946" w:type="dxa"/>
            <w:tcBorders>
              <w:right w:val="single" w:sz="4" w:space="0" w:color="auto"/>
            </w:tcBorders>
          </w:tcPr>
          <w:tbl>
            <w:tblPr>
              <w:tblW w:w="6520" w:type="dxa"/>
              <w:tblLayout w:type="fixed"/>
              <w:tblLook w:val="04A0"/>
            </w:tblPr>
            <w:tblGrid>
              <w:gridCol w:w="839"/>
              <w:gridCol w:w="896"/>
              <w:gridCol w:w="839"/>
              <w:gridCol w:w="839"/>
              <w:gridCol w:w="1157"/>
              <w:gridCol w:w="992"/>
              <w:gridCol w:w="958"/>
            </w:tblGrid>
            <w:tr w:rsidR="001F7EAC" w:rsidRPr="0045396E" w:rsidTr="003E226D">
              <w:tc>
                <w:tcPr>
                  <w:tcW w:w="839" w:type="dxa"/>
                </w:tcPr>
                <w:p w:rsidR="001F7EAC" w:rsidRPr="0045396E" w:rsidRDefault="001F7EAC" w:rsidP="0045396E">
                  <w:pPr>
                    <w:pStyle w:val="ConsPlusNonformat"/>
                    <w:widowControl/>
                    <w:jc w:val="both"/>
                    <w:rPr>
                      <w:rFonts w:ascii="Times New Roman" w:hAnsi="Times New Roman" w:cs="Times New Roman"/>
                    </w:rPr>
                  </w:pPr>
                </w:p>
              </w:tc>
              <w:tc>
                <w:tcPr>
                  <w:tcW w:w="896" w:type="dxa"/>
                </w:tcPr>
                <w:p w:rsidR="001F7EAC" w:rsidRPr="0045396E" w:rsidRDefault="001F7EAC" w:rsidP="0045396E">
                  <w:pPr>
                    <w:pStyle w:val="ConsPlusNonformat"/>
                    <w:widowControl/>
                    <w:jc w:val="both"/>
                    <w:rPr>
                      <w:rFonts w:ascii="Times New Roman" w:hAnsi="Times New Roman" w:cs="Times New Roman"/>
                    </w:rPr>
                  </w:pPr>
                  <w:r w:rsidRPr="0045396E">
                    <w:rPr>
                      <w:rFonts w:ascii="Times New Roman" w:hAnsi="Times New Roman" w:cs="Times New Roman"/>
                    </w:rPr>
                    <w:t>2014</w:t>
                  </w:r>
                </w:p>
              </w:tc>
              <w:tc>
                <w:tcPr>
                  <w:tcW w:w="839" w:type="dxa"/>
                </w:tcPr>
                <w:p w:rsidR="001F7EAC" w:rsidRPr="0045396E" w:rsidRDefault="001F7EAC" w:rsidP="0045396E">
                  <w:pPr>
                    <w:pStyle w:val="ConsPlusNonformat"/>
                    <w:widowControl/>
                    <w:jc w:val="both"/>
                    <w:rPr>
                      <w:rFonts w:ascii="Times New Roman" w:hAnsi="Times New Roman" w:cs="Times New Roman"/>
                    </w:rPr>
                  </w:pPr>
                  <w:r w:rsidRPr="0045396E">
                    <w:rPr>
                      <w:rFonts w:ascii="Times New Roman" w:hAnsi="Times New Roman" w:cs="Times New Roman"/>
                    </w:rPr>
                    <w:t>2015</w:t>
                  </w:r>
                </w:p>
              </w:tc>
              <w:tc>
                <w:tcPr>
                  <w:tcW w:w="839" w:type="dxa"/>
                </w:tcPr>
                <w:p w:rsidR="001F7EAC" w:rsidRPr="0045396E" w:rsidRDefault="001F7EAC" w:rsidP="0045396E">
                  <w:pPr>
                    <w:pStyle w:val="ConsPlusNonformat"/>
                    <w:widowControl/>
                    <w:jc w:val="both"/>
                    <w:rPr>
                      <w:rFonts w:ascii="Times New Roman" w:hAnsi="Times New Roman" w:cs="Times New Roman"/>
                    </w:rPr>
                  </w:pPr>
                  <w:r w:rsidRPr="0045396E">
                    <w:rPr>
                      <w:rFonts w:ascii="Times New Roman" w:hAnsi="Times New Roman" w:cs="Times New Roman"/>
                    </w:rPr>
                    <w:t>2016</w:t>
                  </w:r>
                </w:p>
              </w:tc>
              <w:tc>
                <w:tcPr>
                  <w:tcW w:w="1157" w:type="dxa"/>
                </w:tcPr>
                <w:p w:rsidR="001F7EAC" w:rsidRPr="0045396E" w:rsidRDefault="001F7EAC" w:rsidP="0045396E">
                  <w:pPr>
                    <w:pStyle w:val="ConsPlusNonformat"/>
                    <w:widowControl/>
                    <w:jc w:val="both"/>
                    <w:rPr>
                      <w:rFonts w:ascii="Times New Roman" w:hAnsi="Times New Roman" w:cs="Times New Roman"/>
                    </w:rPr>
                  </w:pPr>
                  <w:r w:rsidRPr="0045396E">
                    <w:rPr>
                      <w:rFonts w:ascii="Times New Roman" w:hAnsi="Times New Roman" w:cs="Times New Roman"/>
                    </w:rPr>
                    <w:t>2017</w:t>
                  </w:r>
                </w:p>
              </w:tc>
              <w:tc>
                <w:tcPr>
                  <w:tcW w:w="992" w:type="dxa"/>
                </w:tcPr>
                <w:p w:rsidR="001F7EAC" w:rsidRPr="0045396E" w:rsidRDefault="001F7EAC" w:rsidP="0045396E">
                  <w:pPr>
                    <w:pStyle w:val="ConsPlusNonformat"/>
                    <w:widowControl/>
                    <w:jc w:val="both"/>
                    <w:rPr>
                      <w:rFonts w:ascii="Times New Roman" w:hAnsi="Times New Roman" w:cs="Times New Roman"/>
                    </w:rPr>
                  </w:pPr>
                  <w:r w:rsidRPr="0045396E">
                    <w:rPr>
                      <w:rFonts w:ascii="Times New Roman" w:hAnsi="Times New Roman" w:cs="Times New Roman"/>
                    </w:rPr>
                    <w:t>2018</w:t>
                  </w:r>
                </w:p>
              </w:tc>
              <w:tc>
                <w:tcPr>
                  <w:tcW w:w="958" w:type="dxa"/>
                </w:tcPr>
                <w:p w:rsidR="001F7EAC" w:rsidRPr="0045396E" w:rsidRDefault="001F7EAC" w:rsidP="0045396E">
                  <w:pPr>
                    <w:pStyle w:val="ConsPlusNonformat"/>
                    <w:widowControl/>
                    <w:jc w:val="both"/>
                    <w:rPr>
                      <w:rFonts w:ascii="Times New Roman" w:hAnsi="Times New Roman" w:cs="Times New Roman"/>
                    </w:rPr>
                  </w:pPr>
                  <w:r w:rsidRPr="0045396E">
                    <w:rPr>
                      <w:rFonts w:ascii="Times New Roman" w:hAnsi="Times New Roman" w:cs="Times New Roman"/>
                    </w:rPr>
                    <w:t>всего</w:t>
                  </w:r>
                </w:p>
              </w:tc>
            </w:tr>
            <w:tr w:rsidR="001F7EAC" w:rsidRPr="0045396E" w:rsidTr="003E226D">
              <w:trPr>
                <w:cantSplit/>
                <w:trHeight w:val="1134"/>
              </w:trPr>
              <w:tc>
                <w:tcPr>
                  <w:tcW w:w="839" w:type="dxa"/>
                </w:tcPr>
                <w:p w:rsidR="001F7EAC" w:rsidRPr="0045396E" w:rsidRDefault="001F7EAC" w:rsidP="0045396E">
                  <w:pPr>
                    <w:pStyle w:val="ConsPlusNonformat"/>
                    <w:widowControl/>
                    <w:jc w:val="both"/>
                    <w:rPr>
                      <w:rFonts w:ascii="Times New Roman" w:hAnsi="Times New Roman" w:cs="Times New Roman"/>
                    </w:rPr>
                  </w:pPr>
                  <w:r w:rsidRPr="0045396E">
                    <w:rPr>
                      <w:rFonts w:ascii="Times New Roman" w:hAnsi="Times New Roman" w:cs="Times New Roman"/>
                    </w:rPr>
                    <w:t>Обл</w:t>
                  </w:r>
                  <w:r w:rsidRPr="0045396E">
                    <w:rPr>
                      <w:rFonts w:ascii="Times New Roman" w:hAnsi="Times New Roman" w:cs="Times New Roman"/>
                    </w:rPr>
                    <w:t>а</w:t>
                  </w:r>
                  <w:r w:rsidRPr="0045396E">
                    <w:rPr>
                      <w:rFonts w:ascii="Times New Roman" w:hAnsi="Times New Roman" w:cs="Times New Roman"/>
                    </w:rPr>
                    <w:t>стной бю</w:t>
                  </w:r>
                  <w:r w:rsidRPr="0045396E">
                    <w:rPr>
                      <w:rFonts w:ascii="Times New Roman" w:hAnsi="Times New Roman" w:cs="Times New Roman"/>
                    </w:rPr>
                    <w:t>д</w:t>
                  </w:r>
                  <w:r w:rsidRPr="0045396E">
                    <w:rPr>
                      <w:rFonts w:ascii="Times New Roman" w:hAnsi="Times New Roman" w:cs="Times New Roman"/>
                    </w:rPr>
                    <w:t>жет</w:t>
                  </w:r>
                </w:p>
              </w:tc>
              <w:tc>
                <w:tcPr>
                  <w:tcW w:w="896"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0</w:t>
                  </w:r>
                </w:p>
              </w:tc>
              <w:tc>
                <w:tcPr>
                  <w:tcW w:w="839"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928,3</w:t>
                  </w:r>
                </w:p>
              </w:tc>
              <w:tc>
                <w:tcPr>
                  <w:tcW w:w="839"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0</w:t>
                  </w:r>
                </w:p>
              </w:tc>
              <w:tc>
                <w:tcPr>
                  <w:tcW w:w="1157"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0</w:t>
                  </w:r>
                </w:p>
              </w:tc>
              <w:tc>
                <w:tcPr>
                  <w:tcW w:w="992"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1980,5</w:t>
                  </w:r>
                </w:p>
              </w:tc>
              <w:tc>
                <w:tcPr>
                  <w:tcW w:w="958" w:type="dxa"/>
                </w:tcPr>
                <w:p w:rsidR="001F7EAC" w:rsidRPr="0045396E" w:rsidRDefault="001F7EAC" w:rsidP="0045396E">
                  <w:pPr>
                    <w:snapToGrid w:val="0"/>
                    <w:rPr>
                      <w:sz w:val="20"/>
                      <w:szCs w:val="20"/>
                    </w:rPr>
                  </w:pPr>
                </w:p>
                <w:p w:rsidR="001F7EAC" w:rsidRPr="0045396E" w:rsidRDefault="001F7EAC" w:rsidP="0045396E">
                  <w:pPr>
                    <w:snapToGrid w:val="0"/>
                    <w:rPr>
                      <w:sz w:val="20"/>
                      <w:szCs w:val="20"/>
                    </w:rPr>
                  </w:pPr>
                  <w:r w:rsidRPr="0045396E">
                    <w:rPr>
                      <w:sz w:val="20"/>
                      <w:szCs w:val="20"/>
                    </w:rPr>
                    <w:t>2908,8</w:t>
                  </w:r>
                </w:p>
              </w:tc>
            </w:tr>
            <w:tr w:rsidR="001F7EAC" w:rsidRPr="0045396E" w:rsidTr="003E226D">
              <w:trPr>
                <w:cantSplit/>
                <w:trHeight w:val="1134"/>
              </w:trPr>
              <w:tc>
                <w:tcPr>
                  <w:tcW w:w="839" w:type="dxa"/>
                </w:tcPr>
                <w:p w:rsidR="001F7EAC" w:rsidRPr="0045396E" w:rsidRDefault="001F7EAC" w:rsidP="0045396E">
                  <w:pPr>
                    <w:pStyle w:val="ConsPlusNonformat"/>
                    <w:widowControl/>
                    <w:jc w:val="both"/>
                    <w:rPr>
                      <w:rFonts w:ascii="Times New Roman" w:hAnsi="Times New Roman" w:cs="Times New Roman"/>
                    </w:rPr>
                  </w:pPr>
                  <w:r w:rsidRPr="0045396E">
                    <w:rPr>
                      <w:rFonts w:ascii="Times New Roman" w:hAnsi="Times New Roman" w:cs="Times New Roman"/>
                    </w:rPr>
                    <w:t>Ра</w:t>
                  </w:r>
                  <w:r w:rsidRPr="0045396E">
                    <w:rPr>
                      <w:rFonts w:ascii="Times New Roman" w:hAnsi="Times New Roman" w:cs="Times New Roman"/>
                    </w:rPr>
                    <w:t>й</w:t>
                  </w:r>
                  <w:r w:rsidRPr="0045396E">
                    <w:rPr>
                      <w:rFonts w:ascii="Times New Roman" w:hAnsi="Times New Roman" w:cs="Times New Roman"/>
                    </w:rPr>
                    <w:t>онный бю</w:t>
                  </w:r>
                  <w:r w:rsidRPr="0045396E">
                    <w:rPr>
                      <w:rFonts w:ascii="Times New Roman" w:hAnsi="Times New Roman" w:cs="Times New Roman"/>
                    </w:rPr>
                    <w:t>д</w:t>
                  </w:r>
                  <w:r w:rsidRPr="0045396E">
                    <w:rPr>
                      <w:rFonts w:ascii="Times New Roman" w:hAnsi="Times New Roman" w:cs="Times New Roman"/>
                    </w:rPr>
                    <w:t>жет</w:t>
                  </w:r>
                </w:p>
              </w:tc>
              <w:tc>
                <w:tcPr>
                  <w:tcW w:w="896"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0</w:t>
                  </w:r>
                </w:p>
              </w:tc>
              <w:tc>
                <w:tcPr>
                  <w:tcW w:w="839"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540,0</w:t>
                  </w:r>
                </w:p>
              </w:tc>
              <w:tc>
                <w:tcPr>
                  <w:tcW w:w="839"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320,0</w:t>
                  </w:r>
                </w:p>
              </w:tc>
              <w:tc>
                <w:tcPr>
                  <w:tcW w:w="1157"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450,0</w:t>
                  </w:r>
                </w:p>
              </w:tc>
              <w:tc>
                <w:tcPr>
                  <w:tcW w:w="992"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470,0</w:t>
                  </w:r>
                </w:p>
              </w:tc>
              <w:tc>
                <w:tcPr>
                  <w:tcW w:w="958" w:type="dxa"/>
                </w:tcPr>
                <w:p w:rsidR="001F7EAC" w:rsidRPr="0045396E" w:rsidRDefault="001F7EAC" w:rsidP="0045396E">
                  <w:pPr>
                    <w:rPr>
                      <w:sz w:val="20"/>
                      <w:szCs w:val="20"/>
                    </w:rPr>
                  </w:pPr>
                </w:p>
                <w:p w:rsidR="001F7EAC" w:rsidRPr="0045396E" w:rsidRDefault="001F7EAC" w:rsidP="0045396E">
                  <w:pPr>
                    <w:rPr>
                      <w:sz w:val="20"/>
                      <w:szCs w:val="20"/>
                    </w:rPr>
                  </w:pPr>
                  <w:r w:rsidRPr="0045396E">
                    <w:rPr>
                      <w:sz w:val="20"/>
                      <w:szCs w:val="20"/>
                    </w:rPr>
                    <w:t>1780,0</w:t>
                  </w:r>
                </w:p>
              </w:tc>
            </w:tr>
            <w:tr w:rsidR="001F7EAC" w:rsidRPr="0045396E" w:rsidTr="003E226D">
              <w:trPr>
                <w:cantSplit/>
                <w:trHeight w:val="1134"/>
              </w:trPr>
              <w:tc>
                <w:tcPr>
                  <w:tcW w:w="839" w:type="dxa"/>
                </w:tcPr>
                <w:p w:rsidR="001F7EAC" w:rsidRPr="0045396E" w:rsidRDefault="001F7EAC" w:rsidP="0045396E">
                  <w:pPr>
                    <w:pStyle w:val="ConsPlusNonformat"/>
                    <w:widowControl/>
                    <w:jc w:val="both"/>
                    <w:rPr>
                      <w:rFonts w:ascii="Times New Roman" w:hAnsi="Times New Roman" w:cs="Times New Roman"/>
                    </w:rPr>
                  </w:pPr>
                  <w:r w:rsidRPr="0045396E">
                    <w:rPr>
                      <w:rFonts w:ascii="Times New Roman" w:hAnsi="Times New Roman" w:cs="Times New Roman"/>
                    </w:rPr>
                    <w:t>бю</w:t>
                  </w:r>
                  <w:r w:rsidRPr="0045396E">
                    <w:rPr>
                      <w:rFonts w:ascii="Times New Roman" w:hAnsi="Times New Roman" w:cs="Times New Roman"/>
                    </w:rPr>
                    <w:t>д</w:t>
                  </w:r>
                  <w:r w:rsidRPr="0045396E">
                    <w:rPr>
                      <w:rFonts w:ascii="Times New Roman" w:hAnsi="Times New Roman" w:cs="Times New Roman"/>
                    </w:rPr>
                    <w:t>жеты пос</w:t>
                  </w:r>
                  <w:r w:rsidRPr="0045396E">
                    <w:rPr>
                      <w:rFonts w:ascii="Times New Roman" w:hAnsi="Times New Roman" w:cs="Times New Roman"/>
                    </w:rPr>
                    <w:t>е</w:t>
                  </w:r>
                  <w:r w:rsidRPr="0045396E">
                    <w:rPr>
                      <w:rFonts w:ascii="Times New Roman" w:hAnsi="Times New Roman" w:cs="Times New Roman"/>
                    </w:rPr>
                    <w:t>лений</w:t>
                  </w:r>
                </w:p>
              </w:tc>
              <w:tc>
                <w:tcPr>
                  <w:tcW w:w="896"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291,1</w:t>
                  </w:r>
                </w:p>
              </w:tc>
              <w:tc>
                <w:tcPr>
                  <w:tcW w:w="839"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200,0</w:t>
                  </w:r>
                </w:p>
              </w:tc>
              <w:tc>
                <w:tcPr>
                  <w:tcW w:w="839"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290,0</w:t>
                  </w:r>
                </w:p>
              </w:tc>
              <w:tc>
                <w:tcPr>
                  <w:tcW w:w="1157"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300,0</w:t>
                  </w:r>
                </w:p>
              </w:tc>
              <w:tc>
                <w:tcPr>
                  <w:tcW w:w="992" w:type="dxa"/>
                </w:tcPr>
                <w:p w:rsidR="001F7EAC" w:rsidRPr="0045396E" w:rsidRDefault="001F7EAC" w:rsidP="0045396E">
                  <w:pPr>
                    <w:snapToGrid w:val="0"/>
                    <w:jc w:val="center"/>
                    <w:rPr>
                      <w:sz w:val="20"/>
                      <w:szCs w:val="20"/>
                    </w:rPr>
                  </w:pPr>
                </w:p>
                <w:p w:rsidR="001F7EAC" w:rsidRPr="0045396E" w:rsidRDefault="001F7EAC" w:rsidP="0045396E">
                  <w:pPr>
                    <w:snapToGrid w:val="0"/>
                    <w:jc w:val="center"/>
                    <w:rPr>
                      <w:sz w:val="20"/>
                      <w:szCs w:val="20"/>
                    </w:rPr>
                  </w:pPr>
                  <w:r w:rsidRPr="0045396E">
                    <w:rPr>
                      <w:sz w:val="20"/>
                      <w:szCs w:val="20"/>
                    </w:rPr>
                    <w:t>433,0</w:t>
                  </w:r>
                </w:p>
              </w:tc>
              <w:tc>
                <w:tcPr>
                  <w:tcW w:w="958" w:type="dxa"/>
                </w:tcPr>
                <w:p w:rsidR="001F7EAC" w:rsidRPr="0045396E" w:rsidRDefault="001F7EAC" w:rsidP="0045396E">
                  <w:pPr>
                    <w:snapToGrid w:val="0"/>
                    <w:rPr>
                      <w:sz w:val="20"/>
                      <w:szCs w:val="20"/>
                    </w:rPr>
                  </w:pPr>
                </w:p>
                <w:p w:rsidR="001F7EAC" w:rsidRPr="0045396E" w:rsidRDefault="001F7EAC" w:rsidP="0045396E">
                  <w:pPr>
                    <w:rPr>
                      <w:sz w:val="20"/>
                      <w:szCs w:val="20"/>
                    </w:rPr>
                  </w:pPr>
                  <w:r w:rsidRPr="0045396E">
                    <w:rPr>
                      <w:sz w:val="20"/>
                      <w:szCs w:val="20"/>
                    </w:rPr>
                    <w:t>1514,1</w:t>
                  </w:r>
                </w:p>
              </w:tc>
            </w:tr>
            <w:tr w:rsidR="001F7EAC" w:rsidRPr="0045396E" w:rsidTr="003E226D">
              <w:trPr>
                <w:cantSplit/>
                <w:trHeight w:val="1134"/>
              </w:trPr>
              <w:tc>
                <w:tcPr>
                  <w:tcW w:w="839" w:type="dxa"/>
                </w:tcPr>
                <w:p w:rsidR="001F7EAC" w:rsidRPr="0045396E" w:rsidRDefault="001F7EAC" w:rsidP="0045396E">
                  <w:pPr>
                    <w:pStyle w:val="ConsPlusNonformat"/>
                    <w:widowControl/>
                    <w:jc w:val="both"/>
                    <w:rPr>
                      <w:rFonts w:ascii="Times New Roman" w:hAnsi="Times New Roman" w:cs="Times New Roman"/>
                    </w:rPr>
                  </w:pPr>
                  <w:r w:rsidRPr="0045396E">
                    <w:rPr>
                      <w:rFonts w:ascii="Times New Roman" w:hAnsi="Times New Roman" w:cs="Times New Roman"/>
                    </w:rPr>
                    <w:t>Вн</w:t>
                  </w:r>
                  <w:r w:rsidRPr="0045396E">
                    <w:rPr>
                      <w:rFonts w:ascii="Times New Roman" w:hAnsi="Times New Roman" w:cs="Times New Roman"/>
                    </w:rPr>
                    <w:t>е</w:t>
                  </w:r>
                  <w:r w:rsidRPr="0045396E">
                    <w:rPr>
                      <w:rFonts w:ascii="Times New Roman" w:hAnsi="Times New Roman" w:cs="Times New Roman"/>
                    </w:rPr>
                    <w:t>бюдже</w:t>
                  </w:r>
                  <w:r w:rsidRPr="0045396E">
                    <w:rPr>
                      <w:rFonts w:ascii="Times New Roman" w:hAnsi="Times New Roman" w:cs="Times New Roman"/>
                    </w:rPr>
                    <w:t>т</w:t>
                  </w:r>
                  <w:r w:rsidRPr="0045396E">
                    <w:rPr>
                      <w:rFonts w:ascii="Times New Roman" w:hAnsi="Times New Roman" w:cs="Times New Roman"/>
                    </w:rPr>
                    <w:t>ные исто</w:t>
                  </w:r>
                  <w:r w:rsidRPr="0045396E">
                    <w:rPr>
                      <w:rFonts w:ascii="Times New Roman" w:hAnsi="Times New Roman" w:cs="Times New Roman"/>
                    </w:rPr>
                    <w:t>ч</w:t>
                  </w:r>
                  <w:r w:rsidRPr="0045396E">
                    <w:rPr>
                      <w:rFonts w:ascii="Times New Roman" w:hAnsi="Times New Roman" w:cs="Times New Roman"/>
                    </w:rPr>
                    <w:t>ники</w:t>
                  </w:r>
                </w:p>
              </w:tc>
              <w:tc>
                <w:tcPr>
                  <w:tcW w:w="896" w:type="dxa"/>
                </w:tcPr>
                <w:p w:rsidR="001F7EAC" w:rsidRPr="0045396E" w:rsidRDefault="001F7EAC" w:rsidP="0045396E">
                  <w:pPr>
                    <w:pStyle w:val="ConsPlusCell0"/>
                    <w:snapToGrid w:val="0"/>
                    <w:jc w:val="center"/>
                    <w:rPr>
                      <w:rFonts w:ascii="Times New Roman" w:hAnsi="Times New Roman"/>
                    </w:rPr>
                  </w:pPr>
                </w:p>
                <w:p w:rsidR="001F7EAC" w:rsidRPr="0045396E" w:rsidRDefault="001F7EAC" w:rsidP="0045396E">
                  <w:pPr>
                    <w:pStyle w:val="ConsPlusCell0"/>
                    <w:snapToGrid w:val="0"/>
                    <w:jc w:val="center"/>
                    <w:rPr>
                      <w:rFonts w:ascii="Times New Roman" w:hAnsi="Times New Roman"/>
                    </w:rPr>
                  </w:pPr>
                  <w:r w:rsidRPr="0045396E">
                    <w:rPr>
                      <w:rFonts w:ascii="Times New Roman" w:hAnsi="Times New Roman"/>
                    </w:rPr>
                    <w:t>20,0</w:t>
                  </w:r>
                </w:p>
              </w:tc>
              <w:tc>
                <w:tcPr>
                  <w:tcW w:w="839" w:type="dxa"/>
                </w:tcPr>
                <w:p w:rsidR="001F7EAC" w:rsidRPr="0045396E" w:rsidRDefault="001F7EAC" w:rsidP="0045396E">
                  <w:pPr>
                    <w:pStyle w:val="ConsPlusCell0"/>
                    <w:snapToGrid w:val="0"/>
                    <w:jc w:val="center"/>
                    <w:rPr>
                      <w:rFonts w:ascii="Times New Roman" w:hAnsi="Times New Roman"/>
                    </w:rPr>
                  </w:pPr>
                </w:p>
                <w:p w:rsidR="001F7EAC" w:rsidRPr="0045396E" w:rsidRDefault="001F7EAC" w:rsidP="0045396E">
                  <w:pPr>
                    <w:pStyle w:val="ConsPlusCell0"/>
                    <w:snapToGrid w:val="0"/>
                    <w:jc w:val="center"/>
                    <w:rPr>
                      <w:rFonts w:ascii="Times New Roman" w:hAnsi="Times New Roman"/>
                    </w:rPr>
                  </w:pPr>
                  <w:r w:rsidRPr="0045396E">
                    <w:rPr>
                      <w:rFonts w:ascii="Times New Roman" w:hAnsi="Times New Roman"/>
                    </w:rPr>
                    <w:t>185,0</w:t>
                  </w:r>
                </w:p>
              </w:tc>
              <w:tc>
                <w:tcPr>
                  <w:tcW w:w="839" w:type="dxa"/>
                </w:tcPr>
                <w:p w:rsidR="001F7EAC" w:rsidRPr="0045396E" w:rsidRDefault="001F7EAC" w:rsidP="0045396E">
                  <w:pPr>
                    <w:pStyle w:val="ConsPlusCell0"/>
                    <w:snapToGrid w:val="0"/>
                    <w:jc w:val="center"/>
                    <w:rPr>
                      <w:rFonts w:ascii="Times New Roman" w:hAnsi="Times New Roman"/>
                    </w:rPr>
                  </w:pPr>
                </w:p>
                <w:p w:rsidR="001F7EAC" w:rsidRPr="0045396E" w:rsidRDefault="001F7EAC" w:rsidP="0045396E">
                  <w:pPr>
                    <w:pStyle w:val="ConsPlusCell0"/>
                    <w:snapToGrid w:val="0"/>
                    <w:jc w:val="center"/>
                    <w:rPr>
                      <w:rFonts w:ascii="Times New Roman" w:hAnsi="Times New Roman"/>
                    </w:rPr>
                  </w:pPr>
                  <w:r w:rsidRPr="0045396E">
                    <w:rPr>
                      <w:rFonts w:ascii="Times New Roman" w:hAnsi="Times New Roman"/>
                    </w:rPr>
                    <w:t>220,0</w:t>
                  </w:r>
                </w:p>
              </w:tc>
              <w:tc>
                <w:tcPr>
                  <w:tcW w:w="1157" w:type="dxa"/>
                </w:tcPr>
                <w:p w:rsidR="001F7EAC" w:rsidRPr="0045396E" w:rsidRDefault="001F7EAC" w:rsidP="0045396E">
                  <w:pPr>
                    <w:pStyle w:val="ConsPlusCell0"/>
                    <w:snapToGrid w:val="0"/>
                    <w:jc w:val="center"/>
                    <w:rPr>
                      <w:rFonts w:ascii="Times New Roman" w:hAnsi="Times New Roman"/>
                    </w:rPr>
                  </w:pPr>
                </w:p>
                <w:p w:rsidR="001F7EAC" w:rsidRPr="0045396E" w:rsidRDefault="001F7EAC" w:rsidP="0045396E">
                  <w:pPr>
                    <w:pStyle w:val="ConsPlusCell0"/>
                    <w:snapToGrid w:val="0"/>
                    <w:jc w:val="center"/>
                    <w:rPr>
                      <w:rFonts w:ascii="Times New Roman" w:hAnsi="Times New Roman"/>
                    </w:rPr>
                  </w:pPr>
                  <w:r w:rsidRPr="0045396E">
                    <w:rPr>
                      <w:rFonts w:ascii="Times New Roman" w:hAnsi="Times New Roman"/>
                    </w:rPr>
                    <w:t>40,0</w:t>
                  </w:r>
                </w:p>
              </w:tc>
              <w:tc>
                <w:tcPr>
                  <w:tcW w:w="992" w:type="dxa"/>
                </w:tcPr>
                <w:p w:rsidR="001F7EAC" w:rsidRPr="0045396E" w:rsidRDefault="001F7EAC" w:rsidP="0045396E">
                  <w:pPr>
                    <w:pStyle w:val="ConsPlusCell0"/>
                    <w:snapToGrid w:val="0"/>
                    <w:jc w:val="center"/>
                    <w:rPr>
                      <w:rFonts w:ascii="Times New Roman" w:hAnsi="Times New Roman"/>
                    </w:rPr>
                  </w:pPr>
                </w:p>
                <w:p w:rsidR="001F7EAC" w:rsidRPr="0045396E" w:rsidRDefault="001F7EAC" w:rsidP="0045396E">
                  <w:pPr>
                    <w:pStyle w:val="ConsPlusCell0"/>
                    <w:snapToGrid w:val="0"/>
                    <w:jc w:val="center"/>
                    <w:rPr>
                      <w:rFonts w:ascii="Times New Roman" w:hAnsi="Times New Roman"/>
                    </w:rPr>
                  </w:pPr>
                  <w:r w:rsidRPr="0045396E">
                    <w:rPr>
                      <w:rFonts w:ascii="Times New Roman" w:hAnsi="Times New Roman"/>
                    </w:rPr>
                    <w:t>116,5</w:t>
                  </w:r>
                </w:p>
              </w:tc>
              <w:tc>
                <w:tcPr>
                  <w:tcW w:w="958" w:type="dxa"/>
                </w:tcPr>
                <w:p w:rsidR="001F7EAC" w:rsidRPr="0045396E" w:rsidRDefault="001F7EAC" w:rsidP="0045396E">
                  <w:pPr>
                    <w:snapToGrid w:val="0"/>
                    <w:rPr>
                      <w:sz w:val="20"/>
                      <w:szCs w:val="20"/>
                    </w:rPr>
                  </w:pPr>
                </w:p>
                <w:p w:rsidR="001F7EAC" w:rsidRPr="0045396E" w:rsidRDefault="001F7EAC" w:rsidP="0045396E">
                  <w:pPr>
                    <w:snapToGrid w:val="0"/>
                    <w:rPr>
                      <w:sz w:val="20"/>
                      <w:szCs w:val="20"/>
                    </w:rPr>
                  </w:pPr>
                  <w:r w:rsidRPr="0045396E">
                    <w:rPr>
                      <w:sz w:val="20"/>
                      <w:szCs w:val="20"/>
                    </w:rPr>
                    <w:t>581,5</w:t>
                  </w:r>
                </w:p>
              </w:tc>
            </w:tr>
          </w:tbl>
          <w:p w:rsidR="001F7EAC" w:rsidRPr="0045396E" w:rsidRDefault="001F7EAC" w:rsidP="0045396E">
            <w:pPr>
              <w:pStyle w:val="ConsPlusNonformat"/>
              <w:widowControl/>
              <w:jc w:val="both"/>
              <w:rPr>
                <w:rFonts w:ascii="Times New Roman" w:hAnsi="Times New Roman" w:cs="Times New Roman"/>
              </w:rPr>
            </w:pPr>
          </w:p>
        </w:tc>
        <w:tc>
          <w:tcPr>
            <w:tcW w:w="567" w:type="dxa"/>
            <w:tcBorders>
              <w:top w:val="nil"/>
              <w:left w:val="single" w:sz="4" w:space="0" w:color="auto"/>
              <w:bottom w:val="nil"/>
              <w:right w:val="nil"/>
            </w:tcBorders>
          </w:tcPr>
          <w:p w:rsidR="001F7EAC" w:rsidRPr="0045396E" w:rsidRDefault="001F7EAC" w:rsidP="0045396E">
            <w:pPr>
              <w:pStyle w:val="ConsPlusNonformat"/>
              <w:widowControl/>
              <w:jc w:val="both"/>
              <w:rPr>
                <w:rFonts w:ascii="Times New Roman" w:hAnsi="Times New Roman" w:cs="Times New Roman"/>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p>
          <w:p w:rsidR="001F7EAC" w:rsidRPr="0045396E" w:rsidRDefault="001F7EAC" w:rsidP="0045396E">
            <w:pPr>
              <w:rPr>
                <w:sz w:val="20"/>
                <w:szCs w:val="20"/>
              </w:rPr>
            </w:pPr>
            <w:r w:rsidRPr="0045396E">
              <w:rPr>
                <w:sz w:val="20"/>
                <w:szCs w:val="20"/>
              </w:rPr>
              <w:t>»</w:t>
            </w:r>
          </w:p>
        </w:tc>
      </w:tr>
    </w:tbl>
    <w:p w:rsidR="001F7EAC" w:rsidRPr="0045396E" w:rsidRDefault="001F7EAC" w:rsidP="0045396E">
      <w:pPr>
        <w:pStyle w:val="ConsPlusNormal0"/>
        <w:widowControl/>
        <w:tabs>
          <w:tab w:val="left" w:pos="1134"/>
        </w:tabs>
        <w:ind w:left="567"/>
        <w:jc w:val="both"/>
        <w:rPr>
          <w:rFonts w:ascii="Times New Roman" w:hAnsi="Times New Roman" w:cs="Times New Roman"/>
        </w:rPr>
      </w:pPr>
    </w:p>
    <w:p w:rsidR="001F7EAC" w:rsidRPr="0045396E" w:rsidRDefault="001F7EAC" w:rsidP="0045396E">
      <w:pPr>
        <w:pStyle w:val="ConsPlusNormal0"/>
        <w:widowControl/>
        <w:tabs>
          <w:tab w:val="left" w:pos="1134"/>
        </w:tabs>
        <w:ind w:left="567"/>
        <w:jc w:val="both"/>
        <w:rPr>
          <w:rFonts w:ascii="Times New Roman" w:hAnsi="Times New Roman" w:cs="Times New Roman"/>
        </w:rPr>
      </w:pPr>
      <w:r w:rsidRPr="0045396E">
        <w:rPr>
          <w:rFonts w:ascii="Times New Roman" w:hAnsi="Times New Roman" w:cs="Times New Roman"/>
        </w:rPr>
        <w:t>2. Раздел 5 Программы изложить в следующей редакции:</w:t>
      </w:r>
    </w:p>
    <w:p w:rsidR="001F7EAC" w:rsidRPr="0045396E" w:rsidRDefault="001F7EAC" w:rsidP="0045396E">
      <w:pPr>
        <w:pStyle w:val="ConsPlusNormal0"/>
        <w:widowControl/>
        <w:tabs>
          <w:tab w:val="left" w:pos="1134"/>
        </w:tabs>
        <w:ind w:left="567"/>
        <w:jc w:val="both"/>
        <w:rPr>
          <w:rFonts w:ascii="Times New Roman" w:hAnsi="Times New Roman" w:cs="Times New Roman"/>
        </w:rPr>
      </w:pPr>
    </w:p>
    <w:p w:rsidR="001F7EAC" w:rsidRPr="0045396E" w:rsidRDefault="001F7EAC" w:rsidP="0045396E">
      <w:pPr>
        <w:pStyle w:val="ConsPlusNormal0"/>
        <w:widowControl/>
        <w:ind w:firstLine="567"/>
        <w:rPr>
          <w:rFonts w:ascii="Times New Roman" w:hAnsi="Times New Roman" w:cs="Times New Roman"/>
          <w:bCs/>
        </w:rPr>
      </w:pPr>
      <w:r w:rsidRPr="0045396E">
        <w:rPr>
          <w:rFonts w:ascii="Times New Roman" w:hAnsi="Times New Roman" w:cs="Times New Roman"/>
        </w:rPr>
        <w:t xml:space="preserve">«5. </w:t>
      </w:r>
      <w:r w:rsidRPr="0045396E">
        <w:rPr>
          <w:rFonts w:ascii="Times New Roman" w:hAnsi="Times New Roman" w:cs="Times New Roman"/>
          <w:bCs/>
        </w:rPr>
        <w:t>Ресурсное обеспечение муниципальной  программы</w:t>
      </w:r>
      <w:r w:rsidRPr="0045396E">
        <w:rPr>
          <w:rFonts w:ascii="Times New Roman" w:hAnsi="Times New Roman" w:cs="Times New Roman"/>
        </w:rPr>
        <w:t>:</w:t>
      </w:r>
    </w:p>
    <w:p w:rsidR="001F7EAC" w:rsidRPr="0045396E" w:rsidRDefault="001F7EAC" w:rsidP="0045396E">
      <w:pPr>
        <w:pStyle w:val="ConsPlusNormal0"/>
        <w:spacing w:after="20"/>
        <w:ind w:firstLine="709"/>
        <w:jc w:val="both"/>
        <w:rPr>
          <w:rFonts w:ascii="Times New Roman" w:hAnsi="Times New Roman" w:cs="Times New Roman"/>
        </w:rPr>
      </w:pPr>
      <w:r w:rsidRPr="0045396E">
        <w:rPr>
          <w:rFonts w:ascii="Times New Roman" w:hAnsi="Times New Roman" w:cs="Times New Roman"/>
        </w:rPr>
        <w:t>Объем финансовых средств на реализацию муниципальной  программы о</w:t>
      </w:r>
      <w:r w:rsidRPr="0045396E">
        <w:rPr>
          <w:rFonts w:ascii="Times New Roman" w:hAnsi="Times New Roman" w:cs="Times New Roman"/>
        </w:rPr>
        <w:t>п</w:t>
      </w:r>
      <w:r w:rsidRPr="0045396E">
        <w:rPr>
          <w:rFonts w:ascii="Times New Roman" w:hAnsi="Times New Roman" w:cs="Times New Roman"/>
        </w:rPr>
        <w:t>ределен в соответствии с отдельными мероприятиями, включенными в програ</w:t>
      </w:r>
      <w:r w:rsidRPr="0045396E">
        <w:rPr>
          <w:rFonts w:ascii="Times New Roman" w:hAnsi="Times New Roman" w:cs="Times New Roman"/>
        </w:rPr>
        <w:t>м</w:t>
      </w:r>
      <w:r w:rsidRPr="0045396E">
        <w:rPr>
          <w:rFonts w:ascii="Times New Roman" w:hAnsi="Times New Roman" w:cs="Times New Roman"/>
        </w:rPr>
        <w:t>му(приложение 1).</w:t>
      </w:r>
    </w:p>
    <w:p w:rsidR="001F7EAC" w:rsidRPr="0045396E" w:rsidRDefault="001F7EAC" w:rsidP="0045396E">
      <w:pPr>
        <w:pStyle w:val="ConsPlusNormal0"/>
        <w:widowControl/>
        <w:spacing w:after="20"/>
        <w:ind w:firstLine="709"/>
        <w:rPr>
          <w:rFonts w:ascii="Times New Roman" w:hAnsi="Times New Roman" w:cs="Times New Roman"/>
        </w:rPr>
      </w:pPr>
      <w:r w:rsidRPr="0045396E">
        <w:rPr>
          <w:rFonts w:ascii="Times New Roman" w:hAnsi="Times New Roman" w:cs="Times New Roman"/>
        </w:rPr>
        <w:t>Финансирование Программы предусматривается следующим обр</w:t>
      </w:r>
      <w:r w:rsidRPr="0045396E">
        <w:rPr>
          <w:rFonts w:ascii="Times New Roman" w:hAnsi="Times New Roman" w:cs="Times New Roman"/>
        </w:rPr>
        <w:t>а</w:t>
      </w:r>
      <w:r w:rsidRPr="0045396E">
        <w:rPr>
          <w:rFonts w:ascii="Times New Roman" w:hAnsi="Times New Roman" w:cs="Times New Roman"/>
        </w:rPr>
        <w:t>зом:</w:t>
      </w:r>
    </w:p>
    <w:p w:rsidR="001F7EAC" w:rsidRPr="0045396E" w:rsidRDefault="001F7EAC" w:rsidP="0045396E">
      <w:pPr>
        <w:pStyle w:val="ConsPlusNormal0"/>
        <w:widowControl/>
        <w:spacing w:after="20"/>
        <w:ind w:firstLine="709"/>
        <w:rPr>
          <w:rFonts w:ascii="Times New Roman" w:hAnsi="Times New Roman" w:cs="Times New Roman"/>
        </w:rPr>
      </w:pPr>
      <w:r w:rsidRPr="0045396E">
        <w:rPr>
          <w:rFonts w:ascii="Times New Roman" w:hAnsi="Times New Roman" w:cs="Times New Roman"/>
        </w:rPr>
        <w:t xml:space="preserve">        - средства районного бюджета 1780,0 тыс. руб;</w:t>
      </w:r>
    </w:p>
    <w:p w:rsidR="001F7EAC" w:rsidRPr="0045396E" w:rsidRDefault="001F7EAC" w:rsidP="0045396E">
      <w:pPr>
        <w:pStyle w:val="ConsPlusNormal0"/>
        <w:widowControl/>
        <w:spacing w:after="20"/>
        <w:ind w:firstLine="709"/>
        <w:rPr>
          <w:rFonts w:ascii="Times New Roman" w:hAnsi="Times New Roman" w:cs="Times New Roman"/>
        </w:rPr>
      </w:pPr>
      <w:r w:rsidRPr="0045396E">
        <w:rPr>
          <w:rFonts w:ascii="Times New Roman" w:hAnsi="Times New Roman" w:cs="Times New Roman"/>
        </w:rPr>
        <w:t xml:space="preserve">        - средства бюджетов поселений 1514,1 тыс. руб;</w:t>
      </w:r>
    </w:p>
    <w:p w:rsidR="001F7EAC" w:rsidRPr="0045396E" w:rsidRDefault="001F7EAC" w:rsidP="0045396E">
      <w:pPr>
        <w:pStyle w:val="ConsPlusNormal0"/>
        <w:widowControl/>
        <w:spacing w:after="20"/>
        <w:ind w:firstLine="709"/>
        <w:rPr>
          <w:rFonts w:ascii="Times New Roman" w:hAnsi="Times New Roman" w:cs="Times New Roman"/>
        </w:rPr>
      </w:pPr>
      <w:r w:rsidRPr="0045396E">
        <w:rPr>
          <w:rFonts w:ascii="Times New Roman" w:hAnsi="Times New Roman" w:cs="Times New Roman"/>
        </w:rPr>
        <w:t xml:space="preserve">        - средства областного бюджета 2908,8 тыс. руб;</w:t>
      </w:r>
    </w:p>
    <w:p w:rsidR="001F7EAC" w:rsidRPr="0045396E" w:rsidRDefault="001F7EAC" w:rsidP="0045396E">
      <w:pPr>
        <w:pStyle w:val="ConsPlusNormal0"/>
        <w:widowControl/>
        <w:ind w:firstLine="567"/>
        <w:rPr>
          <w:rFonts w:ascii="Times New Roman" w:hAnsi="Times New Roman" w:cs="Times New Roman"/>
        </w:rPr>
      </w:pPr>
      <w:r w:rsidRPr="0045396E">
        <w:rPr>
          <w:rFonts w:ascii="Times New Roman" w:hAnsi="Times New Roman" w:cs="Times New Roman"/>
        </w:rPr>
        <w:t xml:space="preserve">        - средства предприятий ЖКХ и иные внебюджетные средства 581,5 тыс. руб (без средств от инвестиционных надбавок и тарифов на подключ</w:t>
      </w:r>
      <w:r w:rsidRPr="0045396E">
        <w:rPr>
          <w:rFonts w:ascii="Times New Roman" w:hAnsi="Times New Roman" w:cs="Times New Roman"/>
        </w:rPr>
        <w:t>е</w:t>
      </w:r>
      <w:r w:rsidRPr="0045396E">
        <w:rPr>
          <w:rFonts w:ascii="Times New Roman" w:hAnsi="Times New Roman" w:cs="Times New Roman"/>
        </w:rPr>
        <w:t>ние)»</w:t>
      </w:r>
    </w:p>
    <w:p w:rsidR="001F7EAC" w:rsidRPr="0045396E" w:rsidRDefault="001F7EAC" w:rsidP="0045396E">
      <w:pPr>
        <w:ind w:firstLine="567"/>
        <w:rPr>
          <w:sz w:val="20"/>
          <w:szCs w:val="20"/>
        </w:rPr>
      </w:pPr>
      <w:r w:rsidRPr="0045396E">
        <w:rPr>
          <w:sz w:val="20"/>
          <w:szCs w:val="20"/>
        </w:rPr>
        <w:t>3. Приложение №1 и № 2 к Программе изложить в новой редакции:</w:t>
      </w:r>
    </w:p>
    <w:p w:rsidR="001F7EAC" w:rsidRPr="0045396E" w:rsidRDefault="001F7EAC" w:rsidP="0045396E">
      <w:pPr>
        <w:ind w:firstLine="567"/>
        <w:rPr>
          <w:sz w:val="20"/>
          <w:szCs w:val="20"/>
        </w:rPr>
      </w:pPr>
    </w:p>
    <w:p w:rsidR="001F7EAC" w:rsidRPr="0045396E" w:rsidRDefault="001F7EAC" w:rsidP="0045396E">
      <w:pPr>
        <w:jc w:val="right"/>
        <w:rPr>
          <w:sz w:val="20"/>
          <w:szCs w:val="20"/>
        </w:rPr>
      </w:pPr>
      <w:r w:rsidRPr="0045396E">
        <w:rPr>
          <w:sz w:val="20"/>
          <w:szCs w:val="20"/>
        </w:rPr>
        <w:t>Приложение № 1</w:t>
      </w:r>
    </w:p>
    <w:p w:rsidR="001F7EAC" w:rsidRPr="0045396E" w:rsidRDefault="001F7EAC" w:rsidP="0045396E">
      <w:pPr>
        <w:jc w:val="right"/>
        <w:rPr>
          <w:sz w:val="20"/>
          <w:szCs w:val="20"/>
        </w:rPr>
      </w:pPr>
      <w:r w:rsidRPr="0045396E">
        <w:rPr>
          <w:sz w:val="20"/>
          <w:szCs w:val="20"/>
        </w:rPr>
        <w:t>к  Муниципальной программе</w:t>
      </w:r>
    </w:p>
    <w:p w:rsidR="001F7EAC" w:rsidRPr="0045396E" w:rsidRDefault="001F7EAC" w:rsidP="0045396E">
      <w:pPr>
        <w:jc w:val="both"/>
        <w:rPr>
          <w:sz w:val="20"/>
          <w:szCs w:val="20"/>
        </w:rPr>
      </w:pPr>
    </w:p>
    <w:p w:rsidR="001F7EAC" w:rsidRPr="0045396E" w:rsidRDefault="001F7EAC" w:rsidP="0045396E">
      <w:pPr>
        <w:jc w:val="center"/>
        <w:rPr>
          <w:sz w:val="20"/>
          <w:szCs w:val="20"/>
        </w:rPr>
      </w:pPr>
      <w:r w:rsidRPr="0045396E">
        <w:rPr>
          <w:sz w:val="20"/>
          <w:szCs w:val="20"/>
        </w:rPr>
        <w:t>Прогнозная (справочная) оценка ресурсного обеспечения реализации муниципальной програ</w:t>
      </w:r>
      <w:r w:rsidRPr="0045396E">
        <w:rPr>
          <w:sz w:val="20"/>
          <w:szCs w:val="20"/>
        </w:rPr>
        <w:t>м</w:t>
      </w:r>
      <w:r w:rsidRPr="0045396E">
        <w:rPr>
          <w:sz w:val="20"/>
          <w:szCs w:val="20"/>
        </w:rPr>
        <w:t>мы за счёт всех источников финансирования</w:t>
      </w:r>
    </w:p>
    <w:p w:rsidR="001F7EAC" w:rsidRPr="0045396E" w:rsidRDefault="001F7EAC" w:rsidP="0045396E">
      <w:pPr>
        <w:jc w:val="both"/>
        <w:rPr>
          <w:sz w:val="20"/>
          <w:szCs w:val="20"/>
        </w:rPr>
      </w:pPr>
    </w:p>
    <w:tbl>
      <w:tblPr>
        <w:tblW w:w="10206" w:type="dxa"/>
        <w:tblInd w:w="75" w:type="dxa"/>
        <w:tblLayout w:type="fixed"/>
        <w:tblCellMar>
          <w:top w:w="75" w:type="dxa"/>
          <w:left w:w="75" w:type="dxa"/>
          <w:bottom w:w="75" w:type="dxa"/>
          <w:right w:w="75" w:type="dxa"/>
        </w:tblCellMar>
        <w:tblLook w:val="0000"/>
      </w:tblPr>
      <w:tblGrid>
        <w:gridCol w:w="1843"/>
        <w:gridCol w:w="1985"/>
        <w:gridCol w:w="1417"/>
        <w:gridCol w:w="992"/>
        <w:gridCol w:w="993"/>
        <w:gridCol w:w="992"/>
        <w:gridCol w:w="992"/>
        <w:gridCol w:w="992"/>
      </w:tblGrid>
      <w:tr w:rsidR="001F7EAC" w:rsidRPr="0045396E" w:rsidTr="003E226D">
        <w:trPr>
          <w:trHeight w:val="600"/>
        </w:trPr>
        <w:tc>
          <w:tcPr>
            <w:tcW w:w="1843" w:type="dxa"/>
            <w:vMerge w:val="restart"/>
            <w:tcBorders>
              <w:top w:val="single" w:sz="4" w:space="0" w:color="000000"/>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 xml:space="preserve">    Статус     </w:t>
            </w:r>
          </w:p>
        </w:tc>
        <w:tc>
          <w:tcPr>
            <w:tcW w:w="1985" w:type="dxa"/>
            <w:vMerge w:val="restart"/>
            <w:tcBorders>
              <w:top w:val="single" w:sz="4" w:space="0" w:color="000000"/>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Наименование  муниц</w:t>
            </w:r>
            <w:r w:rsidRPr="0045396E">
              <w:rPr>
                <w:sz w:val="20"/>
                <w:szCs w:val="20"/>
              </w:rPr>
              <w:t>и</w:t>
            </w:r>
            <w:r w:rsidRPr="0045396E">
              <w:rPr>
                <w:sz w:val="20"/>
                <w:szCs w:val="20"/>
              </w:rPr>
              <w:t>пальной</w:t>
            </w:r>
            <w:r w:rsidRPr="0045396E">
              <w:rPr>
                <w:sz w:val="20"/>
                <w:szCs w:val="20"/>
              </w:rPr>
              <w:br/>
              <w:t>программы, подпрограммы,  ра</w:t>
            </w:r>
            <w:r w:rsidRPr="0045396E">
              <w:rPr>
                <w:sz w:val="20"/>
                <w:szCs w:val="20"/>
              </w:rPr>
              <w:t>й</w:t>
            </w:r>
            <w:r w:rsidRPr="0045396E">
              <w:rPr>
                <w:sz w:val="20"/>
                <w:szCs w:val="20"/>
              </w:rPr>
              <w:t>онной целевой  программы, ведомственной целевой програ</w:t>
            </w:r>
            <w:r w:rsidRPr="0045396E">
              <w:rPr>
                <w:sz w:val="20"/>
                <w:szCs w:val="20"/>
              </w:rPr>
              <w:t>м</w:t>
            </w:r>
            <w:r w:rsidRPr="0045396E">
              <w:rPr>
                <w:sz w:val="20"/>
                <w:szCs w:val="20"/>
              </w:rPr>
              <w:t xml:space="preserve">мы, </w:t>
            </w:r>
            <w:r w:rsidRPr="0045396E">
              <w:rPr>
                <w:sz w:val="20"/>
                <w:szCs w:val="20"/>
              </w:rPr>
              <w:br/>
              <w:t>отдельного м</w:t>
            </w:r>
            <w:r w:rsidRPr="0045396E">
              <w:rPr>
                <w:sz w:val="20"/>
                <w:szCs w:val="20"/>
              </w:rPr>
              <w:t>е</w:t>
            </w:r>
            <w:r w:rsidRPr="0045396E">
              <w:rPr>
                <w:sz w:val="20"/>
                <w:szCs w:val="20"/>
              </w:rPr>
              <w:t>роприятия</w:t>
            </w:r>
          </w:p>
        </w:tc>
        <w:tc>
          <w:tcPr>
            <w:tcW w:w="1417" w:type="dxa"/>
            <w:vMerge w:val="restart"/>
            <w:tcBorders>
              <w:top w:val="single" w:sz="4" w:space="0" w:color="000000"/>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 xml:space="preserve">   Источн</w:t>
            </w:r>
            <w:r w:rsidRPr="0045396E">
              <w:rPr>
                <w:sz w:val="20"/>
                <w:szCs w:val="20"/>
              </w:rPr>
              <w:t>и</w:t>
            </w:r>
            <w:r w:rsidRPr="0045396E">
              <w:rPr>
                <w:sz w:val="20"/>
                <w:szCs w:val="20"/>
              </w:rPr>
              <w:t>ки     финансиров</w:t>
            </w:r>
            <w:r w:rsidRPr="0045396E">
              <w:rPr>
                <w:sz w:val="20"/>
                <w:szCs w:val="20"/>
              </w:rPr>
              <w:t>а</w:t>
            </w:r>
            <w:r w:rsidRPr="0045396E">
              <w:rPr>
                <w:sz w:val="20"/>
                <w:szCs w:val="20"/>
              </w:rPr>
              <w:t xml:space="preserve">ния </w:t>
            </w:r>
          </w:p>
        </w:tc>
        <w:tc>
          <w:tcPr>
            <w:tcW w:w="4961" w:type="dxa"/>
            <w:gridSpan w:val="5"/>
            <w:tcBorders>
              <w:top w:val="single" w:sz="4" w:space="0" w:color="000000"/>
              <w:left w:val="single" w:sz="4" w:space="0" w:color="000000"/>
              <w:bottom w:val="single" w:sz="4" w:space="0" w:color="000000"/>
              <w:right w:val="single" w:sz="4" w:space="0" w:color="000000"/>
            </w:tcBorders>
          </w:tcPr>
          <w:p w:rsidR="001F7EAC" w:rsidRPr="0045396E" w:rsidRDefault="001F7EAC" w:rsidP="0045396E">
            <w:pPr>
              <w:snapToGrid w:val="0"/>
              <w:jc w:val="center"/>
              <w:rPr>
                <w:sz w:val="20"/>
                <w:szCs w:val="20"/>
              </w:rPr>
            </w:pPr>
            <w:r w:rsidRPr="0045396E">
              <w:rPr>
                <w:sz w:val="20"/>
                <w:szCs w:val="20"/>
              </w:rPr>
              <w:t>Оценка расх</w:t>
            </w:r>
            <w:r w:rsidRPr="0045396E">
              <w:rPr>
                <w:sz w:val="20"/>
                <w:szCs w:val="20"/>
              </w:rPr>
              <w:t>о</w:t>
            </w:r>
            <w:r w:rsidRPr="0045396E">
              <w:rPr>
                <w:sz w:val="20"/>
                <w:szCs w:val="20"/>
              </w:rPr>
              <w:t>дов  (тыс. рублей)</w:t>
            </w:r>
          </w:p>
        </w:tc>
      </w:tr>
      <w:tr w:rsidR="001F7EAC" w:rsidRPr="0045396E" w:rsidTr="003E226D">
        <w:trPr>
          <w:trHeight w:val="1753"/>
        </w:trPr>
        <w:tc>
          <w:tcPr>
            <w:tcW w:w="1843" w:type="dxa"/>
            <w:vMerge/>
            <w:tcBorders>
              <w:left w:val="single" w:sz="4" w:space="0" w:color="000000"/>
              <w:bottom w:val="single" w:sz="4" w:space="0" w:color="000000"/>
            </w:tcBorders>
          </w:tcPr>
          <w:p w:rsidR="001F7EAC" w:rsidRPr="0045396E" w:rsidRDefault="001F7EAC" w:rsidP="0045396E">
            <w:pPr>
              <w:rPr>
                <w:sz w:val="20"/>
                <w:szCs w:val="20"/>
              </w:rPr>
            </w:pPr>
          </w:p>
        </w:tc>
        <w:tc>
          <w:tcPr>
            <w:tcW w:w="1985" w:type="dxa"/>
            <w:vMerge/>
            <w:tcBorders>
              <w:left w:val="single" w:sz="4" w:space="0" w:color="000000"/>
              <w:bottom w:val="single" w:sz="4" w:space="0" w:color="000000"/>
            </w:tcBorders>
          </w:tcPr>
          <w:p w:rsidR="001F7EAC" w:rsidRPr="0045396E" w:rsidRDefault="001F7EAC" w:rsidP="0045396E">
            <w:pPr>
              <w:rPr>
                <w:sz w:val="20"/>
                <w:szCs w:val="20"/>
              </w:rPr>
            </w:pPr>
          </w:p>
        </w:tc>
        <w:tc>
          <w:tcPr>
            <w:tcW w:w="1417" w:type="dxa"/>
            <w:vMerge/>
            <w:tcBorders>
              <w:left w:val="single" w:sz="4" w:space="0" w:color="000000"/>
              <w:bottom w:val="single" w:sz="4" w:space="0" w:color="000000"/>
            </w:tcBorders>
          </w:tcPr>
          <w:p w:rsidR="001F7EAC" w:rsidRPr="0045396E" w:rsidRDefault="001F7EAC" w:rsidP="0045396E">
            <w:pPr>
              <w:rPr>
                <w:sz w:val="20"/>
                <w:szCs w:val="20"/>
              </w:rPr>
            </w:pPr>
          </w:p>
        </w:tc>
        <w:tc>
          <w:tcPr>
            <w:tcW w:w="992" w:type="dxa"/>
            <w:tcBorders>
              <w:left w:val="single" w:sz="4" w:space="0" w:color="000000"/>
              <w:bottom w:val="single" w:sz="4" w:space="0" w:color="000000"/>
            </w:tcBorders>
          </w:tcPr>
          <w:p w:rsidR="001F7EAC" w:rsidRPr="0045396E" w:rsidRDefault="001F7EAC" w:rsidP="0045396E">
            <w:pPr>
              <w:jc w:val="center"/>
              <w:rPr>
                <w:sz w:val="20"/>
                <w:szCs w:val="20"/>
              </w:rPr>
            </w:pPr>
            <w:r w:rsidRPr="0045396E">
              <w:rPr>
                <w:sz w:val="20"/>
                <w:szCs w:val="20"/>
              </w:rPr>
              <w:t>2014</w:t>
            </w:r>
          </w:p>
          <w:p w:rsidR="001F7EAC" w:rsidRPr="0045396E" w:rsidRDefault="001F7EAC" w:rsidP="0045396E">
            <w:pPr>
              <w:jc w:val="center"/>
              <w:rPr>
                <w:sz w:val="20"/>
                <w:szCs w:val="20"/>
              </w:rPr>
            </w:pPr>
            <w:r w:rsidRPr="0045396E">
              <w:rPr>
                <w:sz w:val="20"/>
                <w:szCs w:val="20"/>
              </w:rPr>
              <w:t xml:space="preserve"> год</w:t>
            </w:r>
          </w:p>
        </w:tc>
        <w:tc>
          <w:tcPr>
            <w:tcW w:w="993" w:type="dxa"/>
            <w:tcBorders>
              <w:left w:val="single" w:sz="4" w:space="0" w:color="000000"/>
              <w:bottom w:val="single" w:sz="4" w:space="0" w:color="000000"/>
            </w:tcBorders>
          </w:tcPr>
          <w:p w:rsidR="001F7EAC" w:rsidRPr="0045396E" w:rsidRDefault="001F7EAC" w:rsidP="0045396E">
            <w:pPr>
              <w:jc w:val="center"/>
              <w:rPr>
                <w:sz w:val="20"/>
                <w:szCs w:val="20"/>
              </w:rPr>
            </w:pPr>
            <w:r w:rsidRPr="0045396E">
              <w:rPr>
                <w:sz w:val="20"/>
                <w:szCs w:val="20"/>
              </w:rPr>
              <w:t>2015 год</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2016 год</w:t>
            </w:r>
          </w:p>
          <w:p w:rsidR="001F7EAC" w:rsidRPr="0045396E" w:rsidRDefault="001F7EAC" w:rsidP="0045396E">
            <w:pPr>
              <w:snapToGrid w:val="0"/>
              <w:rPr>
                <w:sz w:val="20"/>
                <w:szCs w:val="20"/>
              </w:rPr>
            </w:pPr>
            <w:r w:rsidRPr="0045396E">
              <w:rPr>
                <w:sz w:val="20"/>
                <w:szCs w:val="20"/>
              </w:rPr>
              <w:t xml:space="preserve"> </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2017</w:t>
            </w:r>
          </w:p>
          <w:p w:rsidR="001F7EAC" w:rsidRPr="0045396E" w:rsidRDefault="001F7EAC" w:rsidP="0045396E">
            <w:pPr>
              <w:snapToGrid w:val="0"/>
              <w:rPr>
                <w:sz w:val="20"/>
                <w:szCs w:val="20"/>
              </w:rPr>
            </w:pPr>
            <w:r w:rsidRPr="0045396E">
              <w:rPr>
                <w:sz w:val="20"/>
                <w:szCs w:val="20"/>
              </w:rPr>
              <w:t>год</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2018</w:t>
            </w:r>
          </w:p>
          <w:p w:rsidR="001F7EAC" w:rsidRPr="0045396E" w:rsidRDefault="001F7EAC" w:rsidP="0045396E">
            <w:pPr>
              <w:snapToGrid w:val="0"/>
              <w:rPr>
                <w:sz w:val="20"/>
                <w:szCs w:val="20"/>
              </w:rPr>
            </w:pPr>
            <w:r w:rsidRPr="0045396E">
              <w:rPr>
                <w:sz w:val="20"/>
                <w:szCs w:val="20"/>
              </w:rPr>
              <w:t>год</w:t>
            </w:r>
          </w:p>
        </w:tc>
      </w:tr>
      <w:tr w:rsidR="001F7EAC" w:rsidRPr="0045396E" w:rsidTr="003E226D">
        <w:trPr>
          <w:trHeight w:val="267"/>
        </w:trPr>
        <w:tc>
          <w:tcPr>
            <w:tcW w:w="1843" w:type="dxa"/>
            <w:vMerge w:val="restart"/>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Муниципал</w:t>
            </w:r>
            <w:r w:rsidRPr="0045396E">
              <w:rPr>
                <w:sz w:val="20"/>
                <w:szCs w:val="20"/>
              </w:rPr>
              <w:t>ь</w:t>
            </w:r>
            <w:r w:rsidRPr="0045396E">
              <w:rPr>
                <w:sz w:val="20"/>
                <w:szCs w:val="20"/>
              </w:rPr>
              <w:t xml:space="preserve">ная </w:t>
            </w:r>
            <w:r w:rsidRPr="0045396E">
              <w:rPr>
                <w:sz w:val="20"/>
                <w:szCs w:val="20"/>
              </w:rPr>
              <w:br/>
              <w:t xml:space="preserve">программа      </w:t>
            </w:r>
          </w:p>
        </w:tc>
        <w:tc>
          <w:tcPr>
            <w:tcW w:w="1985" w:type="dxa"/>
            <w:vMerge w:val="restart"/>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«Комплексная программа модернизации и рефо</w:t>
            </w:r>
            <w:r w:rsidRPr="0045396E">
              <w:rPr>
                <w:sz w:val="20"/>
                <w:szCs w:val="20"/>
              </w:rPr>
              <w:t>р</w:t>
            </w:r>
            <w:r w:rsidRPr="0045396E">
              <w:rPr>
                <w:sz w:val="20"/>
                <w:szCs w:val="20"/>
              </w:rPr>
              <w:t>мирования жилищно - коммунального хозяйс</w:t>
            </w:r>
            <w:r w:rsidRPr="0045396E">
              <w:rPr>
                <w:sz w:val="20"/>
                <w:szCs w:val="20"/>
              </w:rPr>
              <w:t>т</w:t>
            </w:r>
            <w:r w:rsidRPr="0045396E">
              <w:rPr>
                <w:sz w:val="20"/>
                <w:szCs w:val="20"/>
              </w:rPr>
              <w:t>ва»</w:t>
            </w:r>
          </w:p>
        </w:tc>
        <w:tc>
          <w:tcPr>
            <w:tcW w:w="1417" w:type="dxa"/>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 xml:space="preserve">всего           </w:t>
            </w:r>
          </w:p>
        </w:tc>
        <w:tc>
          <w:tcPr>
            <w:tcW w:w="992" w:type="dxa"/>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311,1</w:t>
            </w:r>
          </w:p>
        </w:tc>
        <w:tc>
          <w:tcPr>
            <w:tcW w:w="993" w:type="dxa"/>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1853,3</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830,0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790,0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3000,0</w:t>
            </w:r>
          </w:p>
        </w:tc>
      </w:tr>
      <w:tr w:rsidR="001F7EAC" w:rsidRPr="0045396E" w:rsidTr="003E226D">
        <w:trPr>
          <w:trHeight w:val="265"/>
        </w:trPr>
        <w:tc>
          <w:tcPr>
            <w:tcW w:w="1843" w:type="dxa"/>
            <w:vMerge/>
            <w:tcBorders>
              <w:left w:val="single" w:sz="4" w:space="0" w:color="000000"/>
              <w:bottom w:val="single" w:sz="4" w:space="0" w:color="000000"/>
            </w:tcBorders>
          </w:tcPr>
          <w:p w:rsidR="001F7EAC" w:rsidRPr="0045396E" w:rsidRDefault="001F7EAC" w:rsidP="0045396E">
            <w:pPr>
              <w:rPr>
                <w:sz w:val="20"/>
                <w:szCs w:val="20"/>
              </w:rPr>
            </w:pPr>
          </w:p>
        </w:tc>
        <w:tc>
          <w:tcPr>
            <w:tcW w:w="1985" w:type="dxa"/>
            <w:vMerge/>
            <w:tcBorders>
              <w:left w:val="single" w:sz="4" w:space="0" w:color="000000"/>
              <w:bottom w:val="single" w:sz="4" w:space="0" w:color="000000"/>
            </w:tcBorders>
          </w:tcPr>
          <w:p w:rsidR="001F7EAC" w:rsidRPr="0045396E" w:rsidRDefault="001F7EAC" w:rsidP="0045396E">
            <w:pPr>
              <w:rPr>
                <w:sz w:val="20"/>
                <w:szCs w:val="20"/>
              </w:rPr>
            </w:pPr>
          </w:p>
        </w:tc>
        <w:tc>
          <w:tcPr>
            <w:tcW w:w="1417" w:type="dxa"/>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областной бюджет</w:t>
            </w:r>
          </w:p>
        </w:tc>
        <w:tc>
          <w:tcPr>
            <w:tcW w:w="992" w:type="dxa"/>
            <w:tcBorders>
              <w:left w:val="single" w:sz="4" w:space="0" w:color="000000"/>
              <w:bottom w:val="single" w:sz="4" w:space="0" w:color="000000"/>
            </w:tcBorders>
          </w:tcPr>
          <w:p w:rsidR="001F7EAC" w:rsidRPr="0045396E" w:rsidRDefault="001F7EAC" w:rsidP="0045396E">
            <w:pPr>
              <w:snapToGrid w:val="0"/>
              <w:rPr>
                <w:sz w:val="20"/>
                <w:szCs w:val="20"/>
              </w:rPr>
            </w:pPr>
          </w:p>
        </w:tc>
        <w:tc>
          <w:tcPr>
            <w:tcW w:w="993" w:type="dxa"/>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928,3</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1980,5</w:t>
            </w:r>
          </w:p>
        </w:tc>
      </w:tr>
      <w:tr w:rsidR="001F7EAC" w:rsidRPr="0045396E" w:rsidTr="003E226D">
        <w:trPr>
          <w:trHeight w:val="283"/>
        </w:trPr>
        <w:tc>
          <w:tcPr>
            <w:tcW w:w="1843" w:type="dxa"/>
            <w:vMerge/>
            <w:tcBorders>
              <w:left w:val="single" w:sz="4" w:space="0" w:color="000000"/>
              <w:bottom w:val="single" w:sz="4" w:space="0" w:color="000000"/>
            </w:tcBorders>
          </w:tcPr>
          <w:p w:rsidR="001F7EAC" w:rsidRPr="0045396E" w:rsidRDefault="001F7EAC" w:rsidP="0045396E">
            <w:pPr>
              <w:rPr>
                <w:sz w:val="20"/>
                <w:szCs w:val="20"/>
              </w:rPr>
            </w:pPr>
          </w:p>
        </w:tc>
        <w:tc>
          <w:tcPr>
            <w:tcW w:w="1985" w:type="dxa"/>
            <w:vMerge/>
            <w:tcBorders>
              <w:left w:val="single" w:sz="4" w:space="0" w:color="000000"/>
              <w:bottom w:val="single" w:sz="4" w:space="0" w:color="000000"/>
            </w:tcBorders>
          </w:tcPr>
          <w:p w:rsidR="001F7EAC" w:rsidRPr="0045396E" w:rsidRDefault="001F7EAC" w:rsidP="0045396E">
            <w:pPr>
              <w:rPr>
                <w:sz w:val="20"/>
                <w:szCs w:val="20"/>
              </w:rPr>
            </w:pPr>
          </w:p>
        </w:tc>
        <w:tc>
          <w:tcPr>
            <w:tcW w:w="1417" w:type="dxa"/>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 xml:space="preserve">Районный  бюджет  </w:t>
            </w:r>
          </w:p>
        </w:tc>
        <w:tc>
          <w:tcPr>
            <w:tcW w:w="992" w:type="dxa"/>
            <w:tcBorders>
              <w:left w:val="single" w:sz="4" w:space="0" w:color="000000"/>
              <w:bottom w:val="single" w:sz="4" w:space="0" w:color="000000"/>
            </w:tcBorders>
          </w:tcPr>
          <w:p w:rsidR="001F7EAC" w:rsidRPr="0045396E" w:rsidRDefault="001F7EAC" w:rsidP="0045396E">
            <w:pPr>
              <w:snapToGrid w:val="0"/>
              <w:jc w:val="center"/>
              <w:rPr>
                <w:sz w:val="20"/>
                <w:szCs w:val="20"/>
              </w:rPr>
            </w:pPr>
            <w:r w:rsidRPr="0045396E">
              <w:rPr>
                <w:sz w:val="20"/>
                <w:szCs w:val="20"/>
              </w:rPr>
              <w:t>0</w:t>
            </w:r>
          </w:p>
        </w:tc>
        <w:tc>
          <w:tcPr>
            <w:tcW w:w="993" w:type="dxa"/>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540,0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320,0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450,0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470,0</w:t>
            </w:r>
          </w:p>
        </w:tc>
      </w:tr>
      <w:tr w:rsidR="001F7EAC" w:rsidRPr="0045396E" w:rsidTr="003E226D">
        <w:trPr>
          <w:trHeight w:val="283"/>
        </w:trPr>
        <w:tc>
          <w:tcPr>
            <w:tcW w:w="1843" w:type="dxa"/>
            <w:vMerge/>
            <w:tcBorders>
              <w:left w:val="single" w:sz="4" w:space="0" w:color="000000"/>
              <w:bottom w:val="single" w:sz="4" w:space="0" w:color="000000"/>
            </w:tcBorders>
          </w:tcPr>
          <w:p w:rsidR="001F7EAC" w:rsidRPr="0045396E" w:rsidRDefault="001F7EAC" w:rsidP="0045396E">
            <w:pPr>
              <w:rPr>
                <w:sz w:val="20"/>
                <w:szCs w:val="20"/>
              </w:rPr>
            </w:pPr>
          </w:p>
        </w:tc>
        <w:tc>
          <w:tcPr>
            <w:tcW w:w="1985" w:type="dxa"/>
            <w:vMerge/>
            <w:tcBorders>
              <w:left w:val="single" w:sz="4" w:space="0" w:color="000000"/>
              <w:bottom w:val="single" w:sz="4" w:space="0" w:color="000000"/>
            </w:tcBorders>
          </w:tcPr>
          <w:p w:rsidR="001F7EAC" w:rsidRPr="0045396E" w:rsidRDefault="001F7EAC" w:rsidP="0045396E">
            <w:pPr>
              <w:rPr>
                <w:sz w:val="20"/>
                <w:szCs w:val="20"/>
              </w:rPr>
            </w:pPr>
          </w:p>
        </w:tc>
        <w:tc>
          <w:tcPr>
            <w:tcW w:w="1417" w:type="dxa"/>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Бюджет Туж. горо</w:t>
            </w:r>
            <w:r w:rsidRPr="0045396E">
              <w:rPr>
                <w:sz w:val="20"/>
                <w:szCs w:val="20"/>
              </w:rPr>
              <w:t>д</w:t>
            </w:r>
            <w:r w:rsidRPr="0045396E">
              <w:rPr>
                <w:sz w:val="20"/>
                <w:szCs w:val="20"/>
              </w:rPr>
              <w:t>ского пос</w:t>
            </w:r>
            <w:r w:rsidRPr="0045396E">
              <w:rPr>
                <w:sz w:val="20"/>
                <w:szCs w:val="20"/>
              </w:rPr>
              <w:t>е</w:t>
            </w:r>
            <w:r w:rsidRPr="0045396E">
              <w:rPr>
                <w:sz w:val="20"/>
                <w:szCs w:val="20"/>
              </w:rPr>
              <w:t>ления</w:t>
            </w:r>
          </w:p>
        </w:tc>
        <w:tc>
          <w:tcPr>
            <w:tcW w:w="992" w:type="dxa"/>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291,1</w:t>
            </w:r>
          </w:p>
        </w:tc>
        <w:tc>
          <w:tcPr>
            <w:tcW w:w="993" w:type="dxa"/>
            <w:tcBorders>
              <w:left w:val="single" w:sz="4" w:space="0" w:color="000000"/>
              <w:bottom w:val="single" w:sz="4" w:space="0" w:color="000000"/>
            </w:tcBorders>
          </w:tcPr>
          <w:p w:rsidR="001F7EAC" w:rsidRPr="0045396E" w:rsidRDefault="001F7EAC" w:rsidP="0045396E">
            <w:pPr>
              <w:snapToGrid w:val="0"/>
              <w:rPr>
                <w:sz w:val="20"/>
                <w:szCs w:val="20"/>
              </w:rPr>
            </w:pPr>
            <w:r w:rsidRPr="0045396E">
              <w:rPr>
                <w:sz w:val="20"/>
                <w:szCs w:val="20"/>
              </w:rPr>
              <w:t>200,0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290,0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300,0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snapToGrid w:val="0"/>
              <w:rPr>
                <w:sz w:val="20"/>
                <w:szCs w:val="20"/>
              </w:rPr>
            </w:pPr>
            <w:r w:rsidRPr="0045396E">
              <w:rPr>
                <w:sz w:val="20"/>
                <w:szCs w:val="20"/>
              </w:rPr>
              <w:t>433,0</w:t>
            </w:r>
          </w:p>
        </w:tc>
      </w:tr>
      <w:tr w:rsidR="001F7EAC" w:rsidRPr="0045396E" w:rsidTr="003E226D">
        <w:trPr>
          <w:trHeight w:val="474"/>
        </w:trPr>
        <w:tc>
          <w:tcPr>
            <w:tcW w:w="1843" w:type="dxa"/>
            <w:vMerge/>
            <w:tcBorders>
              <w:left w:val="single" w:sz="4" w:space="0" w:color="000000"/>
              <w:bottom w:val="single" w:sz="4" w:space="0" w:color="000000"/>
            </w:tcBorders>
          </w:tcPr>
          <w:p w:rsidR="001F7EAC" w:rsidRPr="0045396E" w:rsidRDefault="001F7EAC" w:rsidP="0045396E">
            <w:pPr>
              <w:rPr>
                <w:sz w:val="20"/>
                <w:szCs w:val="20"/>
              </w:rPr>
            </w:pPr>
          </w:p>
        </w:tc>
        <w:tc>
          <w:tcPr>
            <w:tcW w:w="1985" w:type="dxa"/>
            <w:vMerge/>
            <w:tcBorders>
              <w:left w:val="single" w:sz="4" w:space="0" w:color="000000"/>
              <w:bottom w:val="single" w:sz="4" w:space="0" w:color="000000"/>
            </w:tcBorders>
          </w:tcPr>
          <w:p w:rsidR="001F7EAC" w:rsidRPr="0045396E" w:rsidRDefault="001F7EAC" w:rsidP="0045396E">
            <w:pPr>
              <w:rPr>
                <w:sz w:val="20"/>
                <w:szCs w:val="20"/>
              </w:rPr>
            </w:pPr>
          </w:p>
        </w:tc>
        <w:tc>
          <w:tcPr>
            <w:tcW w:w="1417"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иные  внебюдже</w:t>
            </w:r>
            <w:r w:rsidRPr="0045396E">
              <w:rPr>
                <w:rFonts w:ascii="Times New Roman" w:hAnsi="Times New Roman"/>
              </w:rPr>
              <w:t>т</w:t>
            </w:r>
            <w:r w:rsidRPr="0045396E">
              <w:rPr>
                <w:rFonts w:ascii="Times New Roman" w:hAnsi="Times New Roman"/>
              </w:rPr>
              <w:t xml:space="preserve">ные    </w:t>
            </w:r>
            <w:r w:rsidRPr="0045396E">
              <w:rPr>
                <w:rFonts w:ascii="Times New Roman" w:hAnsi="Times New Roman"/>
              </w:rPr>
              <w:br/>
              <w:t xml:space="preserve">источники       </w:t>
            </w:r>
          </w:p>
        </w:tc>
        <w:tc>
          <w:tcPr>
            <w:tcW w:w="992"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20,0</w:t>
            </w:r>
          </w:p>
        </w:tc>
        <w:tc>
          <w:tcPr>
            <w:tcW w:w="993"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185,0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220,0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40,0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116,5</w:t>
            </w:r>
          </w:p>
        </w:tc>
      </w:tr>
      <w:tr w:rsidR="001F7EAC" w:rsidRPr="0045396E" w:rsidTr="003E226D">
        <w:trPr>
          <w:trHeight w:val="474"/>
        </w:trPr>
        <w:tc>
          <w:tcPr>
            <w:tcW w:w="10206" w:type="dxa"/>
            <w:gridSpan w:val="8"/>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b/>
              </w:rPr>
            </w:pPr>
            <w:r w:rsidRPr="0045396E">
              <w:rPr>
                <w:rFonts w:ascii="Times New Roman" w:hAnsi="Times New Roman"/>
                <w:b/>
              </w:rPr>
              <w:t>1. Развитие системы теплоснабжения</w:t>
            </w:r>
          </w:p>
        </w:tc>
      </w:tr>
      <w:tr w:rsidR="001F7EAC" w:rsidRPr="0045396E" w:rsidTr="003E226D">
        <w:trPr>
          <w:trHeight w:val="261"/>
        </w:trPr>
        <w:tc>
          <w:tcPr>
            <w:tcW w:w="1843" w:type="dxa"/>
            <w:vMerge w:val="restart"/>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 xml:space="preserve">Отдельное      </w:t>
            </w:r>
            <w:r w:rsidRPr="0045396E">
              <w:rPr>
                <w:rFonts w:ascii="Times New Roman" w:hAnsi="Times New Roman"/>
              </w:rPr>
              <w:br/>
              <w:t xml:space="preserve">мероприятие    </w:t>
            </w:r>
          </w:p>
        </w:tc>
        <w:tc>
          <w:tcPr>
            <w:tcW w:w="1985" w:type="dxa"/>
            <w:vMerge w:val="restart"/>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МУП «Коммунальщик» К</w:t>
            </w:r>
            <w:r w:rsidRPr="0045396E">
              <w:rPr>
                <w:rFonts w:ascii="Times New Roman" w:hAnsi="Times New Roman"/>
              </w:rPr>
              <w:t>о</w:t>
            </w:r>
            <w:r w:rsidRPr="0045396E">
              <w:rPr>
                <w:rFonts w:ascii="Times New Roman" w:hAnsi="Times New Roman"/>
              </w:rPr>
              <w:t>тельная № 1 установка тепл</w:t>
            </w:r>
            <w:r w:rsidRPr="0045396E">
              <w:rPr>
                <w:rFonts w:ascii="Times New Roman" w:hAnsi="Times New Roman"/>
              </w:rPr>
              <w:t>о</w:t>
            </w:r>
            <w:r w:rsidRPr="0045396E">
              <w:rPr>
                <w:rFonts w:ascii="Times New Roman" w:hAnsi="Times New Roman"/>
              </w:rPr>
              <w:t>счетчика</w:t>
            </w:r>
          </w:p>
        </w:tc>
        <w:tc>
          <w:tcPr>
            <w:tcW w:w="1417"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 xml:space="preserve">всего           </w:t>
            </w:r>
          </w:p>
        </w:tc>
        <w:tc>
          <w:tcPr>
            <w:tcW w:w="992"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140,0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r>
      <w:tr w:rsidR="001F7EAC" w:rsidRPr="0045396E" w:rsidTr="003E226D">
        <w:trPr>
          <w:trHeight w:val="229"/>
        </w:trPr>
        <w:tc>
          <w:tcPr>
            <w:tcW w:w="1843" w:type="dxa"/>
            <w:vMerge/>
            <w:tcBorders>
              <w:left w:val="single" w:sz="4" w:space="0" w:color="000000"/>
              <w:bottom w:val="single" w:sz="4" w:space="0" w:color="000000"/>
            </w:tcBorders>
          </w:tcPr>
          <w:p w:rsidR="001F7EAC" w:rsidRPr="0045396E" w:rsidRDefault="001F7EAC" w:rsidP="0045396E">
            <w:pPr>
              <w:rPr>
                <w:sz w:val="20"/>
                <w:szCs w:val="20"/>
              </w:rPr>
            </w:pPr>
          </w:p>
        </w:tc>
        <w:tc>
          <w:tcPr>
            <w:tcW w:w="1985" w:type="dxa"/>
            <w:vMerge/>
            <w:tcBorders>
              <w:left w:val="single" w:sz="4" w:space="0" w:color="000000"/>
              <w:bottom w:val="single" w:sz="4" w:space="0" w:color="000000"/>
            </w:tcBorders>
          </w:tcPr>
          <w:p w:rsidR="001F7EAC" w:rsidRPr="0045396E" w:rsidRDefault="001F7EAC" w:rsidP="0045396E">
            <w:pPr>
              <w:rPr>
                <w:sz w:val="20"/>
                <w:szCs w:val="20"/>
              </w:rPr>
            </w:pPr>
          </w:p>
        </w:tc>
        <w:tc>
          <w:tcPr>
            <w:tcW w:w="1417"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областной бюджет</w:t>
            </w:r>
          </w:p>
        </w:tc>
        <w:tc>
          <w:tcPr>
            <w:tcW w:w="992"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r>
      <w:tr w:rsidR="001F7EAC" w:rsidRPr="0045396E" w:rsidTr="003E226D">
        <w:trPr>
          <w:trHeight w:val="235"/>
        </w:trPr>
        <w:tc>
          <w:tcPr>
            <w:tcW w:w="1843" w:type="dxa"/>
            <w:vMerge/>
            <w:tcBorders>
              <w:left w:val="single" w:sz="4" w:space="0" w:color="000000"/>
              <w:bottom w:val="single" w:sz="4" w:space="0" w:color="000000"/>
            </w:tcBorders>
          </w:tcPr>
          <w:p w:rsidR="001F7EAC" w:rsidRPr="0045396E" w:rsidRDefault="001F7EAC" w:rsidP="0045396E">
            <w:pPr>
              <w:rPr>
                <w:sz w:val="20"/>
                <w:szCs w:val="20"/>
              </w:rPr>
            </w:pPr>
          </w:p>
        </w:tc>
        <w:tc>
          <w:tcPr>
            <w:tcW w:w="1985" w:type="dxa"/>
            <w:vMerge/>
            <w:tcBorders>
              <w:left w:val="single" w:sz="4" w:space="0" w:color="000000"/>
              <w:bottom w:val="single" w:sz="4" w:space="0" w:color="000000"/>
            </w:tcBorders>
          </w:tcPr>
          <w:p w:rsidR="001F7EAC" w:rsidRPr="0045396E" w:rsidRDefault="001F7EAC" w:rsidP="0045396E">
            <w:pPr>
              <w:rPr>
                <w:sz w:val="20"/>
                <w:szCs w:val="20"/>
              </w:rPr>
            </w:pPr>
          </w:p>
        </w:tc>
        <w:tc>
          <w:tcPr>
            <w:tcW w:w="1417"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 xml:space="preserve">районный бюджет  </w:t>
            </w:r>
          </w:p>
        </w:tc>
        <w:tc>
          <w:tcPr>
            <w:tcW w:w="992"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r>
      <w:tr w:rsidR="001F7EAC" w:rsidRPr="0045396E" w:rsidTr="003E226D">
        <w:trPr>
          <w:trHeight w:val="235"/>
        </w:trPr>
        <w:tc>
          <w:tcPr>
            <w:tcW w:w="1843" w:type="dxa"/>
            <w:vMerge/>
            <w:tcBorders>
              <w:left w:val="single" w:sz="4" w:space="0" w:color="000000"/>
              <w:bottom w:val="single" w:sz="4" w:space="0" w:color="000000"/>
            </w:tcBorders>
          </w:tcPr>
          <w:p w:rsidR="001F7EAC" w:rsidRPr="0045396E" w:rsidRDefault="001F7EAC" w:rsidP="0045396E">
            <w:pPr>
              <w:rPr>
                <w:sz w:val="20"/>
                <w:szCs w:val="20"/>
              </w:rPr>
            </w:pPr>
          </w:p>
        </w:tc>
        <w:tc>
          <w:tcPr>
            <w:tcW w:w="1985" w:type="dxa"/>
            <w:vMerge/>
            <w:tcBorders>
              <w:left w:val="single" w:sz="4" w:space="0" w:color="000000"/>
              <w:bottom w:val="single" w:sz="4" w:space="0" w:color="000000"/>
            </w:tcBorders>
          </w:tcPr>
          <w:p w:rsidR="001F7EAC" w:rsidRPr="0045396E" w:rsidRDefault="001F7EAC" w:rsidP="0045396E">
            <w:pPr>
              <w:rPr>
                <w:sz w:val="20"/>
                <w:szCs w:val="20"/>
              </w:rPr>
            </w:pPr>
          </w:p>
        </w:tc>
        <w:tc>
          <w:tcPr>
            <w:tcW w:w="1417"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бюджет Туж. горо</w:t>
            </w:r>
            <w:r w:rsidRPr="0045396E">
              <w:rPr>
                <w:rFonts w:ascii="Times New Roman" w:hAnsi="Times New Roman"/>
              </w:rPr>
              <w:t>д</w:t>
            </w:r>
            <w:r w:rsidRPr="0045396E">
              <w:rPr>
                <w:rFonts w:ascii="Times New Roman" w:hAnsi="Times New Roman"/>
              </w:rPr>
              <w:t>ского пос</w:t>
            </w:r>
            <w:r w:rsidRPr="0045396E">
              <w:rPr>
                <w:rFonts w:ascii="Times New Roman" w:hAnsi="Times New Roman"/>
              </w:rPr>
              <w:t>е</w:t>
            </w:r>
            <w:r w:rsidRPr="0045396E">
              <w:rPr>
                <w:rFonts w:ascii="Times New Roman" w:hAnsi="Times New Roman"/>
              </w:rPr>
              <w:t>ления</w:t>
            </w:r>
          </w:p>
        </w:tc>
        <w:tc>
          <w:tcPr>
            <w:tcW w:w="992"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r>
      <w:tr w:rsidR="001F7EAC" w:rsidRPr="0045396E" w:rsidTr="003E226D">
        <w:trPr>
          <w:trHeight w:val="466"/>
        </w:trPr>
        <w:tc>
          <w:tcPr>
            <w:tcW w:w="1843" w:type="dxa"/>
            <w:vMerge/>
            <w:tcBorders>
              <w:left w:val="single" w:sz="4" w:space="0" w:color="000000"/>
              <w:bottom w:val="single" w:sz="4" w:space="0" w:color="000000"/>
            </w:tcBorders>
          </w:tcPr>
          <w:p w:rsidR="001F7EAC" w:rsidRPr="0045396E" w:rsidRDefault="001F7EAC" w:rsidP="0045396E">
            <w:pPr>
              <w:rPr>
                <w:sz w:val="20"/>
                <w:szCs w:val="20"/>
              </w:rPr>
            </w:pPr>
          </w:p>
        </w:tc>
        <w:tc>
          <w:tcPr>
            <w:tcW w:w="1985" w:type="dxa"/>
            <w:vMerge/>
            <w:tcBorders>
              <w:left w:val="single" w:sz="4" w:space="0" w:color="000000"/>
              <w:bottom w:val="single" w:sz="4" w:space="0" w:color="000000"/>
            </w:tcBorders>
          </w:tcPr>
          <w:p w:rsidR="001F7EAC" w:rsidRPr="0045396E" w:rsidRDefault="001F7EAC" w:rsidP="0045396E">
            <w:pPr>
              <w:rPr>
                <w:sz w:val="20"/>
                <w:szCs w:val="20"/>
              </w:rPr>
            </w:pPr>
          </w:p>
        </w:tc>
        <w:tc>
          <w:tcPr>
            <w:tcW w:w="1417"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иные вн</w:t>
            </w:r>
            <w:r w:rsidRPr="0045396E">
              <w:rPr>
                <w:rFonts w:ascii="Times New Roman" w:hAnsi="Times New Roman"/>
              </w:rPr>
              <w:t>е</w:t>
            </w:r>
            <w:r w:rsidRPr="0045396E">
              <w:rPr>
                <w:rFonts w:ascii="Times New Roman" w:hAnsi="Times New Roman"/>
              </w:rPr>
              <w:t xml:space="preserve">бюджетные    </w:t>
            </w:r>
            <w:r w:rsidRPr="0045396E">
              <w:rPr>
                <w:rFonts w:ascii="Times New Roman" w:hAnsi="Times New Roman"/>
              </w:rPr>
              <w:br/>
            </w:r>
            <w:r w:rsidRPr="0045396E">
              <w:rPr>
                <w:rFonts w:ascii="Times New Roman" w:hAnsi="Times New Roman"/>
              </w:rPr>
              <w:lastRenderedPageBreak/>
              <w:t xml:space="preserve">источники       </w:t>
            </w:r>
          </w:p>
        </w:tc>
        <w:tc>
          <w:tcPr>
            <w:tcW w:w="992"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140,0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r>
      <w:tr w:rsidR="001F7EAC" w:rsidRPr="0045396E" w:rsidTr="003E226D">
        <w:trPr>
          <w:trHeight w:val="261"/>
        </w:trPr>
        <w:tc>
          <w:tcPr>
            <w:tcW w:w="1843" w:type="dxa"/>
            <w:vMerge w:val="restart"/>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1985" w:type="dxa"/>
            <w:vMerge w:val="restart"/>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МУП «Коммунальщик» К</w:t>
            </w:r>
            <w:r w:rsidRPr="0045396E">
              <w:rPr>
                <w:rFonts w:ascii="Times New Roman" w:hAnsi="Times New Roman"/>
              </w:rPr>
              <w:t>о</w:t>
            </w:r>
            <w:r w:rsidRPr="0045396E">
              <w:rPr>
                <w:rFonts w:ascii="Times New Roman" w:hAnsi="Times New Roman"/>
              </w:rPr>
              <w:t>тельная № 2 установка тепл</w:t>
            </w:r>
            <w:r w:rsidRPr="0045396E">
              <w:rPr>
                <w:rFonts w:ascii="Times New Roman" w:hAnsi="Times New Roman"/>
              </w:rPr>
              <w:t>о</w:t>
            </w:r>
            <w:r w:rsidRPr="0045396E">
              <w:rPr>
                <w:rFonts w:ascii="Times New Roman" w:hAnsi="Times New Roman"/>
              </w:rPr>
              <w:t>счетчика</w:t>
            </w:r>
          </w:p>
        </w:tc>
        <w:tc>
          <w:tcPr>
            <w:tcW w:w="1417"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 xml:space="preserve">всего           </w:t>
            </w:r>
          </w:p>
        </w:tc>
        <w:tc>
          <w:tcPr>
            <w:tcW w:w="992"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150,0</w:t>
            </w: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r>
      <w:tr w:rsidR="001F7EAC" w:rsidRPr="0045396E" w:rsidTr="003E226D">
        <w:trPr>
          <w:trHeight w:val="244"/>
        </w:trPr>
        <w:tc>
          <w:tcPr>
            <w:tcW w:w="1843" w:type="dxa"/>
            <w:vMerge/>
            <w:tcBorders>
              <w:left w:val="single" w:sz="4" w:space="0" w:color="000000"/>
              <w:bottom w:val="single" w:sz="4" w:space="0" w:color="000000"/>
            </w:tcBorders>
          </w:tcPr>
          <w:p w:rsidR="001F7EAC" w:rsidRPr="0045396E" w:rsidRDefault="001F7EAC" w:rsidP="0045396E">
            <w:pPr>
              <w:rPr>
                <w:sz w:val="20"/>
                <w:szCs w:val="20"/>
              </w:rPr>
            </w:pPr>
          </w:p>
        </w:tc>
        <w:tc>
          <w:tcPr>
            <w:tcW w:w="1985" w:type="dxa"/>
            <w:vMerge/>
            <w:tcBorders>
              <w:left w:val="single" w:sz="4" w:space="0" w:color="000000"/>
              <w:bottom w:val="single" w:sz="4" w:space="0" w:color="000000"/>
            </w:tcBorders>
          </w:tcPr>
          <w:p w:rsidR="001F7EAC" w:rsidRPr="0045396E" w:rsidRDefault="001F7EAC" w:rsidP="0045396E">
            <w:pPr>
              <w:rPr>
                <w:sz w:val="20"/>
                <w:szCs w:val="20"/>
              </w:rPr>
            </w:pPr>
          </w:p>
        </w:tc>
        <w:tc>
          <w:tcPr>
            <w:tcW w:w="1417"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r w:rsidRPr="0045396E">
              <w:rPr>
                <w:rFonts w:ascii="Times New Roman" w:hAnsi="Times New Roman"/>
              </w:rPr>
              <w:t>областной бюджет</w:t>
            </w:r>
          </w:p>
        </w:tc>
        <w:tc>
          <w:tcPr>
            <w:tcW w:w="992"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45396E" w:rsidRDefault="001F7EAC" w:rsidP="0045396E">
            <w:pPr>
              <w:pStyle w:val="ConsPlusCell0"/>
              <w:snapToGrid w:val="0"/>
              <w:rPr>
                <w:rFonts w:ascii="Times New Roman" w:hAnsi="Times New Roman"/>
              </w:rPr>
            </w:pPr>
          </w:p>
        </w:tc>
      </w:tr>
      <w:tr w:rsidR="001F7EAC" w:rsidRPr="001F7EAC" w:rsidTr="003E226D">
        <w:trPr>
          <w:trHeight w:val="261"/>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61"/>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27"/>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150,0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09"/>
        </w:trPr>
        <w:tc>
          <w:tcPr>
            <w:tcW w:w="1843" w:type="dxa"/>
            <w:vMerge w:val="restart"/>
            <w:tcBorders>
              <w:left w:val="single" w:sz="4" w:space="0" w:color="000000"/>
            </w:tcBorders>
          </w:tcPr>
          <w:p w:rsidR="001F7EAC" w:rsidRPr="001F7EAC" w:rsidRDefault="001F7EAC" w:rsidP="001F7EAC">
            <w:pPr>
              <w:rPr>
                <w:sz w:val="20"/>
                <w:szCs w:val="20"/>
              </w:rPr>
            </w:pPr>
          </w:p>
        </w:tc>
        <w:tc>
          <w:tcPr>
            <w:tcW w:w="1985" w:type="dxa"/>
            <w:vMerge w:val="restart"/>
            <w:tcBorders>
              <w:left w:val="single" w:sz="4" w:space="0" w:color="000000"/>
            </w:tcBorders>
          </w:tcPr>
          <w:p w:rsidR="001F7EAC" w:rsidRPr="001F7EAC" w:rsidRDefault="001F7EAC" w:rsidP="001F7EAC">
            <w:pPr>
              <w:rPr>
                <w:sz w:val="20"/>
                <w:szCs w:val="20"/>
              </w:rPr>
            </w:pPr>
            <w:r w:rsidRPr="001F7EAC">
              <w:rPr>
                <w:sz w:val="20"/>
                <w:szCs w:val="20"/>
              </w:rPr>
              <w:t>Котельная МКОУ СОШ  с. Ныр замена котла на более э</w:t>
            </w:r>
            <w:r w:rsidRPr="001F7EAC">
              <w:rPr>
                <w:sz w:val="20"/>
                <w:szCs w:val="20"/>
              </w:rPr>
              <w:t>ф</w:t>
            </w:r>
            <w:r w:rsidRPr="001F7EAC">
              <w:rPr>
                <w:sz w:val="20"/>
                <w:szCs w:val="20"/>
              </w:rPr>
              <w:t>фективный</w:t>
            </w: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540,0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03"/>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36"/>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540,0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36"/>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27"/>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78"/>
        </w:trPr>
        <w:tc>
          <w:tcPr>
            <w:tcW w:w="1843" w:type="dxa"/>
            <w:vMerge w:val="restart"/>
            <w:tcBorders>
              <w:left w:val="single" w:sz="4" w:space="0" w:color="000000"/>
            </w:tcBorders>
          </w:tcPr>
          <w:p w:rsidR="001F7EAC" w:rsidRPr="001F7EAC" w:rsidRDefault="001F7EAC" w:rsidP="001F7EAC">
            <w:pPr>
              <w:rPr>
                <w:sz w:val="20"/>
                <w:szCs w:val="20"/>
              </w:rPr>
            </w:pPr>
          </w:p>
        </w:tc>
        <w:tc>
          <w:tcPr>
            <w:tcW w:w="1985" w:type="dxa"/>
            <w:vMerge w:val="restart"/>
            <w:tcBorders>
              <w:left w:val="single" w:sz="4" w:space="0" w:color="000000"/>
            </w:tcBorders>
          </w:tcPr>
          <w:p w:rsidR="001F7EAC" w:rsidRPr="001F7EAC" w:rsidRDefault="001F7EAC" w:rsidP="001F7EAC">
            <w:pPr>
              <w:rPr>
                <w:sz w:val="20"/>
                <w:szCs w:val="20"/>
              </w:rPr>
            </w:pPr>
            <w:r w:rsidRPr="001F7EAC">
              <w:rPr>
                <w:sz w:val="20"/>
                <w:szCs w:val="20"/>
              </w:rPr>
              <w:t>МУП «Коммунальщик» К</w:t>
            </w:r>
            <w:r w:rsidRPr="001F7EAC">
              <w:rPr>
                <w:sz w:val="20"/>
                <w:szCs w:val="20"/>
              </w:rPr>
              <w:t>о</w:t>
            </w:r>
            <w:r w:rsidRPr="001F7EAC">
              <w:rPr>
                <w:sz w:val="20"/>
                <w:szCs w:val="20"/>
              </w:rPr>
              <w:t>тельная № 2 замена участка т</w:t>
            </w:r>
            <w:r w:rsidRPr="001F7EAC">
              <w:rPr>
                <w:sz w:val="20"/>
                <w:szCs w:val="20"/>
              </w:rPr>
              <w:t>е</w:t>
            </w:r>
            <w:r w:rsidRPr="001F7EAC">
              <w:rPr>
                <w:sz w:val="20"/>
                <w:szCs w:val="20"/>
              </w:rPr>
              <w:t>плотрассы до многоквартирн</w:t>
            </w:r>
            <w:r w:rsidRPr="001F7EAC">
              <w:rPr>
                <w:sz w:val="20"/>
                <w:szCs w:val="20"/>
              </w:rPr>
              <w:t>о</w:t>
            </w:r>
            <w:r w:rsidRPr="001F7EAC">
              <w:rPr>
                <w:sz w:val="20"/>
                <w:szCs w:val="20"/>
              </w:rPr>
              <w:t>го дома, ул. Ордж</w:t>
            </w:r>
            <w:r w:rsidRPr="001F7EAC">
              <w:rPr>
                <w:sz w:val="20"/>
                <w:szCs w:val="20"/>
              </w:rPr>
              <w:t>о</w:t>
            </w:r>
            <w:r w:rsidRPr="001F7EAC">
              <w:rPr>
                <w:sz w:val="20"/>
                <w:szCs w:val="20"/>
              </w:rPr>
              <w:t>никидзе,7, 283 м.</w:t>
            </w: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165,00</w:t>
            </w: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928,3</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86"/>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928,3</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7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7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145</w:t>
            </w: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27"/>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20,0</w:t>
            </w: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36"/>
        </w:trPr>
        <w:tc>
          <w:tcPr>
            <w:tcW w:w="1843" w:type="dxa"/>
            <w:vMerge w:val="restart"/>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1985" w:type="dxa"/>
            <w:vMerge w:val="restart"/>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МУП «Коммунальщик» К</w:t>
            </w:r>
            <w:r w:rsidRPr="001F7EAC">
              <w:rPr>
                <w:rFonts w:ascii="Times New Roman" w:hAnsi="Times New Roman"/>
              </w:rPr>
              <w:t>о</w:t>
            </w:r>
            <w:r w:rsidRPr="001F7EAC">
              <w:rPr>
                <w:rFonts w:ascii="Times New Roman" w:hAnsi="Times New Roman"/>
              </w:rPr>
              <w:t>тельная № 2 замена участка т</w:t>
            </w:r>
            <w:r w:rsidRPr="001F7EAC">
              <w:rPr>
                <w:rFonts w:ascii="Times New Roman" w:hAnsi="Times New Roman"/>
              </w:rPr>
              <w:t>е</w:t>
            </w:r>
            <w:r w:rsidRPr="001F7EAC">
              <w:rPr>
                <w:rFonts w:ascii="Times New Roman" w:hAnsi="Times New Roman"/>
              </w:rPr>
              <w:t>плотрассы до многоквартирн</w:t>
            </w:r>
            <w:r w:rsidRPr="001F7EAC">
              <w:rPr>
                <w:rFonts w:ascii="Times New Roman" w:hAnsi="Times New Roman"/>
              </w:rPr>
              <w:t>о</w:t>
            </w:r>
            <w:r w:rsidRPr="001F7EAC">
              <w:rPr>
                <w:rFonts w:ascii="Times New Roman" w:hAnsi="Times New Roman"/>
              </w:rPr>
              <w:t>го дома, ул. Не</w:t>
            </w:r>
            <w:r w:rsidRPr="001F7EAC">
              <w:rPr>
                <w:rFonts w:ascii="Times New Roman" w:hAnsi="Times New Roman"/>
              </w:rPr>
              <w:t>в</w:t>
            </w:r>
            <w:r w:rsidRPr="001F7EAC">
              <w:rPr>
                <w:rFonts w:ascii="Times New Roman" w:hAnsi="Times New Roman"/>
              </w:rPr>
              <w:t>ского, д. 4, д. 6, 215 м</w:t>
            </w: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145,0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31"/>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11"/>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11"/>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100,0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45,0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val="restart"/>
            <w:tcBorders>
              <w:left w:val="single" w:sz="4" w:space="0" w:color="000000"/>
            </w:tcBorders>
          </w:tcPr>
          <w:p w:rsidR="001F7EAC" w:rsidRPr="001F7EAC" w:rsidRDefault="001F7EAC" w:rsidP="001F7EAC">
            <w:pPr>
              <w:rPr>
                <w:sz w:val="20"/>
                <w:szCs w:val="20"/>
              </w:rPr>
            </w:pPr>
          </w:p>
        </w:tc>
        <w:tc>
          <w:tcPr>
            <w:tcW w:w="1985" w:type="dxa"/>
            <w:vMerge w:val="restart"/>
            <w:tcBorders>
              <w:lef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МУП «Коммунальщик» К</w:t>
            </w:r>
            <w:r w:rsidRPr="001F7EAC">
              <w:rPr>
                <w:rFonts w:ascii="Times New Roman" w:hAnsi="Times New Roman"/>
              </w:rPr>
              <w:t>о</w:t>
            </w:r>
            <w:r w:rsidRPr="001F7EAC">
              <w:rPr>
                <w:rFonts w:ascii="Times New Roman" w:hAnsi="Times New Roman"/>
              </w:rPr>
              <w:t>тельная № 3 замена участка т</w:t>
            </w:r>
            <w:r w:rsidRPr="001F7EAC">
              <w:rPr>
                <w:rFonts w:ascii="Times New Roman" w:hAnsi="Times New Roman"/>
              </w:rPr>
              <w:t>е</w:t>
            </w:r>
            <w:r w:rsidRPr="001F7EAC">
              <w:rPr>
                <w:rFonts w:ascii="Times New Roman" w:hAnsi="Times New Roman"/>
              </w:rPr>
              <w:t>плотрассы до зданий ЦРБ, 245 м</w:t>
            </w: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210,0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140,0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70,0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52"/>
        </w:trPr>
        <w:tc>
          <w:tcPr>
            <w:tcW w:w="1843" w:type="dxa"/>
            <w:vMerge w:val="restart"/>
            <w:tcBorders>
              <w:left w:val="single" w:sz="4" w:space="0" w:color="000000"/>
            </w:tcBorders>
          </w:tcPr>
          <w:p w:rsidR="001F7EAC" w:rsidRPr="001F7EAC" w:rsidRDefault="001F7EAC" w:rsidP="001F7EAC">
            <w:pPr>
              <w:rPr>
                <w:sz w:val="20"/>
                <w:szCs w:val="20"/>
              </w:rPr>
            </w:pPr>
          </w:p>
        </w:tc>
        <w:tc>
          <w:tcPr>
            <w:tcW w:w="1985" w:type="dxa"/>
            <w:vMerge w:val="restart"/>
            <w:tcBorders>
              <w:left w:val="single" w:sz="4" w:space="0" w:color="000000"/>
            </w:tcBorders>
          </w:tcPr>
          <w:p w:rsidR="001F7EAC" w:rsidRPr="001F7EAC" w:rsidRDefault="001F7EAC" w:rsidP="001F7EAC">
            <w:pPr>
              <w:rPr>
                <w:sz w:val="20"/>
                <w:szCs w:val="20"/>
              </w:rPr>
            </w:pPr>
            <w:r w:rsidRPr="001F7EAC">
              <w:rPr>
                <w:sz w:val="20"/>
                <w:szCs w:val="20"/>
              </w:rPr>
              <w:t>с. Пачи замена теплоизоляции на теплотрассе от котельной де</w:t>
            </w:r>
            <w:r w:rsidRPr="001F7EAC">
              <w:rPr>
                <w:sz w:val="20"/>
                <w:szCs w:val="20"/>
              </w:rPr>
              <w:t>т</w:t>
            </w:r>
            <w:r w:rsidRPr="001F7EAC">
              <w:rPr>
                <w:sz w:val="20"/>
                <w:szCs w:val="20"/>
              </w:rPr>
              <w:t>ского сада до ФАПа</w:t>
            </w: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320,0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88"/>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67"/>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320,0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67"/>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35"/>
        </w:trPr>
        <w:tc>
          <w:tcPr>
            <w:tcW w:w="1843" w:type="dxa"/>
            <w:vMerge w:val="restart"/>
            <w:tcBorders>
              <w:left w:val="single" w:sz="4" w:space="0" w:color="000000"/>
            </w:tcBorders>
          </w:tcPr>
          <w:p w:rsidR="001F7EAC" w:rsidRPr="001F7EAC" w:rsidRDefault="001F7EAC" w:rsidP="001F7EAC">
            <w:pPr>
              <w:rPr>
                <w:sz w:val="20"/>
                <w:szCs w:val="20"/>
              </w:rPr>
            </w:pPr>
          </w:p>
        </w:tc>
        <w:tc>
          <w:tcPr>
            <w:tcW w:w="1985" w:type="dxa"/>
            <w:vMerge w:val="restart"/>
            <w:tcBorders>
              <w:left w:val="single" w:sz="4" w:space="0" w:color="000000"/>
            </w:tcBorders>
          </w:tcPr>
          <w:p w:rsidR="001F7EAC" w:rsidRPr="001F7EAC" w:rsidRDefault="001F7EAC" w:rsidP="001F7EAC">
            <w:pPr>
              <w:rPr>
                <w:sz w:val="20"/>
                <w:szCs w:val="20"/>
              </w:rPr>
            </w:pPr>
            <w:r w:rsidRPr="001F7EAC">
              <w:rPr>
                <w:sz w:val="20"/>
                <w:szCs w:val="20"/>
              </w:rPr>
              <w:t>К</w:t>
            </w:r>
            <w:r w:rsidRPr="001F7EAC">
              <w:rPr>
                <w:sz w:val="20"/>
                <w:szCs w:val="20"/>
              </w:rPr>
              <w:t>о</w:t>
            </w:r>
            <w:r w:rsidRPr="001F7EAC">
              <w:rPr>
                <w:sz w:val="20"/>
                <w:szCs w:val="20"/>
              </w:rPr>
              <w:t>тельная №1 МУП «Коммунальщик»  з</w:t>
            </w:r>
            <w:r w:rsidRPr="001F7EAC">
              <w:rPr>
                <w:sz w:val="20"/>
                <w:szCs w:val="20"/>
              </w:rPr>
              <w:t>а</w:t>
            </w:r>
            <w:r w:rsidRPr="001F7EAC">
              <w:rPr>
                <w:sz w:val="20"/>
                <w:szCs w:val="20"/>
              </w:rPr>
              <w:t>мена котла на более эффекти</w:t>
            </w:r>
            <w:r w:rsidRPr="001F7EAC">
              <w:rPr>
                <w:sz w:val="20"/>
                <w:szCs w:val="20"/>
              </w:rPr>
              <w:t>в</w:t>
            </w:r>
            <w:r w:rsidRPr="001F7EAC">
              <w:rPr>
                <w:sz w:val="20"/>
                <w:szCs w:val="20"/>
              </w:rPr>
              <w:t>ный</w:t>
            </w:r>
          </w:p>
        </w:tc>
        <w:tc>
          <w:tcPr>
            <w:tcW w:w="1417" w:type="dxa"/>
            <w:tcBorders>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140,0</w:t>
            </w:r>
          </w:p>
        </w:tc>
        <w:tc>
          <w:tcPr>
            <w:tcW w:w="992" w:type="dxa"/>
            <w:tcBorders>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75"/>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0</w:t>
            </w: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65"/>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15"/>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100,0</w:t>
            </w: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45"/>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40,0</w:t>
            </w: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75"/>
        </w:trPr>
        <w:tc>
          <w:tcPr>
            <w:tcW w:w="1843" w:type="dxa"/>
            <w:vMerge w:val="restart"/>
            <w:tcBorders>
              <w:left w:val="single" w:sz="4" w:space="0" w:color="000000"/>
            </w:tcBorders>
          </w:tcPr>
          <w:p w:rsidR="001F7EAC" w:rsidRPr="001F7EAC" w:rsidRDefault="001F7EAC" w:rsidP="001F7EAC">
            <w:pPr>
              <w:rPr>
                <w:sz w:val="20"/>
                <w:szCs w:val="20"/>
              </w:rPr>
            </w:pPr>
          </w:p>
        </w:tc>
        <w:tc>
          <w:tcPr>
            <w:tcW w:w="1985" w:type="dxa"/>
            <w:vMerge w:val="restart"/>
            <w:tcBorders>
              <w:left w:val="single" w:sz="4" w:space="0" w:color="000000"/>
            </w:tcBorders>
          </w:tcPr>
          <w:p w:rsidR="001F7EAC" w:rsidRPr="001F7EAC" w:rsidRDefault="001F7EAC" w:rsidP="001F7EAC">
            <w:pPr>
              <w:rPr>
                <w:sz w:val="20"/>
                <w:szCs w:val="20"/>
              </w:rPr>
            </w:pPr>
            <w:r w:rsidRPr="001F7EAC">
              <w:rPr>
                <w:sz w:val="20"/>
                <w:szCs w:val="20"/>
              </w:rPr>
              <w:t>Котельная №2 МУП «Коммунальщик»  з</w:t>
            </w:r>
            <w:r w:rsidRPr="001F7EAC">
              <w:rPr>
                <w:sz w:val="20"/>
                <w:szCs w:val="20"/>
              </w:rPr>
              <w:t>а</w:t>
            </w:r>
            <w:r w:rsidRPr="001F7EAC">
              <w:rPr>
                <w:sz w:val="20"/>
                <w:szCs w:val="20"/>
              </w:rPr>
              <w:t>мена котла на более эффекти</w:t>
            </w:r>
            <w:r w:rsidRPr="001F7EAC">
              <w:rPr>
                <w:sz w:val="20"/>
                <w:szCs w:val="20"/>
              </w:rPr>
              <w:t>в</w:t>
            </w:r>
            <w:r w:rsidRPr="001F7EAC">
              <w:rPr>
                <w:sz w:val="20"/>
                <w:szCs w:val="20"/>
              </w:rPr>
              <w:t>ный</w:t>
            </w: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830,0</w:t>
            </w:r>
          </w:p>
        </w:tc>
      </w:tr>
      <w:tr w:rsidR="001F7EAC" w:rsidRPr="001F7EAC" w:rsidTr="003E226D">
        <w:trPr>
          <w:trHeight w:val="255"/>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705,5</w:t>
            </w:r>
          </w:p>
        </w:tc>
      </w:tr>
      <w:tr w:rsidR="001F7EAC" w:rsidRPr="001F7EAC" w:rsidTr="003E226D">
        <w:trPr>
          <w:trHeight w:val="450"/>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90"/>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83,0</w:t>
            </w:r>
          </w:p>
        </w:tc>
      </w:tr>
      <w:tr w:rsidR="001F7EAC" w:rsidRPr="001F7EAC" w:rsidTr="003E226D">
        <w:trPr>
          <w:trHeight w:val="420"/>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41,5</w:t>
            </w:r>
          </w:p>
        </w:tc>
      </w:tr>
      <w:tr w:rsidR="001F7EAC" w:rsidRPr="001F7EAC" w:rsidTr="003E226D">
        <w:trPr>
          <w:trHeight w:val="420"/>
        </w:trPr>
        <w:tc>
          <w:tcPr>
            <w:tcW w:w="1843" w:type="dxa"/>
            <w:vMerge w:val="restart"/>
            <w:tcBorders>
              <w:left w:val="single" w:sz="4" w:space="0" w:color="000000"/>
            </w:tcBorders>
          </w:tcPr>
          <w:p w:rsidR="001F7EAC" w:rsidRPr="001F7EAC" w:rsidRDefault="001F7EAC" w:rsidP="001F7EAC">
            <w:pPr>
              <w:rPr>
                <w:sz w:val="20"/>
                <w:szCs w:val="20"/>
              </w:rPr>
            </w:pPr>
          </w:p>
        </w:tc>
        <w:tc>
          <w:tcPr>
            <w:tcW w:w="1985" w:type="dxa"/>
            <w:vMerge w:val="restart"/>
            <w:tcBorders>
              <w:left w:val="single" w:sz="4" w:space="0" w:color="000000"/>
            </w:tcBorders>
          </w:tcPr>
          <w:p w:rsidR="001F7EAC" w:rsidRPr="001F7EAC" w:rsidRDefault="001F7EAC" w:rsidP="001F7EAC">
            <w:pPr>
              <w:rPr>
                <w:sz w:val="20"/>
                <w:szCs w:val="20"/>
              </w:rPr>
            </w:pPr>
            <w:r w:rsidRPr="001F7EAC">
              <w:rPr>
                <w:sz w:val="20"/>
                <w:szCs w:val="20"/>
              </w:rPr>
              <w:t>Котельная ДС д. Пиштенур  зам</w:t>
            </w:r>
            <w:r w:rsidRPr="001F7EAC">
              <w:rPr>
                <w:sz w:val="20"/>
                <w:szCs w:val="20"/>
              </w:rPr>
              <w:t>е</w:t>
            </w:r>
            <w:r w:rsidRPr="001F7EAC">
              <w:rPr>
                <w:sz w:val="20"/>
                <w:szCs w:val="20"/>
              </w:rPr>
              <w:t>на котла на более эффекти</w:t>
            </w:r>
            <w:r w:rsidRPr="001F7EAC">
              <w:rPr>
                <w:sz w:val="20"/>
                <w:szCs w:val="20"/>
              </w:rPr>
              <w:t>в</w:t>
            </w:r>
            <w:r w:rsidRPr="001F7EAC">
              <w:rPr>
                <w:sz w:val="20"/>
                <w:szCs w:val="20"/>
              </w:rPr>
              <w:t>ный</w:t>
            </w: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450,0</w:t>
            </w: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40"/>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30"/>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450,0</w:t>
            </w: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15"/>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30"/>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270"/>
        </w:trPr>
        <w:tc>
          <w:tcPr>
            <w:tcW w:w="1843" w:type="dxa"/>
            <w:vMerge w:val="restart"/>
            <w:tcBorders>
              <w:left w:val="single" w:sz="4" w:space="0" w:color="000000"/>
            </w:tcBorders>
          </w:tcPr>
          <w:p w:rsidR="001F7EAC" w:rsidRPr="001F7EAC" w:rsidRDefault="001F7EAC" w:rsidP="001F7EAC">
            <w:pPr>
              <w:rPr>
                <w:sz w:val="20"/>
                <w:szCs w:val="20"/>
              </w:rPr>
            </w:pPr>
          </w:p>
        </w:tc>
        <w:tc>
          <w:tcPr>
            <w:tcW w:w="1985" w:type="dxa"/>
            <w:vMerge w:val="restart"/>
            <w:tcBorders>
              <w:left w:val="single" w:sz="4" w:space="0" w:color="000000"/>
            </w:tcBorders>
          </w:tcPr>
          <w:p w:rsidR="001F7EAC" w:rsidRPr="001F7EAC" w:rsidRDefault="001F7EAC" w:rsidP="001F7EAC">
            <w:pPr>
              <w:rPr>
                <w:sz w:val="20"/>
                <w:szCs w:val="20"/>
              </w:rPr>
            </w:pPr>
            <w:r w:rsidRPr="001F7EAC">
              <w:rPr>
                <w:sz w:val="20"/>
                <w:szCs w:val="20"/>
              </w:rPr>
              <w:t>Котельная СДК с. Михайловское  з</w:t>
            </w:r>
            <w:r w:rsidRPr="001F7EAC">
              <w:rPr>
                <w:sz w:val="20"/>
                <w:szCs w:val="20"/>
              </w:rPr>
              <w:t>а</w:t>
            </w:r>
            <w:r w:rsidRPr="001F7EAC">
              <w:rPr>
                <w:sz w:val="20"/>
                <w:szCs w:val="20"/>
              </w:rPr>
              <w:t>мена котла на более эффекти</w:t>
            </w:r>
            <w:r w:rsidRPr="001F7EAC">
              <w:rPr>
                <w:sz w:val="20"/>
                <w:szCs w:val="20"/>
              </w:rPr>
              <w:t>в</w:t>
            </w:r>
            <w:r w:rsidRPr="001F7EAC">
              <w:rPr>
                <w:sz w:val="20"/>
                <w:szCs w:val="20"/>
              </w:rPr>
              <w:t>ный</w:t>
            </w: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470,0</w:t>
            </w:r>
          </w:p>
        </w:tc>
      </w:tr>
      <w:tr w:rsidR="001F7EAC" w:rsidRPr="001F7EAC" w:rsidTr="003E226D">
        <w:trPr>
          <w:trHeight w:val="210"/>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375"/>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470,0</w:t>
            </w:r>
          </w:p>
        </w:tc>
      </w:tr>
      <w:tr w:rsidR="001F7EAC" w:rsidRPr="001F7EAC" w:rsidTr="003E226D">
        <w:trPr>
          <w:trHeight w:val="495"/>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auto"/>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555"/>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top w:val="single" w:sz="4" w:space="0" w:color="auto"/>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0206" w:type="dxa"/>
            <w:gridSpan w:val="8"/>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b/>
              </w:rPr>
            </w:pPr>
            <w:r w:rsidRPr="001F7EAC">
              <w:rPr>
                <w:rFonts w:ascii="Times New Roman" w:hAnsi="Times New Roman"/>
                <w:b/>
              </w:rPr>
              <w:t>2. Развитие системы водоснабжения и водоотведения</w:t>
            </w:r>
          </w:p>
        </w:tc>
      </w:tr>
      <w:tr w:rsidR="001F7EAC" w:rsidRPr="001F7EAC" w:rsidTr="003E226D">
        <w:trPr>
          <w:trHeight w:val="419"/>
        </w:trPr>
        <w:tc>
          <w:tcPr>
            <w:tcW w:w="1843" w:type="dxa"/>
            <w:vMerge w:val="restart"/>
            <w:tcBorders>
              <w:left w:val="single" w:sz="4" w:space="0" w:color="000000"/>
            </w:tcBorders>
          </w:tcPr>
          <w:p w:rsidR="001F7EAC" w:rsidRPr="001F7EAC" w:rsidRDefault="001F7EAC" w:rsidP="001F7EAC">
            <w:pPr>
              <w:rPr>
                <w:sz w:val="20"/>
                <w:szCs w:val="20"/>
              </w:rPr>
            </w:pPr>
          </w:p>
        </w:tc>
        <w:tc>
          <w:tcPr>
            <w:tcW w:w="1985" w:type="dxa"/>
            <w:vMerge w:val="restart"/>
            <w:tcBorders>
              <w:left w:val="single" w:sz="4" w:space="0" w:color="000000"/>
            </w:tcBorders>
          </w:tcPr>
          <w:p w:rsidR="001F7EAC" w:rsidRPr="001F7EAC" w:rsidRDefault="001F7EAC" w:rsidP="001F7EAC">
            <w:pPr>
              <w:rPr>
                <w:sz w:val="20"/>
                <w:szCs w:val="20"/>
              </w:rPr>
            </w:pPr>
            <w:r w:rsidRPr="001F7EAC">
              <w:rPr>
                <w:sz w:val="20"/>
                <w:szCs w:val="20"/>
              </w:rPr>
              <w:t>п. Тужа Замена водопр</w:t>
            </w:r>
            <w:r w:rsidRPr="001F7EAC">
              <w:rPr>
                <w:sz w:val="20"/>
                <w:szCs w:val="20"/>
              </w:rPr>
              <w:t>о</w:t>
            </w:r>
            <w:r w:rsidRPr="001F7EAC">
              <w:rPr>
                <w:sz w:val="20"/>
                <w:szCs w:val="20"/>
              </w:rPr>
              <w:t>водных сетей</w:t>
            </w: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146,1</w:t>
            </w: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100,0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150,0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200,0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200,0</w:t>
            </w:r>
          </w:p>
        </w:tc>
      </w:tr>
      <w:tr w:rsidR="001F7EAC" w:rsidRPr="001F7EAC" w:rsidTr="003E226D">
        <w:trPr>
          <w:trHeight w:val="41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146,1</w:t>
            </w: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100,0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150,0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200,0</w:t>
            </w: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200,0</w:t>
            </w:r>
          </w:p>
        </w:tc>
      </w:tr>
      <w:tr w:rsidR="001F7EAC" w:rsidRPr="001F7EAC" w:rsidTr="003E226D">
        <w:trPr>
          <w:trHeight w:val="419"/>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 xml:space="preserve">ные    </w:t>
            </w:r>
            <w:r w:rsidRPr="001F7EAC">
              <w:rPr>
                <w:rFonts w:ascii="Times New Roman" w:hAnsi="Times New Roman"/>
              </w:rPr>
              <w:br/>
              <w:t xml:space="preserve">источники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val="restart"/>
            <w:tcBorders>
              <w:left w:val="single" w:sz="4" w:space="0" w:color="000000"/>
            </w:tcBorders>
          </w:tcPr>
          <w:p w:rsidR="001F7EAC" w:rsidRPr="001F7EAC" w:rsidRDefault="001F7EAC" w:rsidP="001F7EAC">
            <w:pPr>
              <w:rPr>
                <w:sz w:val="20"/>
                <w:szCs w:val="20"/>
              </w:rPr>
            </w:pPr>
          </w:p>
        </w:tc>
        <w:tc>
          <w:tcPr>
            <w:tcW w:w="1985" w:type="dxa"/>
            <w:vMerge w:val="restart"/>
            <w:tcBorders>
              <w:left w:val="single" w:sz="4" w:space="0" w:color="000000"/>
            </w:tcBorders>
          </w:tcPr>
          <w:p w:rsidR="001F7EAC" w:rsidRPr="001F7EAC" w:rsidRDefault="001F7EAC" w:rsidP="001F7EAC">
            <w:pPr>
              <w:rPr>
                <w:sz w:val="20"/>
                <w:szCs w:val="20"/>
              </w:rPr>
            </w:pPr>
            <w:r w:rsidRPr="001F7EAC">
              <w:rPr>
                <w:sz w:val="20"/>
                <w:szCs w:val="20"/>
              </w:rPr>
              <w:t>п. Тужа ул. Береговая строительство напо</w:t>
            </w:r>
            <w:r w:rsidRPr="001F7EAC">
              <w:rPr>
                <w:sz w:val="20"/>
                <w:szCs w:val="20"/>
              </w:rPr>
              <w:t>р</w:t>
            </w:r>
            <w:r w:rsidRPr="001F7EAC">
              <w:rPr>
                <w:sz w:val="20"/>
                <w:szCs w:val="20"/>
              </w:rPr>
              <w:t>ного коллектора кан</w:t>
            </w:r>
            <w:r w:rsidRPr="001F7EAC">
              <w:rPr>
                <w:sz w:val="20"/>
                <w:szCs w:val="20"/>
              </w:rPr>
              <w:t>а</w:t>
            </w:r>
            <w:r w:rsidRPr="001F7EAC">
              <w:rPr>
                <w:sz w:val="20"/>
                <w:szCs w:val="20"/>
              </w:rPr>
              <w:t>лизационных стоков с Тужи</w:t>
            </w:r>
            <w:r w:rsidRPr="001F7EAC">
              <w:rPr>
                <w:sz w:val="20"/>
                <w:szCs w:val="20"/>
              </w:rPr>
              <w:t>н</w:t>
            </w:r>
            <w:r w:rsidRPr="001F7EAC">
              <w:rPr>
                <w:sz w:val="20"/>
                <w:szCs w:val="20"/>
              </w:rPr>
              <w:t>ской ЦРБ</w:t>
            </w: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всего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1500,0</w:t>
            </w:r>
          </w:p>
        </w:tc>
      </w:tr>
      <w:tr w:rsidR="001F7EAC" w:rsidRPr="001F7EAC" w:rsidTr="003E226D">
        <w:trPr>
          <w:trHeight w:val="41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областной бюджет</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1275,0</w:t>
            </w:r>
          </w:p>
        </w:tc>
      </w:tr>
      <w:tr w:rsidR="001F7EAC" w:rsidRPr="001F7EAC" w:rsidTr="003E226D">
        <w:trPr>
          <w:trHeight w:val="41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 xml:space="preserve">районный бюджет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r>
      <w:tr w:rsidR="001F7EAC" w:rsidRPr="001F7EAC" w:rsidTr="003E226D">
        <w:trPr>
          <w:trHeight w:val="419"/>
        </w:trPr>
        <w:tc>
          <w:tcPr>
            <w:tcW w:w="1843" w:type="dxa"/>
            <w:vMerge/>
            <w:tcBorders>
              <w:left w:val="single" w:sz="4" w:space="0" w:color="000000"/>
            </w:tcBorders>
          </w:tcPr>
          <w:p w:rsidR="001F7EAC" w:rsidRPr="001F7EAC" w:rsidRDefault="001F7EAC" w:rsidP="001F7EAC">
            <w:pPr>
              <w:rPr>
                <w:sz w:val="20"/>
                <w:szCs w:val="20"/>
              </w:rPr>
            </w:pPr>
          </w:p>
        </w:tc>
        <w:tc>
          <w:tcPr>
            <w:tcW w:w="1985" w:type="dxa"/>
            <w:vMerge/>
            <w:tcBorders>
              <w:left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бюджет Туж. горо</w:t>
            </w:r>
            <w:r w:rsidRPr="001F7EAC">
              <w:rPr>
                <w:rFonts w:ascii="Times New Roman" w:hAnsi="Times New Roman"/>
              </w:rPr>
              <w:t>д</w:t>
            </w:r>
            <w:r w:rsidRPr="001F7EAC">
              <w:rPr>
                <w:rFonts w:ascii="Times New Roman" w:hAnsi="Times New Roman"/>
              </w:rPr>
              <w:t>ского пос</w:t>
            </w:r>
            <w:r w:rsidRPr="001F7EAC">
              <w:rPr>
                <w:rFonts w:ascii="Times New Roman" w:hAnsi="Times New Roman"/>
              </w:rPr>
              <w:t>е</w:t>
            </w:r>
            <w:r w:rsidRPr="001F7EAC">
              <w:rPr>
                <w:rFonts w:ascii="Times New Roman" w:hAnsi="Times New Roman"/>
              </w:rPr>
              <w:t>ления</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150,0</w:t>
            </w:r>
          </w:p>
        </w:tc>
      </w:tr>
      <w:tr w:rsidR="001F7EAC" w:rsidRPr="001F7EAC" w:rsidTr="003E226D">
        <w:trPr>
          <w:trHeight w:val="419"/>
        </w:trPr>
        <w:tc>
          <w:tcPr>
            <w:tcW w:w="1843" w:type="dxa"/>
            <w:vMerge/>
            <w:tcBorders>
              <w:left w:val="single" w:sz="4" w:space="0" w:color="000000"/>
              <w:bottom w:val="single" w:sz="4" w:space="0" w:color="000000"/>
            </w:tcBorders>
          </w:tcPr>
          <w:p w:rsidR="001F7EAC" w:rsidRPr="001F7EAC" w:rsidRDefault="001F7EAC" w:rsidP="001F7EAC">
            <w:pPr>
              <w:rPr>
                <w:sz w:val="20"/>
                <w:szCs w:val="20"/>
              </w:rPr>
            </w:pPr>
          </w:p>
        </w:tc>
        <w:tc>
          <w:tcPr>
            <w:tcW w:w="1985" w:type="dxa"/>
            <w:vMerge/>
            <w:tcBorders>
              <w:left w:val="single" w:sz="4" w:space="0" w:color="000000"/>
              <w:bottom w:val="single" w:sz="4" w:space="0" w:color="000000"/>
            </w:tcBorders>
          </w:tcPr>
          <w:p w:rsidR="001F7EAC" w:rsidRPr="001F7EAC" w:rsidRDefault="001F7EAC" w:rsidP="001F7EAC">
            <w:pPr>
              <w:rPr>
                <w:sz w:val="20"/>
                <w:szCs w:val="20"/>
              </w:rPr>
            </w:pPr>
          </w:p>
        </w:tc>
        <w:tc>
          <w:tcPr>
            <w:tcW w:w="1417"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иные  внебюдже</w:t>
            </w:r>
            <w:r w:rsidRPr="001F7EAC">
              <w:rPr>
                <w:rFonts w:ascii="Times New Roman" w:hAnsi="Times New Roman"/>
              </w:rPr>
              <w:t>т</w:t>
            </w:r>
            <w:r w:rsidRPr="001F7EAC">
              <w:rPr>
                <w:rFonts w:ascii="Times New Roman" w:hAnsi="Times New Roman"/>
              </w:rPr>
              <w:t>ны</w:t>
            </w:r>
            <w:r w:rsidRPr="001F7EAC">
              <w:rPr>
                <w:rFonts w:ascii="Times New Roman" w:hAnsi="Times New Roman"/>
              </w:rPr>
              <w:lastRenderedPageBreak/>
              <w:t xml:space="preserve">е    </w:t>
            </w:r>
            <w:r w:rsidRPr="001F7EAC">
              <w:rPr>
                <w:rFonts w:ascii="Times New Roman" w:hAnsi="Times New Roman"/>
              </w:rPr>
              <w:br/>
              <w:t xml:space="preserve">источники       </w:t>
            </w:r>
          </w:p>
        </w:tc>
        <w:tc>
          <w:tcPr>
            <w:tcW w:w="992"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3" w:type="dxa"/>
            <w:tcBorders>
              <w:left w:val="single" w:sz="4" w:space="0" w:color="000000"/>
              <w:bottom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p>
        </w:tc>
        <w:tc>
          <w:tcPr>
            <w:tcW w:w="992" w:type="dxa"/>
            <w:tcBorders>
              <w:left w:val="single" w:sz="4" w:space="0" w:color="000000"/>
              <w:bottom w:val="single" w:sz="4" w:space="0" w:color="000000"/>
              <w:right w:val="single" w:sz="4" w:space="0" w:color="000000"/>
            </w:tcBorders>
          </w:tcPr>
          <w:p w:rsidR="001F7EAC" w:rsidRPr="001F7EAC" w:rsidRDefault="001F7EAC" w:rsidP="001F7EAC">
            <w:pPr>
              <w:pStyle w:val="ConsPlusCell0"/>
              <w:snapToGrid w:val="0"/>
              <w:rPr>
                <w:rFonts w:ascii="Times New Roman" w:hAnsi="Times New Roman"/>
              </w:rPr>
            </w:pPr>
            <w:r w:rsidRPr="001F7EAC">
              <w:rPr>
                <w:rFonts w:ascii="Times New Roman" w:hAnsi="Times New Roman"/>
              </w:rPr>
              <w:t>75,0</w:t>
            </w:r>
          </w:p>
        </w:tc>
      </w:tr>
    </w:tbl>
    <w:p w:rsidR="001F7EAC" w:rsidRPr="001F7EAC" w:rsidRDefault="001F7EAC" w:rsidP="001F7EAC">
      <w:pPr>
        <w:rPr>
          <w:sz w:val="20"/>
          <w:szCs w:val="20"/>
        </w:rPr>
      </w:pPr>
    </w:p>
    <w:p w:rsidR="001F7EAC" w:rsidRPr="001F7EAC" w:rsidRDefault="001F7EAC" w:rsidP="001F7EAC">
      <w:pPr>
        <w:jc w:val="right"/>
        <w:rPr>
          <w:sz w:val="20"/>
          <w:szCs w:val="20"/>
        </w:rPr>
      </w:pPr>
      <w:r w:rsidRPr="001F7EAC">
        <w:rPr>
          <w:sz w:val="20"/>
          <w:szCs w:val="20"/>
        </w:rPr>
        <w:t xml:space="preserve">Приложение № 2 </w:t>
      </w:r>
    </w:p>
    <w:p w:rsidR="001F7EAC" w:rsidRPr="001F7EAC" w:rsidRDefault="001F7EAC" w:rsidP="001F7EAC">
      <w:pPr>
        <w:jc w:val="right"/>
        <w:rPr>
          <w:sz w:val="20"/>
          <w:szCs w:val="20"/>
        </w:rPr>
      </w:pPr>
      <w:r w:rsidRPr="001F7EAC">
        <w:rPr>
          <w:sz w:val="20"/>
          <w:szCs w:val="20"/>
        </w:rPr>
        <w:t>к  Муниципальной программе</w:t>
      </w:r>
    </w:p>
    <w:p w:rsidR="001F7EAC" w:rsidRPr="001F7EAC" w:rsidRDefault="001F7EAC" w:rsidP="001F7EAC">
      <w:pPr>
        <w:rPr>
          <w:sz w:val="20"/>
          <w:szCs w:val="20"/>
        </w:rPr>
      </w:pPr>
    </w:p>
    <w:p w:rsidR="001F7EAC" w:rsidRPr="001F7EAC" w:rsidRDefault="001F7EAC" w:rsidP="001F7EAC">
      <w:pPr>
        <w:jc w:val="center"/>
        <w:rPr>
          <w:sz w:val="20"/>
          <w:szCs w:val="20"/>
        </w:rPr>
      </w:pPr>
      <w:r w:rsidRPr="001F7EAC">
        <w:rPr>
          <w:sz w:val="20"/>
          <w:szCs w:val="20"/>
        </w:rPr>
        <w:t>Расходы на реализацию муниципальной программы за счёт средств районного бюджета</w:t>
      </w:r>
    </w:p>
    <w:p w:rsidR="001F7EAC" w:rsidRPr="00406436" w:rsidRDefault="001F7EAC" w:rsidP="001F7EAC">
      <w:pPr>
        <w:rPr>
          <w:sz w:val="28"/>
          <w:szCs w:val="28"/>
        </w:rPr>
      </w:pPr>
    </w:p>
    <w:tbl>
      <w:tblPr>
        <w:tblW w:w="10206" w:type="dxa"/>
        <w:tblInd w:w="75" w:type="dxa"/>
        <w:tblLayout w:type="fixed"/>
        <w:tblCellMar>
          <w:top w:w="75" w:type="dxa"/>
          <w:left w:w="75" w:type="dxa"/>
          <w:bottom w:w="75" w:type="dxa"/>
          <w:right w:w="75" w:type="dxa"/>
        </w:tblCellMar>
        <w:tblLook w:val="0000"/>
      </w:tblPr>
      <w:tblGrid>
        <w:gridCol w:w="1989"/>
        <w:gridCol w:w="1980"/>
        <w:gridCol w:w="1701"/>
        <w:gridCol w:w="817"/>
        <w:gridCol w:w="1026"/>
        <w:gridCol w:w="992"/>
        <w:gridCol w:w="851"/>
        <w:gridCol w:w="850"/>
      </w:tblGrid>
      <w:tr w:rsidR="001F7EAC" w:rsidRPr="001F7EAC" w:rsidTr="003E226D">
        <w:trPr>
          <w:trHeight w:val="400"/>
        </w:trPr>
        <w:tc>
          <w:tcPr>
            <w:tcW w:w="1989" w:type="dxa"/>
            <w:vMerge w:val="restart"/>
            <w:tcBorders>
              <w:top w:val="single" w:sz="4" w:space="0" w:color="000000"/>
              <w:left w:val="single" w:sz="4" w:space="0" w:color="000000"/>
              <w:bottom w:val="single" w:sz="4" w:space="0" w:color="000000"/>
            </w:tcBorders>
          </w:tcPr>
          <w:p w:rsidR="001F7EAC" w:rsidRPr="001F7EAC" w:rsidRDefault="001F7EAC" w:rsidP="003E226D">
            <w:pPr>
              <w:snapToGrid w:val="0"/>
              <w:rPr>
                <w:sz w:val="20"/>
                <w:szCs w:val="20"/>
              </w:rPr>
            </w:pPr>
            <w:r w:rsidRPr="001F7EAC">
              <w:rPr>
                <w:sz w:val="20"/>
                <w:szCs w:val="20"/>
              </w:rPr>
              <w:t xml:space="preserve">    Статус     </w:t>
            </w:r>
          </w:p>
        </w:tc>
        <w:tc>
          <w:tcPr>
            <w:tcW w:w="1980" w:type="dxa"/>
            <w:vMerge w:val="restart"/>
            <w:tcBorders>
              <w:top w:val="single" w:sz="4" w:space="0" w:color="000000"/>
              <w:left w:val="single" w:sz="4" w:space="0" w:color="000000"/>
              <w:bottom w:val="single" w:sz="4" w:space="0" w:color="000000"/>
            </w:tcBorders>
          </w:tcPr>
          <w:p w:rsidR="001F7EAC" w:rsidRPr="001F7EAC" w:rsidRDefault="001F7EAC" w:rsidP="003E226D">
            <w:pPr>
              <w:snapToGrid w:val="0"/>
              <w:rPr>
                <w:sz w:val="20"/>
                <w:szCs w:val="20"/>
              </w:rPr>
            </w:pPr>
            <w:r w:rsidRPr="001F7EAC">
              <w:rPr>
                <w:sz w:val="20"/>
                <w:szCs w:val="20"/>
              </w:rPr>
              <w:t>Наименование  муниципал</w:t>
            </w:r>
            <w:r w:rsidRPr="001F7EAC">
              <w:rPr>
                <w:sz w:val="20"/>
                <w:szCs w:val="20"/>
              </w:rPr>
              <w:t>ь</w:t>
            </w:r>
            <w:r w:rsidRPr="001F7EAC">
              <w:rPr>
                <w:sz w:val="20"/>
                <w:szCs w:val="20"/>
              </w:rPr>
              <w:t>ной</w:t>
            </w:r>
            <w:r w:rsidRPr="001F7EAC">
              <w:rPr>
                <w:sz w:val="20"/>
                <w:szCs w:val="20"/>
              </w:rPr>
              <w:br/>
              <w:t xml:space="preserve">программы, </w:t>
            </w:r>
            <w:r w:rsidRPr="001F7EAC">
              <w:rPr>
                <w:sz w:val="20"/>
                <w:szCs w:val="20"/>
              </w:rPr>
              <w:br/>
              <w:t>районной  целевой  программы, ведомс</w:t>
            </w:r>
            <w:r w:rsidRPr="001F7EAC">
              <w:rPr>
                <w:sz w:val="20"/>
                <w:szCs w:val="20"/>
              </w:rPr>
              <w:t>т</w:t>
            </w:r>
            <w:r w:rsidRPr="001F7EAC">
              <w:rPr>
                <w:sz w:val="20"/>
                <w:szCs w:val="20"/>
              </w:rPr>
              <w:t>венной целевой пр</w:t>
            </w:r>
            <w:r w:rsidRPr="001F7EAC">
              <w:rPr>
                <w:sz w:val="20"/>
                <w:szCs w:val="20"/>
              </w:rPr>
              <w:t>о</w:t>
            </w:r>
            <w:r w:rsidRPr="001F7EAC">
              <w:rPr>
                <w:sz w:val="20"/>
                <w:szCs w:val="20"/>
              </w:rPr>
              <w:t xml:space="preserve">граммы, </w:t>
            </w:r>
            <w:r w:rsidRPr="001F7EAC">
              <w:rPr>
                <w:sz w:val="20"/>
                <w:szCs w:val="20"/>
              </w:rPr>
              <w:br/>
              <w:t xml:space="preserve">отдельного </w:t>
            </w:r>
            <w:r w:rsidRPr="001F7EAC">
              <w:rPr>
                <w:sz w:val="20"/>
                <w:szCs w:val="20"/>
              </w:rPr>
              <w:br/>
              <w:t>мероприятия</w:t>
            </w:r>
          </w:p>
        </w:tc>
        <w:tc>
          <w:tcPr>
            <w:tcW w:w="1701" w:type="dxa"/>
            <w:vMerge w:val="restart"/>
            <w:tcBorders>
              <w:top w:val="single" w:sz="4" w:space="0" w:color="000000"/>
              <w:left w:val="single" w:sz="4" w:space="0" w:color="000000"/>
              <w:bottom w:val="single" w:sz="4" w:space="0" w:color="000000"/>
            </w:tcBorders>
          </w:tcPr>
          <w:p w:rsidR="001F7EAC" w:rsidRPr="001F7EAC" w:rsidRDefault="001F7EAC" w:rsidP="003E226D">
            <w:pPr>
              <w:snapToGrid w:val="0"/>
              <w:rPr>
                <w:sz w:val="20"/>
                <w:szCs w:val="20"/>
              </w:rPr>
            </w:pPr>
            <w:r w:rsidRPr="001F7EAC">
              <w:rPr>
                <w:sz w:val="20"/>
                <w:szCs w:val="20"/>
              </w:rPr>
              <w:t>Ответстве</w:t>
            </w:r>
            <w:r w:rsidRPr="001F7EAC">
              <w:rPr>
                <w:sz w:val="20"/>
                <w:szCs w:val="20"/>
              </w:rPr>
              <w:t>н</w:t>
            </w:r>
            <w:r w:rsidRPr="001F7EAC">
              <w:rPr>
                <w:sz w:val="20"/>
                <w:szCs w:val="20"/>
              </w:rPr>
              <w:t>ный исполн</w:t>
            </w:r>
            <w:r w:rsidRPr="001F7EAC">
              <w:rPr>
                <w:sz w:val="20"/>
                <w:szCs w:val="20"/>
              </w:rPr>
              <w:t>и</w:t>
            </w:r>
            <w:r w:rsidRPr="001F7EAC">
              <w:rPr>
                <w:sz w:val="20"/>
                <w:szCs w:val="20"/>
              </w:rPr>
              <w:t>тель, соиспо</w:t>
            </w:r>
            <w:r w:rsidRPr="001F7EAC">
              <w:rPr>
                <w:sz w:val="20"/>
                <w:szCs w:val="20"/>
              </w:rPr>
              <w:t>л</w:t>
            </w:r>
            <w:r w:rsidRPr="001F7EAC">
              <w:rPr>
                <w:sz w:val="20"/>
                <w:szCs w:val="20"/>
              </w:rPr>
              <w:t>нители, мун</w:t>
            </w:r>
            <w:r w:rsidRPr="001F7EAC">
              <w:rPr>
                <w:sz w:val="20"/>
                <w:szCs w:val="20"/>
              </w:rPr>
              <w:t>и</w:t>
            </w:r>
            <w:r w:rsidRPr="001F7EAC">
              <w:rPr>
                <w:sz w:val="20"/>
                <w:szCs w:val="20"/>
              </w:rPr>
              <w:t>ципальный заказчик (муниципал</w:t>
            </w:r>
            <w:r w:rsidRPr="001F7EAC">
              <w:rPr>
                <w:sz w:val="20"/>
                <w:szCs w:val="20"/>
              </w:rPr>
              <w:t>ь</w:t>
            </w:r>
            <w:r w:rsidRPr="001F7EAC">
              <w:rPr>
                <w:sz w:val="20"/>
                <w:szCs w:val="20"/>
              </w:rPr>
              <w:t>ный заказчик - к</w:t>
            </w:r>
            <w:r w:rsidRPr="001F7EAC">
              <w:rPr>
                <w:sz w:val="20"/>
                <w:szCs w:val="20"/>
              </w:rPr>
              <w:t>о</w:t>
            </w:r>
            <w:r w:rsidRPr="001F7EAC">
              <w:rPr>
                <w:sz w:val="20"/>
                <w:szCs w:val="20"/>
              </w:rPr>
              <w:t xml:space="preserve">ординатор)          </w:t>
            </w:r>
          </w:p>
        </w:tc>
        <w:tc>
          <w:tcPr>
            <w:tcW w:w="4536" w:type="dxa"/>
            <w:gridSpan w:val="5"/>
            <w:tcBorders>
              <w:top w:val="single" w:sz="4" w:space="0" w:color="000000"/>
              <w:left w:val="single" w:sz="4" w:space="0" w:color="000000"/>
              <w:bottom w:val="single" w:sz="4" w:space="0" w:color="000000"/>
              <w:right w:val="single" w:sz="4" w:space="0" w:color="000000"/>
            </w:tcBorders>
          </w:tcPr>
          <w:p w:rsidR="001F7EAC" w:rsidRPr="001F7EAC" w:rsidRDefault="001F7EAC" w:rsidP="003E226D">
            <w:pPr>
              <w:snapToGrid w:val="0"/>
              <w:rPr>
                <w:sz w:val="20"/>
                <w:szCs w:val="20"/>
              </w:rPr>
            </w:pPr>
            <w:r w:rsidRPr="001F7EAC">
              <w:rPr>
                <w:sz w:val="20"/>
                <w:szCs w:val="20"/>
              </w:rPr>
              <w:t xml:space="preserve">   Расходы (тыс. рублей)    </w:t>
            </w:r>
          </w:p>
        </w:tc>
      </w:tr>
      <w:tr w:rsidR="001F7EAC" w:rsidRPr="001F7EAC" w:rsidTr="001F7EAC">
        <w:trPr>
          <w:trHeight w:val="1540"/>
        </w:trPr>
        <w:tc>
          <w:tcPr>
            <w:tcW w:w="1989" w:type="dxa"/>
            <w:vMerge/>
            <w:tcBorders>
              <w:left w:val="single" w:sz="4" w:space="0" w:color="000000"/>
              <w:bottom w:val="single" w:sz="4" w:space="0" w:color="000000"/>
            </w:tcBorders>
          </w:tcPr>
          <w:p w:rsidR="001F7EAC" w:rsidRPr="001F7EAC" w:rsidRDefault="001F7EAC" w:rsidP="003E226D">
            <w:pPr>
              <w:rPr>
                <w:sz w:val="20"/>
                <w:szCs w:val="20"/>
              </w:rPr>
            </w:pPr>
          </w:p>
        </w:tc>
        <w:tc>
          <w:tcPr>
            <w:tcW w:w="1980" w:type="dxa"/>
            <w:vMerge/>
            <w:tcBorders>
              <w:left w:val="single" w:sz="4" w:space="0" w:color="000000"/>
              <w:bottom w:val="single" w:sz="4" w:space="0" w:color="000000"/>
            </w:tcBorders>
          </w:tcPr>
          <w:p w:rsidR="001F7EAC" w:rsidRPr="001F7EAC" w:rsidRDefault="001F7EAC" w:rsidP="003E226D">
            <w:pPr>
              <w:rPr>
                <w:sz w:val="20"/>
                <w:szCs w:val="20"/>
              </w:rPr>
            </w:pPr>
          </w:p>
        </w:tc>
        <w:tc>
          <w:tcPr>
            <w:tcW w:w="1701" w:type="dxa"/>
            <w:vMerge/>
            <w:tcBorders>
              <w:left w:val="single" w:sz="4" w:space="0" w:color="000000"/>
              <w:bottom w:val="single" w:sz="4" w:space="0" w:color="000000"/>
            </w:tcBorders>
          </w:tcPr>
          <w:p w:rsidR="001F7EAC" w:rsidRPr="001F7EAC" w:rsidRDefault="001F7EAC" w:rsidP="003E226D">
            <w:pPr>
              <w:rPr>
                <w:sz w:val="20"/>
                <w:szCs w:val="20"/>
              </w:rPr>
            </w:pPr>
          </w:p>
        </w:tc>
        <w:tc>
          <w:tcPr>
            <w:tcW w:w="817" w:type="dxa"/>
            <w:tcBorders>
              <w:left w:val="single" w:sz="4" w:space="0" w:color="000000"/>
              <w:bottom w:val="single" w:sz="4" w:space="0" w:color="000000"/>
            </w:tcBorders>
          </w:tcPr>
          <w:p w:rsidR="001F7EAC" w:rsidRPr="001F7EAC" w:rsidRDefault="001F7EAC" w:rsidP="003E226D">
            <w:pPr>
              <w:jc w:val="center"/>
              <w:rPr>
                <w:sz w:val="20"/>
                <w:szCs w:val="20"/>
              </w:rPr>
            </w:pPr>
            <w:r w:rsidRPr="001F7EAC">
              <w:rPr>
                <w:sz w:val="20"/>
                <w:szCs w:val="20"/>
              </w:rPr>
              <w:t>2014 год</w:t>
            </w:r>
          </w:p>
        </w:tc>
        <w:tc>
          <w:tcPr>
            <w:tcW w:w="1026" w:type="dxa"/>
            <w:tcBorders>
              <w:left w:val="single" w:sz="4" w:space="0" w:color="000000"/>
              <w:bottom w:val="single" w:sz="4" w:space="0" w:color="000000"/>
            </w:tcBorders>
          </w:tcPr>
          <w:p w:rsidR="001F7EAC" w:rsidRPr="001F7EAC" w:rsidRDefault="001F7EAC" w:rsidP="003E226D">
            <w:pPr>
              <w:jc w:val="center"/>
              <w:rPr>
                <w:sz w:val="20"/>
                <w:szCs w:val="20"/>
              </w:rPr>
            </w:pPr>
            <w:r w:rsidRPr="001F7EAC">
              <w:rPr>
                <w:sz w:val="20"/>
                <w:szCs w:val="20"/>
              </w:rPr>
              <w:t>2015 год</w:t>
            </w:r>
          </w:p>
        </w:tc>
        <w:tc>
          <w:tcPr>
            <w:tcW w:w="992" w:type="dxa"/>
            <w:tcBorders>
              <w:left w:val="single" w:sz="4" w:space="0" w:color="000000"/>
              <w:bottom w:val="single" w:sz="4" w:space="0" w:color="000000"/>
              <w:right w:val="single" w:sz="4" w:space="0" w:color="000000"/>
            </w:tcBorders>
          </w:tcPr>
          <w:p w:rsidR="001F7EAC" w:rsidRPr="001F7EAC" w:rsidRDefault="001F7EAC" w:rsidP="003E226D">
            <w:pPr>
              <w:snapToGrid w:val="0"/>
              <w:rPr>
                <w:sz w:val="20"/>
                <w:szCs w:val="20"/>
              </w:rPr>
            </w:pPr>
            <w:r w:rsidRPr="001F7EAC">
              <w:rPr>
                <w:sz w:val="20"/>
                <w:szCs w:val="20"/>
              </w:rPr>
              <w:t>2016 год</w:t>
            </w:r>
          </w:p>
          <w:p w:rsidR="001F7EAC" w:rsidRPr="001F7EAC" w:rsidRDefault="001F7EAC" w:rsidP="003E226D">
            <w:pPr>
              <w:snapToGrid w:val="0"/>
              <w:rPr>
                <w:sz w:val="20"/>
                <w:szCs w:val="20"/>
              </w:rPr>
            </w:pPr>
            <w:r w:rsidRPr="001F7EAC">
              <w:rPr>
                <w:sz w:val="20"/>
                <w:szCs w:val="20"/>
              </w:rPr>
              <w:t xml:space="preserve"> </w:t>
            </w:r>
          </w:p>
        </w:tc>
        <w:tc>
          <w:tcPr>
            <w:tcW w:w="851" w:type="dxa"/>
            <w:tcBorders>
              <w:left w:val="single" w:sz="4" w:space="0" w:color="000000"/>
              <w:bottom w:val="single" w:sz="4" w:space="0" w:color="000000"/>
              <w:right w:val="single" w:sz="4" w:space="0" w:color="000000"/>
            </w:tcBorders>
          </w:tcPr>
          <w:p w:rsidR="001F7EAC" w:rsidRPr="001F7EAC" w:rsidRDefault="001F7EAC" w:rsidP="003E226D">
            <w:pPr>
              <w:snapToGrid w:val="0"/>
              <w:rPr>
                <w:sz w:val="20"/>
                <w:szCs w:val="20"/>
              </w:rPr>
            </w:pPr>
            <w:r w:rsidRPr="001F7EAC">
              <w:rPr>
                <w:sz w:val="20"/>
                <w:szCs w:val="20"/>
              </w:rPr>
              <w:t>2017</w:t>
            </w:r>
          </w:p>
          <w:p w:rsidR="001F7EAC" w:rsidRPr="001F7EAC" w:rsidRDefault="001F7EAC" w:rsidP="003E226D">
            <w:pPr>
              <w:snapToGrid w:val="0"/>
              <w:rPr>
                <w:sz w:val="20"/>
                <w:szCs w:val="20"/>
              </w:rPr>
            </w:pPr>
            <w:r w:rsidRPr="001F7EAC">
              <w:rPr>
                <w:sz w:val="20"/>
                <w:szCs w:val="20"/>
              </w:rPr>
              <w:t>год</w:t>
            </w:r>
          </w:p>
        </w:tc>
        <w:tc>
          <w:tcPr>
            <w:tcW w:w="850" w:type="dxa"/>
            <w:tcBorders>
              <w:left w:val="single" w:sz="4" w:space="0" w:color="000000"/>
              <w:bottom w:val="single" w:sz="4" w:space="0" w:color="000000"/>
              <w:right w:val="single" w:sz="4" w:space="0" w:color="000000"/>
            </w:tcBorders>
          </w:tcPr>
          <w:p w:rsidR="001F7EAC" w:rsidRPr="001F7EAC" w:rsidRDefault="001F7EAC" w:rsidP="003E226D">
            <w:pPr>
              <w:snapToGrid w:val="0"/>
              <w:rPr>
                <w:sz w:val="20"/>
                <w:szCs w:val="20"/>
              </w:rPr>
            </w:pPr>
            <w:r w:rsidRPr="001F7EAC">
              <w:rPr>
                <w:sz w:val="20"/>
                <w:szCs w:val="20"/>
              </w:rPr>
              <w:t>2018</w:t>
            </w:r>
          </w:p>
          <w:p w:rsidR="001F7EAC" w:rsidRPr="001F7EAC" w:rsidRDefault="001F7EAC" w:rsidP="003E226D">
            <w:pPr>
              <w:snapToGrid w:val="0"/>
              <w:rPr>
                <w:sz w:val="20"/>
                <w:szCs w:val="20"/>
              </w:rPr>
            </w:pPr>
            <w:r w:rsidRPr="001F7EAC">
              <w:rPr>
                <w:sz w:val="20"/>
                <w:szCs w:val="20"/>
              </w:rPr>
              <w:t>год</w:t>
            </w:r>
          </w:p>
        </w:tc>
      </w:tr>
      <w:tr w:rsidR="001F7EAC" w:rsidRPr="001F7EAC" w:rsidTr="003E226D">
        <w:trPr>
          <w:trHeight w:val="245"/>
        </w:trPr>
        <w:tc>
          <w:tcPr>
            <w:tcW w:w="1989" w:type="dxa"/>
            <w:vMerge w:val="restart"/>
            <w:tcBorders>
              <w:left w:val="single" w:sz="4" w:space="0" w:color="000000"/>
              <w:bottom w:val="single" w:sz="4" w:space="0" w:color="000000"/>
            </w:tcBorders>
          </w:tcPr>
          <w:p w:rsidR="001F7EAC" w:rsidRPr="001F7EAC" w:rsidRDefault="001F7EAC" w:rsidP="003E226D">
            <w:pPr>
              <w:snapToGrid w:val="0"/>
              <w:rPr>
                <w:sz w:val="20"/>
                <w:szCs w:val="20"/>
              </w:rPr>
            </w:pPr>
            <w:r w:rsidRPr="001F7EAC">
              <w:rPr>
                <w:sz w:val="20"/>
                <w:szCs w:val="20"/>
              </w:rPr>
              <w:t>Муниципал</w:t>
            </w:r>
            <w:r w:rsidRPr="001F7EAC">
              <w:rPr>
                <w:sz w:val="20"/>
                <w:szCs w:val="20"/>
              </w:rPr>
              <w:t>ь</w:t>
            </w:r>
            <w:r w:rsidRPr="001F7EAC">
              <w:rPr>
                <w:sz w:val="20"/>
                <w:szCs w:val="20"/>
              </w:rPr>
              <w:t xml:space="preserve">ная </w:t>
            </w:r>
            <w:r w:rsidRPr="001F7EAC">
              <w:rPr>
                <w:sz w:val="20"/>
                <w:szCs w:val="20"/>
              </w:rPr>
              <w:br/>
              <w:t xml:space="preserve">программа      </w:t>
            </w:r>
          </w:p>
        </w:tc>
        <w:tc>
          <w:tcPr>
            <w:tcW w:w="1980" w:type="dxa"/>
            <w:vMerge w:val="restart"/>
            <w:tcBorders>
              <w:left w:val="single" w:sz="4" w:space="0" w:color="000000"/>
              <w:bottom w:val="single" w:sz="4" w:space="0" w:color="000000"/>
            </w:tcBorders>
          </w:tcPr>
          <w:p w:rsidR="001F7EAC" w:rsidRPr="001F7EAC" w:rsidRDefault="001F7EAC" w:rsidP="003E226D">
            <w:pPr>
              <w:snapToGrid w:val="0"/>
              <w:rPr>
                <w:sz w:val="20"/>
                <w:szCs w:val="20"/>
              </w:rPr>
            </w:pPr>
            <w:r w:rsidRPr="001F7EAC">
              <w:rPr>
                <w:sz w:val="20"/>
                <w:szCs w:val="20"/>
              </w:rPr>
              <w:t>«Комплексная программа м</w:t>
            </w:r>
            <w:r w:rsidRPr="001F7EAC">
              <w:rPr>
                <w:sz w:val="20"/>
                <w:szCs w:val="20"/>
              </w:rPr>
              <w:t>о</w:t>
            </w:r>
            <w:r w:rsidRPr="001F7EAC">
              <w:rPr>
                <w:sz w:val="20"/>
                <w:szCs w:val="20"/>
              </w:rPr>
              <w:t>дернизации и рефо</w:t>
            </w:r>
            <w:r w:rsidRPr="001F7EAC">
              <w:rPr>
                <w:sz w:val="20"/>
                <w:szCs w:val="20"/>
              </w:rPr>
              <w:t>р</w:t>
            </w:r>
            <w:r w:rsidRPr="001F7EAC">
              <w:rPr>
                <w:sz w:val="20"/>
                <w:szCs w:val="20"/>
              </w:rPr>
              <w:t>мирования жилищно - коммунального хозяйс</w:t>
            </w:r>
            <w:r w:rsidRPr="001F7EAC">
              <w:rPr>
                <w:sz w:val="20"/>
                <w:szCs w:val="20"/>
              </w:rPr>
              <w:t>т</w:t>
            </w:r>
            <w:r w:rsidRPr="001F7EAC">
              <w:rPr>
                <w:sz w:val="20"/>
                <w:szCs w:val="20"/>
              </w:rPr>
              <w:t>ва»</w:t>
            </w:r>
          </w:p>
        </w:tc>
        <w:tc>
          <w:tcPr>
            <w:tcW w:w="1701" w:type="dxa"/>
            <w:tcBorders>
              <w:left w:val="single" w:sz="4" w:space="0" w:color="000000"/>
              <w:bottom w:val="single" w:sz="4" w:space="0" w:color="000000"/>
            </w:tcBorders>
          </w:tcPr>
          <w:p w:rsidR="001F7EAC" w:rsidRPr="001F7EAC" w:rsidRDefault="001F7EAC" w:rsidP="003E226D">
            <w:pPr>
              <w:snapToGrid w:val="0"/>
              <w:rPr>
                <w:sz w:val="20"/>
                <w:szCs w:val="20"/>
              </w:rPr>
            </w:pPr>
            <w:r w:rsidRPr="001F7EAC">
              <w:rPr>
                <w:sz w:val="20"/>
                <w:szCs w:val="20"/>
              </w:rPr>
              <w:t xml:space="preserve">всего           </w:t>
            </w:r>
          </w:p>
        </w:tc>
        <w:tc>
          <w:tcPr>
            <w:tcW w:w="817" w:type="dxa"/>
            <w:tcBorders>
              <w:left w:val="single" w:sz="4" w:space="0" w:color="000000"/>
              <w:bottom w:val="single" w:sz="4" w:space="0" w:color="000000"/>
            </w:tcBorders>
          </w:tcPr>
          <w:p w:rsidR="001F7EAC" w:rsidRPr="001F7EAC" w:rsidRDefault="001F7EAC" w:rsidP="003E226D">
            <w:pPr>
              <w:snapToGrid w:val="0"/>
              <w:rPr>
                <w:sz w:val="20"/>
                <w:szCs w:val="20"/>
              </w:rPr>
            </w:pPr>
            <w:r w:rsidRPr="001F7EAC">
              <w:rPr>
                <w:sz w:val="20"/>
                <w:szCs w:val="20"/>
              </w:rPr>
              <w:t xml:space="preserve">    0</w:t>
            </w:r>
          </w:p>
        </w:tc>
        <w:tc>
          <w:tcPr>
            <w:tcW w:w="1026" w:type="dxa"/>
            <w:tcBorders>
              <w:left w:val="single" w:sz="4" w:space="0" w:color="000000"/>
              <w:bottom w:val="single" w:sz="4" w:space="0" w:color="000000"/>
            </w:tcBorders>
          </w:tcPr>
          <w:p w:rsidR="001F7EAC" w:rsidRPr="001F7EAC" w:rsidRDefault="001F7EAC" w:rsidP="003E226D">
            <w:pPr>
              <w:snapToGrid w:val="0"/>
              <w:rPr>
                <w:sz w:val="20"/>
                <w:szCs w:val="20"/>
              </w:rPr>
            </w:pPr>
            <w:r w:rsidRPr="001F7EAC">
              <w:rPr>
                <w:sz w:val="20"/>
                <w:szCs w:val="20"/>
              </w:rPr>
              <w:t>540,0</w:t>
            </w:r>
          </w:p>
        </w:tc>
        <w:tc>
          <w:tcPr>
            <w:tcW w:w="992" w:type="dxa"/>
            <w:tcBorders>
              <w:left w:val="single" w:sz="4" w:space="0" w:color="000000"/>
              <w:bottom w:val="single" w:sz="4" w:space="0" w:color="000000"/>
              <w:right w:val="single" w:sz="4" w:space="0" w:color="000000"/>
            </w:tcBorders>
          </w:tcPr>
          <w:p w:rsidR="001F7EAC" w:rsidRPr="001F7EAC" w:rsidRDefault="001F7EAC" w:rsidP="003E226D">
            <w:pPr>
              <w:snapToGrid w:val="0"/>
              <w:rPr>
                <w:sz w:val="20"/>
                <w:szCs w:val="20"/>
              </w:rPr>
            </w:pPr>
            <w:r w:rsidRPr="001F7EAC">
              <w:rPr>
                <w:sz w:val="20"/>
                <w:szCs w:val="20"/>
              </w:rPr>
              <w:t>320,0</w:t>
            </w:r>
          </w:p>
        </w:tc>
        <w:tc>
          <w:tcPr>
            <w:tcW w:w="851" w:type="dxa"/>
            <w:tcBorders>
              <w:left w:val="single" w:sz="4" w:space="0" w:color="000000"/>
              <w:bottom w:val="single" w:sz="4" w:space="0" w:color="000000"/>
              <w:right w:val="single" w:sz="4" w:space="0" w:color="000000"/>
            </w:tcBorders>
          </w:tcPr>
          <w:p w:rsidR="001F7EAC" w:rsidRPr="001F7EAC" w:rsidRDefault="001F7EAC" w:rsidP="003E226D">
            <w:pPr>
              <w:snapToGrid w:val="0"/>
              <w:rPr>
                <w:sz w:val="20"/>
                <w:szCs w:val="20"/>
              </w:rPr>
            </w:pPr>
            <w:r w:rsidRPr="001F7EAC">
              <w:rPr>
                <w:sz w:val="20"/>
                <w:szCs w:val="20"/>
              </w:rPr>
              <w:t>450,0</w:t>
            </w:r>
          </w:p>
        </w:tc>
        <w:tc>
          <w:tcPr>
            <w:tcW w:w="850" w:type="dxa"/>
            <w:tcBorders>
              <w:left w:val="single" w:sz="4" w:space="0" w:color="000000"/>
              <w:bottom w:val="single" w:sz="4" w:space="0" w:color="000000"/>
              <w:right w:val="single" w:sz="4" w:space="0" w:color="000000"/>
            </w:tcBorders>
          </w:tcPr>
          <w:p w:rsidR="001F7EAC" w:rsidRPr="001F7EAC" w:rsidRDefault="001F7EAC" w:rsidP="003E226D">
            <w:pPr>
              <w:snapToGrid w:val="0"/>
              <w:rPr>
                <w:sz w:val="20"/>
                <w:szCs w:val="20"/>
              </w:rPr>
            </w:pPr>
            <w:r w:rsidRPr="001F7EAC">
              <w:rPr>
                <w:sz w:val="20"/>
                <w:szCs w:val="20"/>
              </w:rPr>
              <w:t>470,0</w:t>
            </w:r>
          </w:p>
        </w:tc>
      </w:tr>
      <w:tr w:rsidR="001F7EAC" w:rsidRPr="001F7EAC" w:rsidTr="003E226D">
        <w:trPr>
          <w:trHeight w:val="1000"/>
        </w:trPr>
        <w:tc>
          <w:tcPr>
            <w:tcW w:w="1989" w:type="dxa"/>
            <w:vMerge/>
            <w:tcBorders>
              <w:left w:val="single" w:sz="4" w:space="0" w:color="000000"/>
              <w:bottom w:val="single" w:sz="4" w:space="0" w:color="000000"/>
            </w:tcBorders>
          </w:tcPr>
          <w:p w:rsidR="001F7EAC" w:rsidRPr="001F7EAC" w:rsidRDefault="001F7EAC" w:rsidP="003E226D">
            <w:pPr>
              <w:rPr>
                <w:sz w:val="20"/>
                <w:szCs w:val="20"/>
              </w:rPr>
            </w:pPr>
          </w:p>
        </w:tc>
        <w:tc>
          <w:tcPr>
            <w:tcW w:w="1980" w:type="dxa"/>
            <w:vMerge/>
            <w:tcBorders>
              <w:left w:val="single" w:sz="4" w:space="0" w:color="000000"/>
              <w:bottom w:val="single" w:sz="4" w:space="0" w:color="000000"/>
            </w:tcBorders>
          </w:tcPr>
          <w:p w:rsidR="001F7EAC" w:rsidRPr="001F7EAC" w:rsidRDefault="001F7EAC" w:rsidP="003E226D">
            <w:pPr>
              <w:rPr>
                <w:sz w:val="20"/>
                <w:szCs w:val="20"/>
              </w:rPr>
            </w:pPr>
          </w:p>
        </w:tc>
        <w:tc>
          <w:tcPr>
            <w:tcW w:w="1701" w:type="dxa"/>
            <w:tcBorders>
              <w:left w:val="single" w:sz="4" w:space="0" w:color="000000"/>
              <w:bottom w:val="single" w:sz="4" w:space="0" w:color="000000"/>
            </w:tcBorders>
          </w:tcPr>
          <w:p w:rsidR="001F7EAC" w:rsidRPr="001F7EAC" w:rsidRDefault="001F7EAC" w:rsidP="003E226D">
            <w:pPr>
              <w:snapToGrid w:val="0"/>
              <w:rPr>
                <w:sz w:val="20"/>
                <w:szCs w:val="20"/>
              </w:rPr>
            </w:pPr>
            <w:r w:rsidRPr="001F7EAC">
              <w:rPr>
                <w:sz w:val="20"/>
                <w:szCs w:val="20"/>
              </w:rPr>
              <w:t xml:space="preserve">ответственный   </w:t>
            </w:r>
            <w:r w:rsidRPr="001F7EAC">
              <w:rPr>
                <w:sz w:val="20"/>
                <w:szCs w:val="20"/>
              </w:rPr>
              <w:br/>
              <w:t xml:space="preserve">исполнитель     </w:t>
            </w:r>
            <w:r w:rsidRPr="001F7EAC">
              <w:rPr>
                <w:sz w:val="20"/>
                <w:szCs w:val="20"/>
              </w:rPr>
              <w:br/>
              <w:t>муниципал</w:t>
            </w:r>
            <w:r w:rsidRPr="001F7EAC">
              <w:rPr>
                <w:sz w:val="20"/>
                <w:szCs w:val="20"/>
              </w:rPr>
              <w:t>ь</w:t>
            </w:r>
            <w:r w:rsidRPr="001F7EAC">
              <w:rPr>
                <w:sz w:val="20"/>
                <w:szCs w:val="20"/>
              </w:rPr>
              <w:t xml:space="preserve">ной </w:t>
            </w:r>
            <w:r w:rsidRPr="001F7EAC">
              <w:rPr>
                <w:sz w:val="20"/>
                <w:szCs w:val="20"/>
              </w:rPr>
              <w:br/>
              <w:t xml:space="preserve">программы       </w:t>
            </w:r>
          </w:p>
        </w:tc>
        <w:tc>
          <w:tcPr>
            <w:tcW w:w="4536" w:type="dxa"/>
            <w:gridSpan w:val="5"/>
            <w:tcBorders>
              <w:left w:val="single" w:sz="4" w:space="0" w:color="000000"/>
              <w:bottom w:val="single" w:sz="4" w:space="0" w:color="000000"/>
              <w:right w:val="single" w:sz="4" w:space="0" w:color="000000"/>
            </w:tcBorders>
          </w:tcPr>
          <w:p w:rsidR="001F7EAC" w:rsidRPr="001F7EAC" w:rsidRDefault="001F7EAC" w:rsidP="003E226D">
            <w:pPr>
              <w:rPr>
                <w:sz w:val="20"/>
                <w:szCs w:val="20"/>
              </w:rPr>
            </w:pPr>
            <w:r w:rsidRPr="001F7EAC">
              <w:rPr>
                <w:sz w:val="20"/>
                <w:szCs w:val="20"/>
              </w:rPr>
              <w:t>Отдел жизнеобеспечения администрации Тужинского муниципал</w:t>
            </w:r>
            <w:r w:rsidRPr="001F7EAC">
              <w:rPr>
                <w:sz w:val="20"/>
                <w:szCs w:val="20"/>
              </w:rPr>
              <w:t>ь</w:t>
            </w:r>
            <w:r w:rsidRPr="001F7EAC">
              <w:rPr>
                <w:sz w:val="20"/>
                <w:szCs w:val="20"/>
              </w:rPr>
              <w:t>ного  района</w:t>
            </w:r>
          </w:p>
        </w:tc>
      </w:tr>
      <w:tr w:rsidR="001F7EAC" w:rsidRPr="001F7EAC" w:rsidTr="003E226D">
        <w:trPr>
          <w:trHeight w:val="263"/>
        </w:trPr>
        <w:tc>
          <w:tcPr>
            <w:tcW w:w="1989" w:type="dxa"/>
            <w:vMerge/>
            <w:tcBorders>
              <w:left w:val="single" w:sz="4" w:space="0" w:color="000000"/>
              <w:bottom w:val="single" w:sz="4" w:space="0" w:color="000000"/>
            </w:tcBorders>
          </w:tcPr>
          <w:p w:rsidR="001F7EAC" w:rsidRPr="001F7EAC" w:rsidRDefault="001F7EAC" w:rsidP="003E226D">
            <w:pPr>
              <w:rPr>
                <w:sz w:val="20"/>
                <w:szCs w:val="20"/>
              </w:rPr>
            </w:pPr>
          </w:p>
        </w:tc>
        <w:tc>
          <w:tcPr>
            <w:tcW w:w="1980" w:type="dxa"/>
            <w:vMerge/>
            <w:tcBorders>
              <w:left w:val="single" w:sz="4" w:space="0" w:color="000000"/>
              <w:bottom w:val="single" w:sz="4" w:space="0" w:color="000000"/>
            </w:tcBorders>
          </w:tcPr>
          <w:p w:rsidR="001F7EAC" w:rsidRPr="001F7EAC" w:rsidRDefault="001F7EAC" w:rsidP="003E226D">
            <w:pPr>
              <w:rPr>
                <w:sz w:val="20"/>
                <w:szCs w:val="20"/>
              </w:rPr>
            </w:pPr>
          </w:p>
        </w:tc>
        <w:tc>
          <w:tcPr>
            <w:tcW w:w="1701" w:type="dxa"/>
            <w:tcBorders>
              <w:left w:val="single" w:sz="4" w:space="0" w:color="000000"/>
              <w:bottom w:val="single" w:sz="4" w:space="0" w:color="000000"/>
            </w:tcBorders>
          </w:tcPr>
          <w:p w:rsidR="001F7EAC" w:rsidRPr="001F7EAC" w:rsidRDefault="001F7EAC" w:rsidP="003E226D">
            <w:pPr>
              <w:snapToGrid w:val="0"/>
              <w:rPr>
                <w:sz w:val="20"/>
                <w:szCs w:val="20"/>
              </w:rPr>
            </w:pPr>
            <w:r w:rsidRPr="001F7EAC">
              <w:rPr>
                <w:sz w:val="20"/>
                <w:szCs w:val="20"/>
              </w:rPr>
              <w:t xml:space="preserve">соисполнитель   </w:t>
            </w:r>
          </w:p>
        </w:tc>
        <w:tc>
          <w:tcPr>
            <w:tcW w:w="4536" w:type="dxa"/>
            <w:gridSpan w:val="5"/>
            <w:tcBorders>
              <w:left w:val="single" w:sz="4" w:space="0" w:color="000000"/>
              <w:bottom w:val="single" w:sz="4" w:space="0" w:color="000000"/>
              <w:right w:val="single" w:sz="4" w:space="0" w:color="000000"/>
            </w:tcBorders>
          </w:tcPr>
          <w:p w:rsidR="001F7EAC" w:rsidRPr="001F7EAC" w:rsidRDefault="001F7EAC" w:rsidP="003E226D">
            <w:pPr>
              <w:snapToGrid w:val="0"/>
              <w:rPr>
                <w:sz w:val="20"/>
                <w:szCs w:val="20"/>
              </w:rPr>
            </w:pPr>
            <w:r w:rsidRPr="001F7EAC">
              <w:rPr>
                <w:sz w:val="20"/>
                <w:szCs w:val="20"/>
              </w:rPr>
              <w:t>Администрации сельских поселений Тужинского района</w:t>
            </w:r>
            <w:r w:rsidRPr="001F7EAC">
              <w:rPr>
                <w:sz w:val="20"/>
                <w:szCs w:val="20"/>
                <w:vertAlign w:val="superscript"/>
              </w:rPr>
              <w:t>*</w:t>
            </w:r>
            <w:r w:rsidRPr="001F7EAC">
              <w:rPr>
                <w:sz w:val="20"/>
                <w:szCs w:val="20"/>
              </w:rPr>
              <w:t>, подрядные организации, выбранные на конкурсной о</w:t>
            </w:r>
            <w:r w:rsidRPr="001F7EAC">
              <w:rPr>
                <w:sz w:val="20"/>
                <w:szCs w:val="20"/>
              </w:rPr>
              <w:t>с</w:t>
            </w:r>
            <w:r w:rsidRPr="001F7EAC">
              <w:rPr>
                <w:sz w:val="20"/>
                <w:szCs w:val="20"/>
              </w:rPr>
              <w:t>нове</w:t>
            </w:r>
          </w:p>
        </w:tc>
      </w:tr>
    </w:tbl>
    <w:p w:rsidR="001F7EAC" w:rsidRDefault="001F7EAC" w:rsidP="001F7EAC"/>
    <w:p w:rsidR="0051054C" w:rsidRDefault="001F7EAC" w:rsidP="0045396E">
      <w:pPr>
        <w:autoSpaceDE w:val="0"/>
        <w:autoSpaceDN w:val="0"/>
        <w:adjustRightInd w:val="0"/>
        <w:ind w:firstLine="540"/>
        <w:jc w:val="center"/>
        <w:rPr>
          <w:sz w:val="20"/>
          <w:szCs w:val="20"/>
        </w:rPr>
      </w:pPr>
      <w:r>
        <w:t>______________</w:t>
      </w:r>
    </w:p>
    <w:p w:rsidR="0051054C" w:rsidRDefault="0051054C"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Default="00D91317" w:rsidP="0051054C">
      <w:pPr>
        <w:autoSpaceDE w:val="0"/>
        <w:autoSpaceDN w:val="0"/>
        <w:adjustRightInd w:val="0"/>
        <w:ind w:firstLine="540"/>
        <w:jc w:val="both"/>
        <w:rPr>
          <w:sz w:val="20"/>
          <w:szCs w:val="20"/>
        </w:rPr>
      </w:pPr>
    </w:p>
    <w:p w:rsidR="00D91317" w:rsidRPr="0051054C" w:rsidRDefault="00D91317" w:rsidP="0051054C">
      <w:pPr>
        <w:autoSpaceDE w:val="0"/>
        <w:autoSpaceDN w:val="0"/>
        <w:adjustRightInd w:val="0"/>
        <w:ind w:firstLine="540"/>
        <w:jc w:val="both"/>
        <w:rPr>
          <w:sz w:val="20"/>
          <w:szCs w:val="20"/>
        </w:rPr>
      </w:pPr>
    </w:p>
    <w:p w:rsidR="004E424F" w:rsidRDefault="004E424F" w:rsidP="004E424F">
      <w:pPr>
        <w:jc w:val="center"/>
        <w:rPr>
          <w:sz w:val="18"/>
          <w:szCs w:val="18"/>
        </w:rPr>
      </w:pPr>
    </w:p>
    <w:p w:rsidR="004E424F" w:rsidRPr="008677CA" w:rsidRDefault="004E424F" w:rsidP="004E424F">
      <w:pPr>
        <w:ind w:left="-180" w:firstLine="180"/>
        <w:jc w:val="both"/>
        <w:rPr>
          <w:sz w:val="18"/>
          <w:szCs w:val="18"/>
        </w:rPr>
      </w:pPr>
      <w:r w:rsidRPr="008677CA">
        <w:rPr>
          <w:sz w:val="18"/>
          <w:szCs w:val="18"/>
        </w:rPr>
        <w:pict>
          <v:line id="_x0000_s1033"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E424F" w:rsidRPr="008677CA" w:rsidRDefault="004E424F" w:rsidP="004E424F">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E424F" w:rsidRPr="008677CA" w:rsidRDefault="004E424F" w:rsidP="004E424F">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E424F" w:rsidRPr="008677CA" w:rsidRDefault="004E424F" w:rsidP="004E424F">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956253">
        <w:rPr>
          <w:rFonts w:ascii="Times New Roman" w:hAnsi="Times New Roman" w:cs="Times New Roman"/>
          <w:sz w:val="18"/>
          <w:szCs w:val="18"/>
        </w:rPr>
        <w:t>30 апреля</w:t>
      </w:r>
      <w:r>
        <w:rPr>
          <w:rFonts w:ascii="Times New Roman" w:hAnsi="Times New Roman" w:cs="Times New Roman"/>
          <w:sz w:val="18"/>
          <w:szCs w:val="18"/>
        </w:rPr>
        <w:t xml:space="preserve">  2015</w:t>
      </w:r>
      <w:r w:rsidRPr="008677CA">
        <w:rPr>
          <w:rFonts w:ascii="Times New Roman" w:hAnsi="Times New Roman" w:cs="Times New Roman"/>
          <w:sz w:val="18"/>
          <w:szCs w:val="18"/>
        </w:rPr>
        <w:t xml:space="preserve"> года</w:t>
      </w:r>
    </w:p>
    <w:p w:rsidR="004E424F" w:rsidRPr="008677CA" w:rsidRDefault="004E424F" w:rsidP="004E424F">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Pr>
          <w:rFonts w:ascii="Times New Roman" w:hAnsi="Times New Roman" w:cs="Times New Roman"/>
          <w:sz w:val="18"/>
          <w:szCs w:val="18"/>
        </w:rPr>
        <w:t xml:space="preserve">:  10  экземпляров, в каждом  </w:t>
      </w:r>
      <w:r w:rsidR="00956253">
        <w:rPr>
          <w:rFonts w:ascii="Times New Roman" w:hAnsi="Times New Roman" w:cs="Times New Roman"/>
          <w:sz w:val="18"/>
          <w:szCs w:val="18"/>
        </w:rPr>
        <w:t>10</w:t>
      </w:r>
      <w:r>
        <w:rPr>
          <w:rFonts w:ascii="Times New Roman" w:hAnsi="Times New Roman" w:cs="Times New Roman"/>
          <w:sz w:val="18"/>
          <w:szCs w:val="18"/>
        </w:rPr>
        <w:t>4</w:t>
      </w:r>
      <w:r w:rsidRPr="008677CA">
        <w:rPr>
          <w:rFonts w:ascii="Times New Roman" w:hAnsi="Times New Roman" w:cs="Times New Roman"/>
          <w:sz w:val="18"/>
          <w:szCs w:val="18"/>
        </w:rPr>
        <w:t xml:space="preserve">  страниц</w:t>
      </w:r>
      <w:r>
        <w:rPr>
          <w:rFonts w:ascii="Times New Roman" w:hAnsi="Times New Roman" w:cs="Times New Roman"/>
          <w:sz w:val="18"/>
          <w:szCs w:val="18"/>
        </w:rPr>
        <w:t>ы</w:t>
      </w:r>
      <w:r w:rsidRPr="008677CA">
        <w:rPr>
          <w:rFonts w:ascii="Times New Roman" w:hAnsi="Times New Roman" w:cs="Times New Roman"/>
          <w:sz w:val="18"/>
          <w:szCs w:val="18"/>
        </w:rPr>
        <w:t>.</w:t>
      </w:r>
    </w:p>
    <w:p w:rsidR="004E424F" w:rsidRPr="008677CA" w:rsidRDefault="004E424F" w:rsidP="004E424F">
      <w:pPr>
        <w:rPr>
          <w:sz w:val="18"/>
          <w:szCs w:val="18"/>
        </w:rPr>
      </w:pPr>
      <w:r w:rsidRPr="008677CA">
        <w:rPr>
          <w:sz w:val="18"/>
          <w:szCs w:val="18"/>
        </w:rPr>
        <w:t>Ответственный за вы</w:t>
      </w:r>
      <w:r>
        <w:rPr>
          <w:sz w:val="18"/>
          <w:szCs w:val="18"/>
        </w:rPr>
        <w:t>пуск издания: начальник</w:t>
      </w:r>
      <w:r w:rsidRPr="008677CA">
        <w:rPr>
          <w:sz w:val="18"/>
          <w:szCs w:val="18"/>
        </w:rPr>
        <w:t xml:space="preserve"> отдела организационной работы - Новокшонова В.А.</w:t>
      </w:r>
    </w:p>
    <w:p w:rsidR="008179C4" w:rsidRPr="008677CA" w:rsidRDefault="008179C4" w:rsidP="00063790">
      <w:pPr>
        <w:tabs>
          <w:tab w:val="left" w:pos="5985"/>
          <w:tab w:val="right" w:pos="9900"/>
        </w:tabs>
        <w:rPr>
          <w:rFonts w:eastAsia="Calibri"/>
          <w:sz w:val="18"/>
          <w:szCs w:val="18"/>
        </w:rPr>
      </w:pPr>
    </w:p>
    <w:sectPr w:rsidR="008179C4" w:rsidRPr="008677CA" w:rsidSect="004E424F">
      <w:pgSz w:w="11907" w:h="16840" w:code="9"/>
      <w:pgMar w:top="851" w:right="1134"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26D" w:rsidRDefault="003E226D">
      <w:r>
        <w:separator/>
      </w:r>
    </w:p>
  </w:endnote>
  <w:endnote w:type="continuationSeparator" w:id="0">
    <w:p w:rsidR="003E226D" w:rsidRDefault="003E2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26D" w:rsidRDefault="003E226D">
      <w:r>
        <w:separator/>
      </w:r>
    </w:p>
  </w:footnote>
  <w:footnote w:type="continuationSeparator" w:id="0">
    <w:p w:rsidR="003E226D" w:rsidRDefault="003E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4F" w:rsidRDefault="004E424F"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4E424F" w:rsidRDefault="004E424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4F" w:rsidRPr="00BC402B" w:rsidRDefault="004E424F" w:rsidP="00BC402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6">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B60006B"/>
    <w:multiLevelType w:val="multilevel"/>
    <w:tmpl w:val="4D148FE8"/>
    <w:lvl w:ilvl="0">
      <w:start w:val="1"/>
      <w:numFmt w:val="decimal"/>
      <w:lvlText w:val="%1."/>
      <w:lvlJc w:val="left"/>
      <w:pPr>
        <w:ind w:left="720" w:hanging="360"/>
      </w:pPr>
      <w:rPr>
        <w:rFonts w:hint="default"/>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FF43AAB"/>
    <w:multiLevelType w:val="hybridMultilevel"/>
    <w:tmpl w:val="FD485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E37618"/>
    <w:multiLevelType w:val="hybridMultilevel"/>
    <w:tmpl w:val="98927E0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BE4FB4"/>
    <w:multiLevelType w:val="hybridMultilevel"/>
    <w:tmpl w:val="E59407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732877"/>
    <w:multiLevelType w:val="singleLevel"/>
    <w:tmpl w:val="1A9A051A"/>
    <w:lvl w:ilvl="0">
      <w:start w:val="1"/>
      <w:numFmt w:val="decimal"/>
      <w:lvlText w:val="%1."/>
      <w:lvlJc w:val="left"/>
      <w:pPr>
        <w:tabs>
          <w:tab w:val="num" w:pos="1065"/>
        </w:tabs>
        <w:ind w:left="1065" w:hanging="360"/>
      </w:pPr>
      <w:rPr>
        <w:rFonts w:hint="default"/>
      </w:rPr>
    </w:lvl>
  </w:abstractNum>
  <w:abstractNum w:abstractNumId="23">
    <w:nsid w:val="1CD715F1"/>
    <w:multiLevelType w:val="singleLevel"/>
    <w:tmpl w:val="EBB07A40"/>
    <w:lvl w:ilvl="0">
      <w:numFmt w:val="bullet"/>
      <w:lvlText w:val="-"/>
      <w:lvlJc w:val="left"/>
      <w:pPr>
        <w:tabs>
          <w:tab w:val="num" w:pos="360"/>
        </w:tabs>
        <w:ind w:left="360" w:hanging="360"/>
      </w:pPr>
      <w:rPr>
        <w:rFonts w:hint="default"/>
      </w:rPr>
    </w:lvl>
  </w:abstractNum>
  <w:abstractNum w:abstractNumId="24">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212C51F9"/>
    <w:multiLevelType w:val="hybridMultilevel"/>
    <w:tmpl w:val="CAEA0754"/>
    <w:lvl w:ilvl="0" w:tplc="67AA596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9">
    <w:nsid w:val="2F2722F4"/>
    <w:multiLevelType w:val="hybridMultilevel"/>
    <w:tmpl w:val="83A83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EE5E32"/>
    <w:multiLevelType w:val="hybridMultilevel"/>
    <w:tmpl w:val="69F658EE"/>
    <w:lvl w:ilvl="0" w:tplc="FFFFFFFF">
      <w:start w:val="1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4B75298"/>
    <w:multiLevelType w:val="hybridMultilevel"/>
    <w:tmpl w:val="927AC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530D6596"/>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987911"/>
    <w:multiLevelType w:val="singleLevel"/>
    <w:tmpl w:val="98F2204A"/>
    <w:lvl w:ilvl="0">
      <w:start w:val="1"/>
      <w:numFmt w:val="decimal"/>
      <w:lvlText w:val="%1."/>
      <w:lvlJc w:val="left"/>
      <w:pPr>
        <w:tabs>
          <w:tab w:val="num" w:pos="1065"/>
        </w:tabs>
        <w:ind w:left="1065" w:hanging="360"/>
      </w:pPr>
      <w:rPr>
        <w:rFonts w:hint="default"/>
      </w:rPr>
    </w:lvl>
  </w:abstractNum>
  <w:abstractNum w:abstractNumId="38">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1">
    <w:nsid w:val="72F91207"/>
    <w:multiLevelType w:val="hybridMultilevel"/>
    <w:tmpl w:val="733AEA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5D7D66"/>
    <w:multiLevelType w:val="hybridMultilevel"/>
    <w:tmpl w:val="04B4A5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773A16"/>
    <w:multiLevelType w:val="hybridMultilevel"/>
    <w:tmpl w:val="A726FCF6"/>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46">
    <w:nsid w:val="7CF87ED6"/>
    <w:multiLevelType w:val="hybridMultilevel"/>
    <w:tmpl w:val="FAF2B9F6"/>
    <w:lvl w:ilvl="0" w:tplc="FFFFFFFF">
      <w:start w:val="8"/>
      <w:numFmt w:val="bullet"/>
      <w:lvlText w:val="-"/>
      <w:lvlJc w:val="left"/>
      <w:pPr>
        <w:tabs>
          <w:tab w:val="num" w:pos="1350"/>
        </w:tabs>
        <w:ind w:left="1350" w:hanging="360"/>
      </w:pPr>
      <w:rPr>
        <w:rFonts w:ascii="Times New Roman" w:eastAsia="Times New Roman" w:hAnsi="Times New Roman" w:cs="Times New Roman"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num w:numId="1">
    <w:abstractNumId w:val="34"/>
  </w:num>
  <w:num w:numId="2">
    <w:abstractNumId w:val="12"/>
  </w:num>
  <w:num w:numId="3">
    <w:abstractNumId w:val="16"/>
  </w:num>
  <w:num w:numId="4">
    <w:abstractNumId w:val="26"/>
  </w:num>
  <w:num w:numId="5">
    <w:abstractNumId w:val="40"/>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5"/>
  </w:num>
  <w:num w:numId="8">
    <w:abstractNumId w:val="33"/>
  </w:num>
  <w:num w:numId="9">
    <w:abstractNumId w:val="32"/>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5"/>
  </w:num>
  <w:num w:numId="14">
    <w:abstractNumId w:val="20"/>
  </w:num>
  <w:num w:numId="15">
    <w:abstractNumId w:val="14"/>
  </w:num>
  <w:num w:numId="16">
    <w:abstractNumId w:val="38"/>
  </w:num>
  <w:num w:numId="17">
    <w:abstractNumId w:val="23"/>
  </w:num>
  <w:num w:numId="18">
    <w:abstractNumId w:val="7"/>
  </w:num>
  <w:num w:numId="19">
    <w:abstractNumId w:val="15"/>
  </w:num>
  <w:num w:numId="20">
    <w:abstractNumId w:val="28"/>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39"/>
  </w:num>
  <w:num w:numId="32">
    <w:abstractNumId w:val="43"/>
  </w:num>
  <w:num w:numId="33">
    <w:abstractNumId w:val="1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1"/>
  </w:num>
  <w:num w:numId="37">
    <w:abstractNumId w:val="29"/>
  </w:num>
  <w:num w:numId="38">
    <w:abstractNumId w:val="44"/>
  </w:num>
  <w:num w:numId="39">
    <w:abstractNumId w:val="18"/>
  </w:num>
  <w:num w:numId="40">
    <w:abstractNumId w:val="21"/>
  </w:num>
  <w:num w:numId="41">
    <w:abstractNumId w:val="41"/>
  </w:num>
  <w:num w:numId="42">
    <w:abstractNumId w:val="45"/>
  </w:num>
  <w:num w:numId="43">
    <w:abstractNumId w:val="46"/>
  </w:num>
  <w:num w:numId="44">
    <w:abstractNumId w:val="30"/>
  </w:num>
  <w:num w:numId="45">
    <w:abstractNumId w:val="37"/>
  </w:num>
  <w:num w:numId="46">
    <w:abstractNumId w:val="22"/>
  </w:num>
  <w:num w:numId="47">
    <w:abstractNumId w:val="17"/>
  </w:num>
  <w:num w:numId="48">
    <w:abstractNumId w:val="27"/>
  </w:num>
  <w:num w:numId="49">
    <w:abstractNumId w:val="36"/>
  </w:num>
  <w:num w:numId="50">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28D"/>
    <w:rsid w:val="00070929"/>
    <w:rsid w:val="00070BEF"/>
    <w:rsid w:val="000714BE"/>
    <w:rsid w:val="0007557F"/>
    <w:rsid w:val="00076369"/>
    <w:rsid w:val="00076FF8"/>
    <w:rsid w:val="00077173"/>
    <w:rsid w:val="0008236A"/>
    <w:rsid w:val="00083357"/>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1F7EAC"/>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2936"/>
    <w:rsid w:val="002335AC"/>
    <w:rsid w:val="0023362E"/>
    <w:rsid w:val="00233F6B"/>
    <w:rsid w:val="00234267"/>
    <w:rsid w:val="0023542C"/>
    <w:rsid w:val="00235605"/>
    <w:rsid w:val="00235A2F"/>
    <w:rsid w:val="002377BA"/>
    <w:rsid w:val="0023792A"/>
    <w:rsid w:val="002415D3"/>
    <w:rsid w:val="002431E3"/>
    <w:rsid w:val="00244089"/>
    <w:rsid w:val="002455F5"/>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370C"/>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D5F52"/>
    <w:rsid w:val="003E1469"/>
    <w:rsid w:val="003E226D"/>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396E"/>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2FA"/>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24F"/>
    <w:rsid w:val="004E44BF"/>
    <w:rsid w:val="004E44DA"/>
    <w:rsid w:val="004E574E"/>
    <w:rsid w:val="004E78D0"/>
    <w:rsid w:val="004F06FD"/>
    <w:rsid w:val="004F0C64"/>
    <w:rsid w:val="004F0D25"/>
    <w:rsid w:val="004F0E76"/>
    <w:rsid w:val="004F3E50"/>
    <w:rsid w:val="004F43D6"/>
    <w:rsid w:val="004F4560"/>
    <w:rsid w:val="004F4B05"/>
    <w:rsid w:val="004F514C"/>
    <w:rsid w:val="004F7FC1"/>
    <w:rsid w:val="00500FA6"/>
    <w:rsid w:val="0050176D"/>
    <w:rsid w:val="00502BD0"/>
    <w:rsid w:val="005034D2"/>
    <w:rsid w:val="00503766"/>
    <w:rsid w:val="005049E3"/>
    <w:rsid w:val="00506F31"/>
    <w:rsid w:val="005074B6"/>
    <w:rsid w:val="00507778"/>
    <w:rsid w:val="0051054C"/>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706"/>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8DE"/>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1CC"/>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171"/>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8CF"/>
    <w:rsid w:val="008D2AC1"/>
    <w:rsid w:val="008D54A9"/>
    <w:rsid w:val="008D69ED"/>
    <w:rsid w:val="008D7106"/>
    <w:rsid w:val="008D770E"/>
    <w:rsid w:val="008E1B7F"/>
    <w:rsid w:val="008E23CC"/>
    <w:rsid w:val="008E50D1"/>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253"/>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5CF0"/>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402B"/>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7D9"/>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2A8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B76"/>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317"/>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4B6B"/>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43FB"/>
    <w:rsid w:val="00EE5233"/>
    <w:rsid w:val="00EE56F5"/>
    <w:rsid w:val="00EE5EBC"/>
    <w:rsid w:val="00EE60E5"/>
    <w:rsid w:val="00EF0699"/>
    <w:rsid w:val="00EF0E71"/>
    <w:rsid w:val="00EF14C7"/>
    <w:rsid w:val="00EF17F1"/>
    <w:rsid w:val="00EF24B8"/>
    <w:rsid w:val="00EF41EA"/>
    <w:rsid w:val="00EF4E38"/>
    <w:rsid w:val="00EF4F02"/>
    <w:rsid w:val="00EF608A"/>
    <w:rsid w:val="00F00929"/>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D30"/>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17F2"/>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qFormat/>
    <w:rsid w:val="00BD68DB"/>
    <w:rPr>
      <w:rFonts w:eastAsia="Times New Roman" w:cs="Calibri"/>
      <w:sz w:val="22"/>
      <w:szCs w:val="22"/>
    </w:rPr>
  </w:style>
  <w:style w:type="character" w:customStyle="1" w:styleId="a4">
    <w:name w:val="Без интервала Знак"/>
    <w:basedOn w:val="a0"/>
    <w:link w:val="a3"/>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nhideWhenUsed/>
    <w:rsid w:val="00BD68DB"/>
    <w:pPr>
      <w:tabs>
        <w:tab w:val="center" w:pos="4677"/>
        <w:tab w:val="right" w:pos="9355"/>
      </w:tabs>
    </w:pPr>
  </w:style>
  <w:style w:type="character" w:customStyle="1" w:styleId="af5">
    <w:name w:val="Нижний колонтитул Знак"/>
    <w:basedOn w:val="a0"/>
    <w:link w:val="af4"/>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customStyle="1" w:styleId="15">
    <w:name w:val=" Знак Знак Знак Знак Знак Знак Знак Знак Знак Знак Знак Знак1 Знак Знак Знак Знак"/>
    <w:basedOn w:val="a"/>
    <w:rsid w:val="00F00929"/>
    <w:pPr>
      <w:widowControl w:val="0"/>
      <w:adjustRightInd w:val="0"/>
      <w:spacing w:after="160" w:line="240" w:lineRule="exact"/>
      <w:jc w:val="right"/>
    </w:pPr>
    <w:rPr>
      <w:sz w:val="20"/>
      <w:szCs w:val="20"/>
      <w:lang w:val="en-GB" w:eastAsia="en-US"/>
    </w:rPr>
  </w:style>
  <w:style w:type="paragraph" w:customStyle="1" w:styleId="TimesNewRoman">
    <w:name w:val="Обычный + Times New Roman"/>
    <w:aliases w:val="14 пт"/>
    <w:basedOn w:val="a"/>
    <w:rsid w:val="00F00929"/>
    <w:pPr>
      <w:spacing w:before="40" w:after="40"/>
      <w:ind w:firstLine="709"/>
      <w:jc w:val="both"/>
    </w:pPr>
    <w:rPr>
      <w:b/>
      <w:sz w:val="28"/>
      <w:szCs w:val="28"/>
    </w:rPr>
  </w:style>
  <w:style w:type="paragraph" w:customStyle="1" w:styleId="Standard">
    <w:name w:val="Standard"/>
    <w:rsid w:val="00F00929"/>
    <w:pPr>
      <w:widowControl w:val="0"/>
      <w:suppressAutoHyphens/>
      <w:autoSpaceDN w:val="0"/>
      <w:textAlignment w:val="baseline"/>
    </w:pPr>
    <w:rPr>
      <w:rFonts w:ascii="Times New Roman" w:eastAsia="Lucida Sans Unicode" w:hAnsi="Times New Roman" w:cs="Tahoma"/>
      <w:kern w:val="3"/>
      <w:sz w:val="24"/>
      <w:szCs w:val="24"/>
      <w:lang w:val="en-US" w:bidi="en-US"/>
    </w:rPr>
  </w:style>
  <w:style w:type="paragraph" w:styleId="afff0">
    <w:name w:val="Subtitle"/>
    <w:basedOn w:val="a"/>
    <w:link w:val="afff1"/>
    <w:qFormat/>
    <w:rsid w:val="00F00929"/>
    <w:pPr>
      <w:jc w:val="center"/>
    </w:pPr>
    <w:rPr>
      <w:b/>
      <w:sz w:val="28"/>
      <w:szCs w:val="20"/>
    </w:rPr>
  </w:style>
  <w:style w:type="character" w:customStyle="1" w:styleId="afff1">
    <w:name w:val="Подзаголовок Знак"/>
    <w:basedOn w:val="a0"/>
    <w:link w:val="afff0"/>
    <w:rsid w:val="00F00929"/>
    <w:rPr>
      <w:rFonts w:ascii="Times New Roman" w:eastAsia="Times New Roman" w:hAnsi="Times New Roman"/>
      <w:b/>
      <w:sz w:val="28"/>
    </w:rPr>
  </w:style>
  <w:style w:type="paragraph" w:customStyle="1" w:styleId="xl77">
    <w:name w:val="xl77"/>
    <w:basedOn w:val="a"/>
    <w:rsid w:val="00687171"/>
    <w:pPr>
      <w:spacing w:before="100" w:beforeAutospacing="1" w:after="100" w:afterAutospacing="1"/>
      <w:jc w:val="center"/>
    </w:pPr>
  </w:style>
  <w:style w:type="paragraph" w:customStyle="1" w:styleId="xl78">
    <w:name w:val="xl78"/>
    <w:basedOn w:val="a"/>
    <w:rsid w:val="00687171"/>
    <w:pPr>
      <w:spacing w:before="100" w:beforeAutospacing="1" w:after="100" w:afterAutospacing="1"/>
      <w:jc w:val="right"/>
    </w:pPr>
  </w:style>
  <w:style w:type="paragraph" w:customStyle="1" w:styleId="xl79">
    <w:name w:val="xl79"/>
    <w:basedOn w:val="a"/>
    <w:rsid w:val="00687171"/>
    <w:pPr>
      <w:spacing w:before="100" w:beforeAutospacing="1" w:after="100" w:afterAutospacing="1"/>
      <w:jc w:val="right"/>
    </w:pPr>
  </w:style>
  <w:style w:type="paragraph" w:customStyle="1" w:styleId="xl80">
    <w:name w:val="xl80"/>
    <w:basedOn w:val="a"/>
    <w:rsid w:val="00687171"/>
    <w:pPr>
      <w:spacing w:before="100" w:beforeAutospacing="1" w:after="100" w:afterAutospacing="1"/>
      <w:jc w:val="right"/>
    </w:pPr>
  </w:style>
  <w:style w:type="paragraph" w:customStyle="1" w:styleId="xl81">
    <w:name w:val="xl81"/>
    <w:basedOn w:val="a"/>
    <w:rsid w:val="00687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687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
    <w:rsid w:val="00687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6871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5">
    <w:name w:val="xl85"/>
    <w:basedOn w:val="a"/>
    <w:rsid w:val="006871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6">
    <w:name w:val="xl86"/>
    <w:basedOn w:val="a"/>
    <w:rsid w:val="006871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0"/>
      <w:szCs w:val="20"/>
    </w:rPr>
  </w:style>
  <w:style w:type="paragraph" w:customStyle="1" w:styleId="xl87">
    <w:name w:val="xl87"/>
    <w:basedOn w:val="a"/>
    <w:rsid w:val="006871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18"/>
      <w:szCs w:val="18"/>
    </w:rPr>
  </w:style>
  <w:style w:type="paragraph" w:customStyle="1" w:styleId="xl88">
    <w:name w:val="xl88"/>
    <w:basedOn w:val="a"/>
    <w:rsid w:val="006871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9">
    <w:name w:val="xl89"/>
    <w:basedOn w:val="a"/>
    <w:rsid w:val="006871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0">
    <w:name w:val="xl90"/>
    <w:basedOn w:val="a"/>
    <w:rsid w:val="006871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rPr>
  </w:style>
  <w:style w:type="paragraph" w:customStyle="1" w:styleId="xl91">
    <w:name w:val="xl91"/>
    <w:basedOn w:val="a"/>
    <w:rsid w:val="006871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2">
    <w:name w:val="xl92"/>
    <w:basedOn w:val="a"/>
    <w:rsid w:val="006871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3">
    <w:name w:val="xl93"/>
    <w:basedOn w:val="a"/>
    <w:rsid w:val="00687171"/>
    <w:pPr>
      <w:spacing w:before="100" w:beforeAutospacing="1" w:after="100" w:afterAutospacing="1"/>
      <w:jc w:val="center"/>
    </w:pPr>
    <w:rPr>
      <w:b/>
      <w:bCs/>
      <w:sz w:val="28"/>
      <w:szCs w:val="28"/>
    </w:rPr>
  </w:style>
  <w:style w:type="paragraph" w:customStyle="1" w:styleId="xl94">
    <w:name w:val="xl94"/>
    <w:basedOn w:val="a"/>
    <w:rsid w:val="00687171"/>
    <w:pPr>
      <w:spacing w:before="100" w:beforeAutospacing="1" w:after="100" w:afterAutospacing="1"/>
      <w:jc w:val="center"/>
    </w:pPr>
    <w:rPr>
      <w:sz w:val="28"/>
      <w:szCs w:val="28"/>
    </w:rPr>
  </w:style>
  <w:style w:type="paragraph" w:customStyle="1" w:styleId="xl95">
    <w:name w:val="xl95"/>
    <w:basedOn w:val="a"/>
    <w:rsid w:val="00687171"/>
    <w:pPr>
      <w:spacing w:before="100" w:beforeAutospacing="1" w:after="100" w:afterAutospacing="1"/>
      <w:jc w:val="center"/>
    </w:pPr>
    <w:rPr>
      <w:b/>
      <w:bCs/>
      <w:sz w:val="28"/>
      <w:szCs w:val="28"/>
    </w:rPr>
  </w:style>
  <w:style w:type="paragraph" w:customStyle="1" w:styleId="xl96">
    <w:name w:val="xl96"/>
    <w:basedOn w:val="a"/>
    <w:rsid w:val="00687171"/>
    <w:pPr>
      <w:spacing w:before="100" w:beforeAutospacing="1" w:after="100" w:afterAutospacing="1"/>
      <w:jc w:val="right"/>
    </w:pPr>
  </w:style>
  <w:style w:type="paragraph" w:customStyle="1" w:styleId="xl97">
    <w:name w:val="xl97"/>
    <w:basedOn w:val="a"/>
    <w:rsid w:val="00687171"/>
    <w:pPr>
      <w:spacing w:before="100" w:beforeAutospacing="1" w:after="100" w:afterAutospacing="1"/>
      <w:jc w:val="right"/>
    </w:pPr>
  </w:style>
  <w:style w:type="paragraph" w:customStyle="1" w:styleId="16">
    <w:name w:val="ВК1"/>
    <w:basedOn w:val="af1"/>
    <w:rsid w:val="00537706"/>
    <w:pPr>
      <w:tabs>
        <w:tab w:val="clear" w:pos="4677"/>
        <w:tab w:val="clear" w:pos="9355"/>
        <w:tab w:val="center" w:pos="4703"/>
        <w:tab w:val="right" w:pos="9214"/>
      </w:tabs>
      <w:spacing w:after="200" w:line="276" w:lineRule="auto"/>
      <w:ind w:right="1418"/>
      <w:jc w:val="center"/>
    </w:pPr>
    <w:rPr>
      <w:rFonts w:ascii="Calibri" w:hAnsi="Calibri"/>
      <w:b/>
      <w:sz w:val="26"/>
      <w:szCs w:val="20"/>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232810977">
      <w:bodyDiv w:val="1"/>
      <w:marLeft w:val="0"/>
      <w:marRight w:val="0"/>
      <w:marTop w:val="0"/>
      <w:marBottom w:val="0"/>
      <w:divBdr>
        <w:top w:val="none" w:sz="0" w:space="0" w:color="auto"/>
        <w:left w:val="none" w:sz="0" w:space="0" w:color="auto"/>
        <w:bottom w:val="none" w:sz="0" w:space="0" w:color="auto"/>
        <w:right w:val="none" w:sz="0" w:space="0" w:color="auto"/>
      </w:divBdr>
    </w:div>
    <w:div w:id="241110528">
      <w:bodyDiv w:val="1"/>
      <w:marLeft w:val="0"/>
      <w:marRight w:val="0"/>
      <w:marTop w:val="0"/>
      <w:marBottom w:val="0"/>
      <w:divBdr>
        <w:top w:val="none" w:sz="0" w:space="0" w:color="auto"/>
        <w:left w:val="none" w:sz="0" w:space="0" w:color="auto"/>
        <w:bottom w:val="none" w:sz="0" w:space="0" w:color="auto"/>
        <w:right w:val="none" w:sz="0" w:space="0" w:color="auto"/>
      </w:divBdr>
    </w:div>
    <w:div w:id="390541053">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74522838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20743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F84E2DCE8829D4A8E03DDA870F430E5C2B6E5CE96E87113548EFEAD0A5976DCA1F03EC2600905A37A036S9zAG" TargetMode="External"/><Relationship Id="rId18" Type="http://schemas.openxmlformats.org/officeDocument/2006/relationships/hyperlink" Target="consultantplus://offline/ref=8B03F53A5CC0C150E52F6D3E57B76B060271305326BBA7C722C6E44E68D1CD2E2865366D83E3C2DB73572BK6R3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20036E28EE90EDFCFF378BB3F23A67195C41324E5FB9F6B450DAEE7C9E80B6F8F5917F7B47D3718DF76C5N4Z6J" TargetMode="External"/><Relationship Id="rId7" Type="http://schemas.openxmlformats.org/officeDocument/2006/relationships/endnotes" Target="endnotes.xml"/><Relationship Id="rId12" Type="http://schemas.openxmlformats.org/officeDocument/2006/relationships/hyperlink" Target="consultantplus://offline/ref=7DEF3684B016FF3F24E3CD6EB4F7B2BCB4C1F733DD0D954F224F87A60E1DB782DD55ABC3749D18D1BEAA9AID2CF" TargetMode="External"/><Relationship Id="rId17" Type="http://schemas.openxmlformats.org/officeDocument/2006/relationships/hyperlink" Target="consultantplus://offline/ref=8B03F53A5CC0C150E52F6D3E57B76B060271305326BBA7C722C6E44E68D1CD2E2865366D83E3C2DB73572BK6R7H" TargetMode="External"/><Relationship Id="rId25" Type="http://schemas.openxmlformats.org/officeDocument/2006/relationships/hyperlink" Target="consultantplus://offline/ref=B049CC1B38654866705EC3F52F128425C2288072D55CE014D6380EDABBE5AB39g6K1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B14719A95151629F5224E3FD85482AA45886D41E8B587B33A264E1B4DG53DG" TargetMode="External"/><Relationship Id="rId20" Type="http://schemas.openxmlformats.org/officeDocument/2006/relationships/hyperlink" Target="consultantplus://offline/ref=8B03F53A5CC0C150E52F6D3E57B76B060271305326BBA7C722C6E44E68D1CD2E2865366D83E3C2DB735628K6R4H" TargetMode="External"/><Relationship Id="rId29" Type="http://schemas.openxmlformats.org/officeDocument/2006/relationships/hyperlink" Target="consultantplus://offline/ref=1387127BCCC751209E1FD11212D34D0144588F4DC08B6BD559574C85897AA7FF62861DA8E7DF4474RA3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F3684B016FF3F24E3D363A29BEEB5B5CCAC36DC09971D7A10DCFB59I124F" TargetMode="External"/><Relationship Id="rId24" Type="http://schemas.openxmlformats.org/officeDocument/2006/relationships/hyperlink" Target="consultantplus://offline/ref=F97727BDC5C9BBDF67CCD326D1CECDB501989D398E7EAAAA8609B2237E4F8763BB550B250B4D34FC2FC55BE8c8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14719A95151629F5224E3FD85482AA4589674EE9B087B33A264E1B4DG53DG" TargetMode="External"/><Relationship Id="rId23" Type="http://schemas.openxmlformats.org/officeDocument/2006/relationships/hyperlink" Target="consultantplus://offline/ref=F5557498272DC326A092401F89B6EC924E5373DD36174A7C2BFEAF6ADDB4F97004AB76EFAED169487DAB62DEMBL" TargetMode="External"/><Relationship Id="rId28" Type="http://schemas.openxmlformats.org/officeDocument/2006/relationships/hyperlink" Target="consultantplus://offline/ref=B049CC1B38654866705EC3F52F128425C2288072D55CE014D6380EDABBE5AB39g6K1M" TargetMode="External"/><Relationship Id="rId10" Type="http://schemas.openxmlformats.org/officeDocument/2006/relationships/chart" Target="charts/chart1.xml"/><Relationship Id="rId19" Type="http://schemas.openxmlformats.org/officeDocument/2006/relationships/hyperlink" Target="consultantplus://offline/ref=8B03F53A5CC0C150E52F6D3E57B76B060271305326BBA7C722C6E44E68D1CD2E2865366D83E3C2DB735720K6R2H" TargetMode="External"/><Relationship Id="rId31" Type="http://schemas.openxmlformats.org/officeDocument/2006/relationships/hyperlink" Target="consultantplus://offline/ref=1387127BCCC751209E1FD11212D34D0144588044C58C6BD559574C85897AA7FF62861DA8E7DF4D71RA37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B14719A95151629F5225032CE38DEA344843145EFB385E1627915461A5476FF27D15F7D3FA0333D05C68FG63CG" TargetMode="External"/><Relationship Id="rId22" Type="http://schemas.openxmlformats.org/officeDocument/2006/relationships/hyperlink" Target="consultantplus://offline/ref=42413CE1F5982A93907E791CEC22160A220E75DE327F05975B0E656B728C43FE7CA83B26F74F641C8BB654E6l1J" TargetMode="External"/><Relationship Id="rId27" Type="http://schemas.openxmlformats.org/officeDocument/2006/relationships/hyperlink" Target="consultantplus://offline/ref=B049CC1B38654866705EC3F52F128425C2288072D55CE014D6380EDABBE5AB39g6K1M" TargetMode="External"/><Relationship Id="rId30" Type="http://schemas.openxmlformats.org/officeDocument/2006/relationships/hyperlink" Target="consultantplus://offline/ref=1387127BCCC751209E1FD11212D34D0144588F4DC08B6BD559574C85897AA7FF62861DA8E7DF4172RA31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pPr>
            <a:r>
              <a:rPr lang="ru-RU" sz="1200"/>
              <a:t>Повышение уровня заработной платы основного персонала работников учреждений культуры </a:t>
            </a:r>
          </a:p>
        </c:rich>
      </c:tx>
      <c:layout>
        <c:manualLayout>
          <c:xMode val="edge"/>
          <c:yMode val="edge"/>
          <c:x val="0.11401963643433458"/>
          <c:y val="4.530742167867316E-2"/>
        </c:manualLayout>
      </c:layout>
    </c:title>
    <c:plotArea>
      <c:layout/>
      <c:barChart>
        <c:barDir val="col"/>
        <c:grouping val="clustered"/>
        <c:ser>
          <c:idx val="0"/>
          <c:order val="0"/>
          <c:tx>
            <c:strRef>
              <c:f>Лист1!$B$1</c:f>
              <c:strCache>
                <c:ptCount val="1"/>
                <c:pt idx="0">
                  <c:v>Повышение уровня заработной платы основного персонала работников учреждений культуры </c:v>
                </c:pt>
              </c:strCache>
            </c:strRef>
          </c:tx>
          <c:dLbls>
            <c:showVal val="1"/>
          </c:dLbls>
          <c:cat>
            <c:strRef>
              <c:f>Лист1!$A$2:$A$4</c:f>
              <c:strCache>
                <c:ptCount val="3"/>
                <c:pt idx="0">
                  <c:v>2012 год</c:v>
                </c:pt>
                <c:pt idx="1">
                  <c:v>2013 год</c:v>
                </c:pt>
                <c:pt idx="2">
                  <c:v>2014 год</c:v>
                </c:pt>
              </c:strCache>
            </c:strRef>
          </c:cat>
          <c:val>
            <c:numRef>
              <c:f>Лист1!$B$2:$B$4</c:f>
              <c:numCache>
                <c:formatCode>General</c:formatCode>
                <c:ptCount val="3"/>
                <c:pt idx="0">
                  <c:v>6661</c:v>
                </c:pt>
                <c:pt idx="1">
                  <c:v>9132</c:v>
                </c:pt>
                <c:pt idx="2">
                  <c:v>12100</c:v>
                </c:pt>
              </c:numCache>
            </c:numRef>
          </c:val>
        </c:ser>
        <c:axId val="129113472"/>
        <c:axId val="124556416"/>
      </c:barChart>
      <c:catAx>
        <c:axId val="129113472"/>
        <c:scaling>
          <c:orientation val="minMax"/>
        </c:scaling>
        <c:axPos val="b"/>
        <c:numFmt formatCode="General" sourceLinked="1"/>
        <c:tickLblPos val="nextTo"/>
        <c:crossAx val="124556416"/>
        <c:crosses val="autoZero"/>
        <c:auto val="1"/>
        <c:lblAlgn val="ctr"/>
        <c:lblOffset val="100"/>
      </c:catAx>
      <c:valAx>
        <c:axId val="124556416"/>
        <c:scaling>
          <c:orientation val="minMax"/>
        </c:scaling>
        <c:axPos val="l"/>
        <c:majorGridlines/>
        <c:numFmt formatCode="General" sourceLinked="1"/>
        <c:tickLblPos val="nextTo"/>
        <c:crossAx val="129113472"/>
        <c:crosses val="autoZero"/>
        <c:crossBetween val="between"/>
      </c:valAx>
    </c:plotArea>
    <c:legend>
      <c:legendPos val="r"/>
      <c:layout>
        <c:manualLayout>
          <c:xMode val="edge"/>
          <c:yMode val="edge"/>
          <c:wMode val="edge"/>
          <c:hMode val="edge"/>
          <c:x val="0.63757577525031595"/>
          <c:y val="0.42573518735689958"/>
          <c:w val="0.97818178283270141"/>
          <c:h val="0.76111576478472109"/>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326E8E-4612-4623-8AAE-F99C409A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45493</Words>
  <Characters>259312</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304197</CharactersWithSpaces>
  <SharedDoc>false</SharedDoc>
  <HLinks>
    <vt:vector size="132" baseType="variant">
      <vt:variant>
        <vt:i4>3801190</vt:i4>
      </vt:variant>
      <vt:variant>
        <vt:i4>66</vt:i4>
      </vt:variant>
      <vt:variant>
        <vt:i4>0</vt:i4>
      </vt:variant>
      <vt:variant>
        <vt:i4>5</vt:i4>
      </vt:variant>
      <vt:variant>
        <vt:lpwstr>consultantplus://offline/ref=1387127BCCC751209E1FD11212D34D0144588044C58C6BD559574C85897AA7FF62861DA8E7DF4D71RA37G</vt:lpwstr>
      </vt:variant>
      <vt:variant>
        <vt:lpwstr/>
      </vt:variant>
      <vt:variant>
        <vt:i4>3801140</vt:i4>
      </vt:variant>
      <vt:variant>
        <vt:i4>63</vt:i4>
      </vt:variant>
      <vt:variant>
        <vt:i4>0</vt:i4>
      </vt:variant>
      <vt:variant>
        <vt:i4>5</vt:i4>
      </vt:variant>
      <vt:variant>
        <vt:lpwstr>consultantplus://offline/ref=1387127BCCC751209E1FD11212D34D0144588F4DC08B6BD559574C85897AA7FF62861DA8E7DF4172RA31G</vt:lpwstr>
      </vt:variant>
      <vt:variant>
        <vt:lpwstr/>
      </vt:variant>
      <vt:variant>
        <vt:i4>3801187</vt:i4>
      </vt:variant>
      <vt:variant>
        <vt:i4>60</vt:i4>
      </vt:variant>
      <vt:variant>
        <vt:i4>0</vt:i4>
      </vt:variant>
      <vt:variant>
        <vt:i4>5</vt:i4>
      </vt:variant>
      <vt:variant>
        <vt:lpwstr>consultantplus://offline/ref=1387127BCCC751209E1FD11212D34D0144588F4DC08B6BD559574C85897AA7FF62861DA8E7DF4474RA3EG</vt:lpwstr>
      </vt:variant>
      <vt:variant>
        <vt:lpwstr/>
      </vt:variant>
      <vt:variant>
        <vt:i4>2424887</vt:i4>
      </vt:variant>
      <vt:variant>
        <vt:i4>57</vt:i4>
      </vt:variant>
      <vt:variant>
        <vt:i4>0</vt:i4>
      </vt:variant>
      <vt:variant>
        <vt:i4>5</vt:i4>
      </vt:variant>
      <vt:variant>
        <vt:lpwstr>consultantplus://offline/ref=B049CC1B38654866705EC3F52F128425C2288072D55CE014D6380EDABBE5AB39g6K1M</vt:lpwstr>
      </vt:variant>
      <vt:variant>
        <vt:lpwstr/>
      </vt:variant>
      <vt:variant>
        <vt:i4>2424887</vt:i4>
      </vt:variant>
      <vt:variant>
        <vt:i4>54</vt:i4>
      </vt:variant>
      <vt:variant>
        <vt:i4>0</vt:i4>
      </vt:variant>
      <vt:variant>
        <vt:i4>5</vt:i4>
      </vt:variant>
      <vt:variant>
        <vt:lpwstr>consultantplus://offline/ref=B049CC1B38654866705EC3F52F128425C2288072D55CE014D6380EDABBE5AB39g6K1M</vt:lpwstr>
      </vt:variant>
      <vt:variant>
        <vt:lpwstr/>
      </vt:variant>
      <vt:variant>
        <vt:i4>2424887</vt:i4>
      </vt:variant>
      <vt:variant>
        <vt:i4>51</vt:i4>
      </vt:variant>
      <vt:variant>
        <vt:i4>0</vt:i4>
      </vt:variant>
      <vt:variant>
        <vt:i4>5</vt:i4>
      </vt:variant>
      <vt:variant>
        <vt:lpwstr>consultantplus://offline/ref=B049CC1B38654866705EC3F52F128425C2288072D55CE014D6380EDABBE5AB39g6K1M</vt:lpwstr>
      </vt:variant>
      <vt:variant>
        <vt:lpwstr/>
      </vt:variant>
      <vt:variant>
        <vt:i4>1310813</vt:i4>
      </vt:variant>
      <vt:variant>
        <vt:i4>48</vt:i4>
      </vt:variant>
      <vt:variant>
        <vt:i4>0</vt:i4>
      </vt:variant>
      <vt:variant>
        <vt:i4>5</vt:i4>
      </vt:variant>
      <vt:variant>
        <vt:lpwstr>consultantplus://offline/ref=F97727BDC5C9BBDF67CCD326D1CECDB501989D398E7EAAAA8609B2237E4F8763BB550B250B4D34FC2FC55BE8c8M</vt:lpwstr>
      </vt:variant>
      <vt:variant>
        <vt:lpwstr/>
      </vt:variant>
      <vt:variant>
        <vt:i4>1376266</vt:i4>
      </vt:variant>
      <vt:variant>
        <vt:i4>45</vt:i4>
      </vt:variant>
      <vt:variant>
        <vt:i4>0</vt:i4>
      </vt:variant>
      <vt:variant>
        <vt:i4>5</vt:i4>
      </vt:variant>
      <vt:variant>
        <vt:lpwstr>consultantplus://offline/ref=F5557498272DC326A092401F89B6EC924E5373DD36174A7C2BFEAF6ADDB4F97004AB76EFAED169487DAB62DEMBL</vt:lpwstr>
      </vt:variant>
      <vt:variant>
        <vt:lpwstr/>
      </vt:variant>
      <vt:variant>
        <vt:i4>5373954</vt:i4>
      </vt:variant>
      <vt:variant>
        <vt:i4>42</vt:i4>
      </vt:variant>
      <vt:variant>
        <vt:i4>0</vt:i4>
      </vt:variant>
      <vt:variant>
        <vt:i4>5</vt:i4>
      </vt:variant>
      <vt:variant>
        <vt:lpwstr/>
      </vt:variant>
      <vt:variant>
        <vt:lpwstr>Par3</vt:lpwstr>
      </vt:variant>
      <vt:variant>
        <vt:i4>5439490</vt:i4>
      </vt:variant>
      <vt:variant>
        <vt:i4>39</vt:i4>
      </vt:variant>
      <vt:variant>
        <vt:i4>0</vt:i4>
      </vt:variant>
      <vt:variant>
        <vt:i4>5</vt:i4>
      </vt:variant>
      <vt:variant>
        <vt:lpwstr/>
      </vt:variant>
      <vt:variant>
        <vt:lpwstr>Par2</vt:lpwstr>
      </vt:variant>
      <vt:variant>
        <vt:i4>1179662</vt:i4>
      </vt:variant>
      <vt:variant>
        <vt:i4>36</vt:i4>
      </vt:variant>
      <vt:variant>
        <vt:i4>0</vt:i4>
      </vt:variant>
      <vt:variant>
        <vt:i4>5</vt:i4>
      </vt:variant>
      <vt:variant>
        <vt:lpwstr>consultantplus://offline/ref=42413CE1F5982A93907E791CEC22160A220E75DE327F05975B0E656B728C43FE7CA83B26F74F641C8BB654E6l1J</vt:lpwstr>
      </vt:variant>
      <vt:variant>
        <vt:lpwstr/>
      </vt:variant>
      <vt:variant>
        <vt:i4>524369</vt:i4>
      </vt:variant>
      <vt:variant>
        <vt:i4>33</vt:i4>
      </vt:variant>
      <vt:variant>
        <vt:i4>0</vt:i4>
      </vt:variant>
      <vt:variant>
        <vt:i4>5</vt:i4>
      </vt:variant>
      <vt:variant>
        <vt:lpwstr>consultantplus://offline/ref=220036E28EE90EDFCFF378BB3F23A67195C41324E5FB9F6B450DAEE7C9E80B6F8F5917F7B47D3718DF76C5N4Z6J</vt:lpwstr>
      </vt:variant>
      <vt:variant>
        <vt:lpwstr/>
      </vt:variant>
      <vt:variant>
        <vt:i4>5242889</vt:i4>
      </vt:variant>
      <vt:variant>
        <vt:i4>30</vt:i4>
      </vt:variant>
      <vt:variant>
        <vt:i4>0</vt:i4>
      </vt:variant>
      <vt:variant>
        <vt:i4>5</vt:i4>
      </vt:variant>
      <vt:variant>
        <vt:lpwstr>consultantplus://offline/ref=8B03F53A5CC0C150E52F6D3E57B76B060271305326BBA7C722C6E44E68D1CD2E2865366D83E3C2DB735628K6R4H</vt:lpwstr>
      </vt:variant>
      <vt:variant>
        <vt:lpwstr/>
      </vt:variant>
      <vt:variant>
        <vt:i4>5242886</vt:i4>
      </vt:variant>
      <vt:variant>
        <vt:i4>27</vt:i4>
      </vt:variant>
      <vt:variant>
        <vt:i4>0</vt:i4>
      </vt:variant>
      <vt:variant>
        <vt:i4>5</vt:i4>
      </vt:variant>
      <vt:variant>
        <vt:lpwstr>consultantplus://offline/ref=8B03F53A5CC0C150E52F6D3E57B76B060271305326BBA7C722C6E44E68D1CD2E2865366D83E3C2DB735720K6R2H</vt:lpwstr>
      </vt:variant>
      <vt:variant>
        <vt:lpwstr/>
      </vt:variant>
      <vt:variant>
        <vt:i4>5242965</vt:i4>
      </vt:variant>
      <vt:variant>
        <vt:i4>24</vt:i4>
      </vt:variant>
      <vt:variant>
        <vt:i4>0</vt:i4>
      </vt:variant>
      <vt:variant>
        <vt:i4>5</vt:i4>
      </vt:variant>
      <vt:variant>
        <vt:lpwstr>consultantplus://offline/ref=8B03F53A5CC0C150E52F6D3E57B76B060271305326BBA7C722C6E44E68D1CD2E2865366D83E3C2DB73572BK6R3H</vt:lpwstr>
      </vt:variant>
      <vt:variant>
        <vt:lpwstr/>
      </vt:variant>
      <vt:variant>
        <vt:i4>5242961</vt:i4>
      </vt:variant>
      <vt:variant>
        <vt:i4>21</vt:i4>
      </vt:variant>
      <vt:variant>
        <vt:i4>0</vt:i4>
      </vt:variant>
      <vt:variant>
        <vt:i4>5</vt:i4>
      </vt:variant>
      <vt:variant>
        <vt:lpwstr>consultantplus://offline/ref=8B03F53A5CC0C150E52F6D3E57B76B060271305326BBA7C722C6E44E68D1CD2E2865366D83E3C2DB73572BK6R7H</vt:lpwstr>
      </vt:variant>
      <vt:variant>
        <vt:lpwstr/>
      </vt:variant>
      <vt:variant>
        <vt:i4>4325383</vt:i4>
      </vt:variant>
      <vt:variant>
        <vt:i4>18</vt:i4>
      </vt:variant>
      <vt:variant>
        <vt:i4>0</vt:i4>
      </vt:variant>
      <vt:variant>
        <vt:i4>5</vt:i4>
      </vt:variant>
      <vt:variant>
        <vt:lpwstr>consultantplus://offline/ref=9B14719A95151629F5224E3FD85482AA45886D41E8B587B33A264E1B4DG53DG</vt:lpwstr>
      </vt:variant>
      <vt:variant>
        <vt:lpwstr/>
      </vt:variant>
      <vt:variant>
        <vt:i4>4325381</vt:i4>
      </vt:variant>
      <vt:variant>
        <vt:i4>15</vt:i4>
      </vt:variant>
      <vt:variant>
        <vt:i4>0</vt:i4>
      </vt:variant>
      <vt:variant>
        <vt:i4>5</vt:i4>
      </vt:variant>
      <vt:variant>
        <vt:lpwstr>consultantplus://offline/ref=9B14719A95151629F5224E3FD85482AA4589674EE9B087B33A264E1B4DG53DG</vt:lpwstr>
      </vt:variant>
      <vt:variant>
        <vt:lpwstr/>
      </vt:variant>
      <vt:variant>
        <vt:i4>1048587</vt:i4>
      </vt:variant>
      <vt:variant>
        <vt:i4>12</vt:i4>
      </vt:variant>
      <vt:variant>
        <vt:i4>0</vt:i4>
      </vt:variant>
      <vt:variant>
        <vt:i4>5</vt:i4>
      </vt:variant>
      <vt:variant>
        <vt:lpwstr>consultantplus://offline/ref=9B14719A95151629F5225032CE38DEA344843145EFB385E1627915461A5476FF27D15F7D3FA0333D05C68FG63CG</vt:lpwstr>
      </vt:variant>
      <vt:variant>
        <vt:lpwstr/>
      </vt:variant>
      <vt:variant>
        <vt:i4>1507339</vt:i4>
      </vt:variant>
      <vt:variant>
        <vt:i4>9</vt:i4>
      </vt:variant>
      <vt:variant>
        <vt:i4>0</vt:i4>
      </vt:variant>
      <vt:variant>
        <vt:i4>5</vt:i4>
      </vt:variant>
      <vt:variant>
        <vt:lpwstr>consultantplus://offline/ref=4AF84E2DCE8829D4A8E03DDA870F430E5C2B6E5CE96E87113548EFEAD0A5976DCA1F03EC2600905A37A036S9zAG</vt:lpwstr>
      </vt:variant>
      <vt:variant>
        <vt:lpwstr/>
      </vt:variant>
      <vt:variant>
        <vt:i4>1769483</vt:i4>
      </vt:variant>
      <vt:variant>
        <vt:i4>6</vt:i4>
      </vt:variant>
      <vt:variant>
        <vt:i4>0</vt:i4>
      </vt:variant>
      <vt:variant>
        <vt:i4>5</vt:i4>
      </vt:variant>
      <vt:variant>
        <vt:lpwstr>consultantplus://offline/ref=7DEF3684B016FF3F24E3CD6EB4F7B2BCB4C1F733DD0D954F224F87A60E1DB782DD55ABC3749D18D1BEAA9AID2CF</vt:lpwstr>
      </vt:variant>
      <vt:variant>
        <vt:lpwstr/>
      </vt:variant>
      <vt:variant>
        <vt:i4>4325382</vt:i4>
      </vt:variant>
      <vt:variant>
        <vt:i4>3</vt:i4>
      </vt:variant>
      <vt:variant>
        <vt:i4>0</vt:i4>
      </vt:variant>
      <vt:variant>
        <vt:i4>5</vt:i4>
      </vt:variant>
      <vt:variant>
        <vt:lpwstr>consultantplus://offline/ref=7DEF3684B016FF3F24E3D363A29BEEB5B5CCAC36DC09971D7A10DCFB59I124F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2015-05-06T13:23:00Z</cp:lastPrinted>
  <dcterms:created xsi:type="dcterms:W3CDTF">2015-05-26T05:13:00Z</dcterms:created>
  <dcterms:modified xsi:type="dcterms:W3CDTF">2015-05-26T05:13:00Z</dcterms:modified>
</cp:coreProperties>
</file>