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DD18B2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DD18B2" w:rsidRDefault="00F454FA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B2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B2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B2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B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DD18B2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DD18B2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DD18B2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DD18B2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DD18B2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D18B2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D18B2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18B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18B2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DD18B2" w:rsidRPr="00DD18B2">
        <w:rPr>
          <w:rFonts w:ascii="Times New Roman" w:hAnsi="Times New Roman" w:cs="Times New Roman"/>
          <w:b/>
          <w:sz w:val="52"/>
          <w:szCs w:val="52"/>
        </w:rPr>
        <w:t>92</w:t>
      </w:r>
    </w:p>
    <w:p w:rsidR="00BD68DB" w:rsidRPr="00DD18B2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DD18B2" w:rsidRDefault="00DD18B2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18B2">
        <w:rPr>
          <w:rFonts w:ascii="Times New Roman" w:hAnsi="Times New Roman" w:cs="Times New Roman"/>
          <w:b/>
          <w:sz w:val="52"/>
          <w:szCs w:val="52"/>
        </w:rPr>
        <w:t>03 августа</w:t>
      </w:r>
      <w:r w:rsidR="007229A4" w:rsidRPr="00DD18B2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DD18B2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Pr="00DD18B2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DD18B2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Pr="00DD18B2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8B2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Pr="00DD18B2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Pr="00DD18B2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RPr="00DD18B2" w:rsidSect="0006436D">
          <w:headerReference w:type="even" r:id="rId8"/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BD68DB" w:rsidRPr="00DD18B2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D18B2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DD18B2" w:rsidRDefault="00AD1112" w:rsidP="008A08C1">
      <w:pPr>
        <w:jc w:val="both"/>
        <w:rPr>
          <w:rFonts w:eastAsia="Calibri"/>
          <w:sz w:val="18"/>
          <w:szCs w:val="18"/>
        </w:rPr>
      </w:pPr>
    </w:p>
    <w:p w:rsidR="008179C4" w:rsidRPr="00DD18B2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9A659A" w:rsidRPr="00DD18B2" w:rsidRDefault="00DD18B2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D18B2">
        <w:rPr>
          <w:rFonts w:ascii="Times New Roman" w:hAnsi="Times New Roman" w:cs="Times New Roman"/>
          <w:sz w:val="18"/>
          <w:szCs w:val="18"/>
        </w:rPr>
        <w:t>Раздел 1</w:t>
      </w:r>
      <w:r w:rsidR="009A659A" w:rsidRPr="00DD18B2">
        <w:rPr>
          <w:rFonts w:ascii="Times New Roman" w:hAnsi="Times New Roman" w:cs="Times New Roman"/>
          <w:sz w:val="18"/>
          <w:szCs w:val="18"/>
        </w:rPr>
        <w:t xml:space="preserve">. Постановления и распоряжения администрации Тужинского </w:t>
      </w:r>
      <w:r w:rsidR="004018A5" w:rsidRPr="00DD18B2">
        <w:rPr>
          <w:rFonts w:ascii="Times New Roman" w:hAnsi="Times New Roman" w:cs="Times New Roman"/>
          <w:sz w:val="18"/>
          <w:szCs w:val="18"/>
        </w:rPr>
        <w:t>района</w:t>
      </w:r>
    </w:p>
    <w:p w:rsidR="008179C4" w:rsidRPr="00DD18B2" w:rsidRDefault="008179C4" w:rsidP="00BD68DB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1E0"/>
      </w:tblPr>
      <w:tblGrid>
        <w:gridCol w:w="633"/>
        <w:gridCol w:w="6989"/>
        <w:gridCol w:w="1279"/>
        <w:gridCol w:w="954"/>
      </w:tblGrid>
      <w:tr w:rsidR="009A659A" w:rsidRPr="00DD18B2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№ п/п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D18B2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Страница</w:t>
            </w:r>
          </w:p>
        </w:tc>
      </w:tr>
      <w:tr w:rsidR="009A659A" w:rsidRPr="00DD18B2" w:rsidTr="00010851">
        <w:trPr>
          <w:trHeight w:val="1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1.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DD18B2" w:rsidP="00DD1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D18B2" w:rsidRDefault="009A659A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 xml:space="preserve">№ </w:t>
            </w:r>
            <w:r w:rsidR="00DD18B2">
              <w:rPr>
                <w:sz w:val="18"/>
                <w:szCs w:val="18"/>
              </w:rPr>
              <w:t>278</w:t>
            </w:r>
          </w:p>
          <w:p w:rsidR="009A659A" w:rsidRPr="00DD18B2" w:rsidRDefault="00584AB9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 xml:space="preserve">от </w:t>
            </w:r>
            <w:r w:rsidR="00DD18B2">
              <w:rPr>
                <w:sz w:val="18"/>
                <w:szCs w:val="18"/>
              </w:rPr>
              <w:t>24.07.2015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6020B6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A659A" w:rsidRPr="00DD18B2" w:rsidTr="00010851">
        <w:trPr>
          <w:trHeight w:val="28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2.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DD18B2" w:rsidP="00D638DF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 от 19.07.2013 № 407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№</w:t>
            </w:r>
            <w:r w:rsidR="00DD18B2">
              <w:rPr>
                <w:sz w:val="18"/>
                <w:szCs w:val="18"/>
              </w:rPr>
              <w:t xml:space="preserve"> 280</w:t>
            </w:r>
          </w:p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 xml:space="preserve">от </w:t>
            </w:r>
            <w:r w:rsidR="00DD18B2">
              <w:rPr>
                <w:sz w:val="18"/>
                <w:szCs w:val="18"/>
              </w:rPr>
              <w:t>27.07.2015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6020B6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A659A" w:rsidRPr="00DD18B2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3.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415EAA" w:rsidP="00415EAA">
            <w:pPr>
              <w:tabs>
                <w:tab w:val="left" w:pos="2765"/>
              </w:tabs>
              <w:jc w:val="both"/>
              <w:rPr>
                <w:sz w:val="18"/>
                <w:szCs w:val="18"/>
              </w:rPr>
            </w:pPr>
            <w:r w:rsidRPr="00415EAA">
              <w:rPr>
                <w:sz w:val="20"/>
                <w:szCs w:val="20"/>
              </w:rPr>
              <w:t>О внесении изменений в постановление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415EAA">
              <w:rPr>
                <w:sz w:val="20"/>
                <w:szCs w:val="20"/>
              </w:rPr>
              <w:t>Тужинского муниципального района от 11.10.2013 №535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 xml:space="preserve">№ </w:t>
            </w:r>
            <w:r w:rsidR="00415EAA">
              <w:rPr>
                <w:sz w:val="18"/>
                <w:szCs w:val="18"/>
              </w:rPr>
              <w:t>281</w:t>
            </w:r>
          </w:p>
          <w:p w:rsidR="009A659A" w:rsidRPr="00DD18B2" w:rsidRDefault="00415EA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31.07.015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6020B6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A659A" w:rsidRPr="00DD18B2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9A659A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4.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573A9E" w:rsidP="00573A9E">
            <w:pPr>
              <w:jc w:val="both"/>
              <w:rPr>
                <w:color w:val="000000"/>
                <w:sz w:val="20"/>
                <w:szCs w:val="20"/>
              </w:rPr>
            </w:pPr>
            <w:r w:rsidRPr="00573A9E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 xml:space="preserve">№ </w:t>
            </w:r>
            <w:r w:rsidR="00573A9E">
              <w:rPr>
                <w:sz w:val="18"/>
                <w:szCs w:val="18"/>
              </w:rPr>
              <w:t>282</w:t>
            </w:r>
          </w:p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 xml:space="preserve">от </w:t>
            </w:r>
            <w:r w:rsidR="00573A9E">
              <w:rPr>
                <w:sz w:val="18"/>
                <w:szCs w:val="18"/>
              </w:rPr>
              <w:t>31.07.2015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6020B6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A659A" w:rsidRPr="00DD18B2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>5.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013C75" w:rsidP="00D638DF">
            <w:pPr>
              <w:jc w:val="both"/>
              <w:rPr>
                <w:color w:val="000000"/>
                <w:sz w:val="20"/>
                <w:szCs w:val="20"/>
              </w:rPr>
            </w:pPr>
            <w:r w:rsidRPr="00013C75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 xml:space="preserve">№ </w:t>
            </w:r>
            <w:r w:rsidR="00013C75">
              <w:rPr>
                <w:sz w:val="18"/>
                <w:szCs w:val="18"/>
              </w:rPr>
              <w:t>286</w:t>
            </w:r>
          </w:p>
          <w:p w:rsidR="009A659A" w:rsidRPr="00DD18B2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D18B2">
              <w:rPr>
                <w:sz w:val="18"/>
                <w:szCs w:val="18"/>
              </w:rPr>
              <w:t xml:space="preserve">от </w:t>
            </w:r>
            <w:r w:rsidR="00013C75">
              <w:rPr>
                <w:sz w:val="18"/>
                <w:szCs w:val="18"/>
              </w:rPr>
              <w:t>03.08.2015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18B2" w:rsidRDefault="006020B6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8179C4" w:rsidRPr="00DD18B2" w:rsidRDefault="008179C4" w:rsidP="00BD68DB">
      <w:pPr>
        <w:ind w:firstLine="708"/>
        <w:jc w:val="both"/>
        <w:rPr>
          <w:rFonts w:eastAsia="Calibri"/>
        </w:rPr>
      </w:pPr>
    </w:p>
    <w:p w:rsidR="008179C4" w:rsidRPr="00DD18B2" w:rsidRDefault="008179C4" w:rsidP="00BD68DB">
      <w:pPr>
        <w:ind w:firstLine="708"/>
        <w:jc w:val="both"/>
        <w:rPr>
          <w:rFonts w:eastAsia="Calibri"/>
        </w:rPr>
      </w:pPr>
    </w:p>
    <w:p w:rsidR="00FB110E" w:rsidRPr="00DD18B2" w:rsidRDefault="00FB110E" w:rsidP="00BD68DB">
      <w:pPr>
        <w:ind w:firstLine="708"/>
        <w:jc w:val="both"/>
        <w:rPr>
          <w:rFonts w:eastAsia="Calibri"/>
        </w:rPr>
        <w:sectPr w:rsidR="00FB110E" w:rsidRPr="00DD18B2" w:rsidSect="0006436D"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DD18B2" w:rsidRPr="00DD18B2" w:rsidRDefault="00DD18B2" w:rsidP="00DD18B2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DD18B2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DD18B2" w:rsidRPr="00DD18B2" w:rsidRDefault="00DD18B2" w:rsidP="00DD18B2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DD18B2">
        <w:rPr>
          <w:b/>
          <w:sz w:val="20"/>
          <w:szCs w:val="20"/>
        </w:rPr>
        <w:t>КИРОВСКОЙ ОБЛАСТИ</w:t>
      </w:r>
    </w:p>
    <w:p w:rsidR="00DD18B2" w:rsidRPr="00DD18B2" w:rsidRDefault="00DD18B2" w:rsidP="00DD18B2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DD18B2" w:rsidRPr="00DD18B2" w:rsidTr="00D75546">
        <w:tc>
          <w:tcPr>
            <w:tcW w:w="1908" w:type="dxa"/>
            <w:tcBorders>
              <w:bottom w:val="single" w:sz="4" w:space="0" w:color="auto"/>
            </w:tcBorders>
          </w:tcPr>
          <w:p w:rsidR="00DD18B2" w:rsidRPr="00DD18B2" w:rsidRDefault="00DD18B2" w:rsidP="00D7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24.07.2015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DD18B2" w:rsidRPr="00DD18B2" w:rsidRDefault="00DD18B2" w:rsidP="00D7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DD18B2" w:rsidRPr="00DD18B2" w:rsidRDefault="00DD18B2" w:rsidP="00D7554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18B2" w:rsidRPr="00DD18B2" w:rsidRDefault="00DD18B2" w:rsidP="00D7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278</w:t>
            </w:r>
          </w:p>
        </w:tc>
      </w:tr>
      <w:tr w:rsidR="00DD18B2" w:rsidRPr="00DD18B2" w:rsidTr="00D75546">
        <w:tc>
          <w:tcPr>
            <w:tcW w:w="9828" w:type="dxa"/>
            <w:gridSpan w:val="4"/>
            <w:tcBorders>
              <w:bottom w:val="nil"/>
            </w:tcBorders>
          </w:tcPr>
          <w:p w:rsidR="00DD18B2" w:rsidRPr="00DD18B2" w:rsidRDefault="00DD18B2" w:rsidP="00D75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DD18B2" w:rsidRPr="00DD18B2" w:rsidRDefault="00DD18B2" w:rsidP="00DD18B2">
      <w:pPr>
        <w:spacing w:after="480"/>
        <w:jc w:val="center"/>
        <w:rPr>
          <w:b/>
          <w:color w:val="000000"/>
          <w:sz w:val="20"/>
          <w:szCs w:val="20"/>
        </w:rPr>
      </w:pPr>
      <w:r w:rsidRPr="00DD18B2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11.10.2013 № 528</w:t>
      </w:r>
    </w:p>
    <w:p w:rsidR="00DD18B2" w:rsidRPr="00DD18B2" w:rsidRDefault="00DD18B2" w:rsidP="00DD18B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D18B2">
        <w:rPr>
          <w:sz w:val="20"/>
          <w:szCs w:val="20"/>
        </w:rPr>
        <w:t>В соответствии с решением Тужинской районной Думы от 21.07.2015 №60/377 «О внесение изменений в решение Тужинской районной Думы от 12.12.2014 № 49/333» и постановлением администрации Тужинского муниципального района от 19.02.2015 № 89 «</w:t>
      </w:r>
      <w:r w:rsidRPr="00DD18B2">
        <w:rPr>
          <w:rStyle w:val="FontStyle13"/>
          <w:sz w:val="20"/>
          <w:szCs w:val="20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DD18B2">
        <w:rPr>
          <w:sz w:val="20"/>
          <w:szCs w:val="20"/>
        </w:rPr>
        <w:t xml:space="preserve">»,  администрация Тужинского муниципального района  ПОСТАНОВЛЯЕТ:  </w:t>
      </w:r>
    </w:p>
    <w:p w:rsidR="00DD18B2" w:rsidRPr="00DD18B2" w:rsidRDefault="00DD18B2" w:rsidP="00DD18B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D18B2">
        <w:rPr>
          <w:sz w:val="20"/>
          <w:szCs w:val="20"/>
        </w:rPr>
        <w:t xml:space="preserve">1. Внести изменения в постановление </w:t>
      </w:r>
      <w:r w:rsidRPr="00DD18B2">
        <w:rPr>
          <w:rFonts w:eastAsia="Lucida Sans Unicode"/>
          <w:kern w:val="1"/>
          <w:sz w:val="20"/>
          <w:szCs w:val="20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2018 годы» </w:t>
      </w:r>
      <w:r w:rsidRPr="00DD18B2">
        <w:rPr>
          <w:rStyle w:val="FontStyle13"/>
          <w:sz w:val="20"/>
          <w:szCs w:val="20"/>
        </w:rPr>
        <w:t>(с изменениями, внесенными постановлением администрации Тужинского муниципального района от 09.10.2014 № 445, 02.12.2014 от 522, 12.01.2015 № 12, 16.02.2015 № 73, 14.05.2015 № 202, 04.06.2015 № 223),  утвердив изменения в  муниципальной программе</w:t>
      </w:r>
      <w:r w:rsidRPr="00DD18B2">
        <w:rPr>
          <w:rFonts w:eastAsia="Lucida Sans Unicode"/>
          <w:kern w:val="1"/>
          <w:sz w:val="20"/>
          <w:szCs w:val="20"/>
          <w:lang/>
        </w:rPr>
        <w:t xml:space="preserve"> «Развитие образования» на 2014 – 2018 годы (далее – Программа)</w:t>
      </w:r>
      <w:r w:rsidRPr="00DD18B2">
        <w:rPr>
          <w:sz w:val="20"/>
          <w:szCs w:val="20"/>
        </w:rPr>
        <w:t xml:space="preserve"> согласно приложению. </w:t>
      </w:r>
    </w:p>
    <w:p w:rsidR="00DD18B2" w:rsidRPr="00DD18B2" w:rsidRDefault="00DD18B2" w:rsidP="00DD18B2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DD18B2">
        <w:rPr>
          <w:sz w:val="20"/>
          <w:szCs w:val="20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DD18B2" w:rsidRPr="00DD18B2" w:rsidRDefault="00DD18B2" w:rsidP="00DD18B2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DD18B2" w:rsidRPr="00DD18B2" w:rsidRDefault="00DD18B2" w:rsidP="00DD18B2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DD18B2" w:rsidRPr="00DD18B2" w:rsidRDefault="00DD18B2" w:rsidP="00DD18B2">
      <w:pPr>
        <w:pStyle w:val="a3"/>
        <w:rPr>
          <w:rFonts w:ascii="Times New Roman" w:hAnsi="Times New Roman" w:cs="Times New Roman"/>
          <w:sz w:val="20"/>
          <w:szCs w:val="20"/>
        </w:rPr>
      </w:pPr>
      <w:r w:rsidRPr="00DD18B2">
        <w:rPr>
          <w:rFonts w:ascii="Times New Roman" w:hAnsi="Times New Roman" w:cs="Times New Roman"/>
          <w:sz w:val="20"/>
          <w:szCs w:val="20"/>
        </w:rPr>
        <w:t xml:space="preserve"> Глава администрации Тужинского</w:t>
      </w:r>
    </w:p>
    <w:p w:rsidR="00DD18B2" w:rsidRPr="00DD18B2" w:rsidRDefault="00DD18B2" w:rsidP="00DD18B2">
      <w:pPr>
        <w:pStyle w:val="a3"/>
        <w:rPr>
          <w:rFonts w:ascii="Times New Roman" w:hAnsi="Times New Roman" w:cs="Times New Roman"/>
          <w:sz w:val="20"/>
          <w:szCs w:val="20"/>
        </w:rPr>
      </w:pPr>
      <w:r w:rsidRPr="00DD18B2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           Е.В.Видякина</w:t>
      </w:r>
    </w:p>
    <w:p w:rsidR="00584AB9" w:rsidRPr="00DD18B2" w:rsidRDefault="00584AB9" w:rsidP="00584AB9">
      <w:pPr>
        <w:ind w:right="-1"/>
        <w:rPr>
          <w:sz w:val="20"/>
          <w:szCs w:val="20"/>
        </w:rPr>
      </w:pPr>
    </w:p>
    <w:p w:rsidR="00DD18B2" w:rsidRPr="00DD18B2" w:rsidRDefault="00DD18B2" w:rsidP="00DD18B2">
      <w:pPr>
        <w:tabs>
          <w:tab w:val="left" w:pos="5280"/>
        </w:tabs>
        <w:spacing w:after="480"/>
        <w:jc w:val="both"/>
        <w:rPr>
          <w:color w:val="000000"/>
          <w:sz w:val="20"/>
          <w:szCs w:val="20"/>
        </w:rPr>
      </w:pPr>
      <w:r w:rsidRPr="00DD18B2">
        <w:rPr>
          <w:color w:val="000000"/>
          <w:sz w:val="20"/>
          <w:szCs w:val="20"/>
        </w:rPr>
        <w:t xml:space="preserve">                                                                     Приложение</w:t>
      </w:r>
    </w:p>
    <w:p w:rsidR="00DD18B2" w:rsidRPr="00DD18B2" w:rsidRDefault="00DD18B2" w:rsidP="00DD18B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D18B2">
        <w:rPr>
          <w:rFonts w:ascii="Times New Roman" w:hAnsi="Times New Roman" w:cs="Times New Roman"/>
          <w:sz w:val="20"/>
          <w:szCs w:val="20"/>
        </w:rPr>
        <w:t xml:space="preserve">    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DD18B2" w:rsidRPr="00DD18B2" w:rsidTr="00D75546">
        <w:trPr>
          <w:trHeight w:val="2215"/>
        </w:trPr>
        <w:tc>
          <w:tcPr>
            <w:tcW w:w="5211" w:type="dxa"/>
          </w:tcPr>
          <w:p w:rsidR="00DD18B2" w:rsidRPr="00DD18B2" w:rsidRDefault="00DD18B2" w:rsidP="00D75546">
            <w:pPr>
              <w:spacing w:after="48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от </w:t>
            </w:r>
            <w:r w:rsidRPr="00DD18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24.07.2015</w:t>
            </w: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DD18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278</w:t>
            </w:r>
          </w:p>
        </w:tc>
      </w:tr>
    </w:tbl>
    <w:p w:rsidR="00DD18B2" w:rsidRPr="00DD18B2" w:rsidRDefault="00DD18B2" w:rsidP="00DD18B2">
      <w:pPr>
        <w:jc w:val="center"/>
        <w:rPr>
          <w:b/>
          <w:color w:val="000000"/>
          <w:sz w:val="20"/>
          <w:szCs w:val="20"/>
        </w:rPr>
      </w:pPr>
      <w:r w:rsidRPr="00DD18B2">
        <w:rPr>
          <w:b/>
          <w:color w:val="000000"/>
          <w:sz w:val="20"/>
          <w:szCs w:val="20"/>
        </w:rPr>
        <w:t>ИЗМЕНЕНИЯ</w:t>
      </w:r>
    </w:p>
    <w:p w:rsidR="00DD18B2" w:rsidRPr="00DD18B2" w:rsidRDefault="00DD18B2" w:rsidP="00DD18B2">
      <w:pPr>
        <w:jc w:val="center"/>
        <w:rPr>
          <w:b/>
          <w:color w:val="000000"/>
          <w:sz w:val="20"/>
          <w:szCs w:val="20"/>
        </w:rPr>
      </w:pPr>
      <w:r w:rsidRPr="00DD18B2">
        <w:rPr>
          <w:b/>
          <w:color w:val="000000"/>
          <w:sz w:val="20"/>
          <w:szCs w:val="20"/>
        </w:rPr>
        <w:t>в муниципальную  программу Тужинского муниципального района «Развитие образования» на 2014-2018 годы.</w:t>
      </w:r>
    </w:p>
    <w:p w:rsidR="00DD18B2" w:rsidRPr="00DD18B2" w:rsidRDefault="00DD18B2" w:rsidP="00DD18B2">
      <w:pPr>
        <w:jc w:val="center"/>
        <w:rPr>
          <w:b/>
          <w:color w:val="000000"/>
          <w:sz w:val="20"/>
          <w:szCs w:val="20"/>
        </w:rPr>
      </w:pPr>
    </w:p>
    <w:p w:rsidR="00DD18B2" w:rsidRPr="00DD18B2" w:rsidRDefault="00DD18B2" w:rsidP="00DD18B2">
      <w:pPr>
        <w:ind w:firstLine="360"/>
        <w:jc w:val="both"/>
        <w:rPr>
          <w:color w:val="000000"/>
          <w:sz w:val="20"/>
          <w:szCs w:val="20"/>
        </w:rPr>
      </w:pPr>
      <w:r w:rsidRPr="00DD18B2">
        <w:rPr>
          <w:color w:val="000000"/>
          <w:sz w:val="20"/>
          <w:szCs w:val="20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DD18B2" w:rsidRPr="00DD18B2" w:rsidRDefault="00DD18B2" w:rsidP="00DD18B2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DD18B2" w:rsidRPr="00DD18B2" w:rsidTr="00D755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snapToGri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Объемы  ассигнований </w:t>
            </w:r>
          </w:p>
          <w:p w:rsidR="00DD18B2" w:rsidRPr="00DD18B2" w:rsidRDefault="00DD18B2" w:rsidP="00D75546">
            <w:pPr>
              <w:rPr>
                <w:color w:val="000000"/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муниципальной</w:t>
            </w:r>
            <w:r w:rsidRPr="00DD18B2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jc w:val="both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Источники финансирования</w:t>
            </w:r>
          </w:p>
          <w:p w:rsidR="00DD18B2" w:rsidRPr="00DD18B2" w:rsidRDefault="00DD18B2" w:rsidP="00D75546">
            <w:pPr>
              <w:jc w:val="both"/>
              <w:rPr>
                <w:sz w:val="20"/>
                <w:szCs w:val="20"/>
              </w:rPr>
            </w:pPr>
          </w:p>
          <w:p w:rsidR="00DD18B2" w:rsidRPr="00DD18B2" w:rsidRDefault="00DD18B2" w:rsidP="00D75546">
            <w:pPr>
              <w:jc w:val="both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Бюджет муниципального района: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D18B2">
                <w:rPr>
                  <w:sz w:val="20"/>
                  <w:szCs w:val="20"/>
                </w:rPr>
                <w:t>2014 г</w:t>
              </w:r>
            </w:smartTag>
            <w:r w:rsidRPr="00DD18B2">
              <w:rPr>
                <w:sz w:val="20"/>
                <w:szCs w:val="20"/>
              </w:rPr>
              <w:t xml:space="preserve">. -   25 288,5 тыс.руб.                              </w:t>
            </w:r>
            <w:r w:rsidRPr="00DD18B2">
              <w:rPr>
                <w:sz w:val="20"/>
                <w:szCs w:val="20"/>
              </w:rPr>
              <w:br/>
              <w:t xml:space="preserve">2015 г. -   21 560,6 тыс.руб.                              </w:t>
            </w:r>
            <w:r w:rsidRPr="00DD18B2">
              <w:rPr>
                <w:sz w:val="20"/>
                <w:szCs w:val="20"/>
              </w:rPr>
              <w:br/>
              <w:t xml:space="preserve">2016 г. -   19 194,0 тыс.руб.  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18B2">
                <w:rPr>
                  <w:sz w:val="20"/>
                  <w:szCs w:val="20"/>
                </w:rPr>
                <w:t>2017 г</w:t>
              </w:r>
            </w:smartTag>
            <w:r w:rsidRPr="00DD18B2">
              <w:rPr>
                <w:sz w:val="20"/>
                <w:szCs w:val="20"/>
              </w:rPr>
              <w:t xml:space="preserve">. -   18 295,9 тыс.руб.  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D18B2">
                <w:rPr>
                  <w:sz w:val="20"/>
                  <w:szCs w:val="20"/>
                </w:rPr>
                <w:t>2018 г</w:t>
              </w:r>
            </w:smartTag>
            <w:r w:rsidRPr="00DD18B2">
              <w:rPr>
                <w:sz w:val="20"/>
                <w:szCs w:val="20"/>
              </w:rPr>
              <w:t xml:space="preserve">. -   18 295,9 тыс.руб.                               </w:t>
            </w:r>
            <w:r w:rsidRPr="00DD18B2">
              <w:rPr>
                <w:sz w:val="20"/>
                <w:szCs w:val="20"/>
              </w:rPr>
              <w:br/>
              <w:t xml:space="preserve">Итого:     102 634,9тыс.руб.                            </w:t>
            </w:r>
            <w:r w:rsidRPr="00DD18B2">
              <w:rPr>
                <w:sz w:val="20"/>
                <w:szCs w:val="20"/>
                <w:highlight w:val="yellow"/>
              </w:rPr>
              <w:br/>
            </w:r>
            <w:r w:rsidRPr="00DD18B2">
              <w:rPr>
                <w:sz w:val="20"/>
                <w:szCs w:val="20"/>
                <w:highlight w:val="yellow"/>
              </w:rPr>
              <w:br/>
            </w:r>
            <w:r w:rsidRPr="00DD18B2">
              <w:rPr>
                <w:sz w:val="20"/>
                <w:szCs w:val="20"/>
              </w:rPr>
              <w:t xml:space="preserve">Областной бюджет:                                   </w:t>
            </w:r>
            <w:r w:rsidRPr="00DD18B2">
              <w:rPr>
                <w:sz w:val="20"/>
                <w:szCs w:val="20"/>
              </w:rPr>
              <w:br/>
              <w:t xml:space="preserve">2014 г. -    46 403,2 тыс.руб.                     </w:t>
            </w:r>
            <w:r w:rsidRPr="00DD18B2">
              <w:rPr>
                <w:sz w:val="20"/>
                <w:szCs w:val="20"/>
              </w:rPr>
              <w:br/>
              <w:t xml:space="preserve">2015 г. -    47 782,2  тыс.руб.                            </w:t>
            </w:r>
            <w:r w:rsidRPr="00DD18B2">
              <w:rPr>
                <w:sz w:val="20"/>
                <w:szCs w:val="20"/>
              </w:rPr>
              <w:br/>
              <w:t xml:space="preserve">2016 г. -    34 919,0 тыс.руб. 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18B2">
                <w:rPr>
                  <w:sz w:val="20"/>
                  <w:szCs w:val="20"/>
                </w:rPr>
                <w:lastRenderedPageBreak/>
                <w:t>2017 г</w:t>
              </w:r>
            </w:smartTag>
            <w:r w:rsidRPr="00DD18B2">
              <w:rPr>
                <w:sz w:val="20"/>
                <w:szCs w:val="20"/>
              </w:rPr>
              <w:t xml:space="preserve">. -    40 208,6 тыс.руб. 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D18B2">
                <w:rPr>
                  <w:sz w:val="20"/>
                  <w:szCs w:val="20"/>
                </w:rPr>
                <w:t>2018 г</w:t>
              </w:r>
            </w:smartTag>
            <w:r w:rsidRPr="00DD18B2">
              <w:rPr>
                <w:sz w:val="20"/>
                <w:szCs w:val="20"/>
              </w:rPr>
              <w:t xml:space="preserve">. -    40 208,6 тыс.руб.                    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Итого:      209 521,6 тыс.руб. 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Федеральный бюджет: 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2014г. -     4 808,9 тыс.руб.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2015г. -     505,8 тыс.руб.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2016г. -     0,00руб.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18B2">
                <w:rPr>
                  <w:sz w:val="20"/>
                  <w:szCs w:val="20"/>
                </w:rPr>
                <w:t>2017 г</w:t>
              </w:r>
            </w:smartTag>
            <w:r w:rsidRPr="00DD18B2">
              <w:rPr>
                <w:sz w:val="20"/>
                <w:szCs w:val="20"/>
              </w:rPr>
              <w:t>. -    0,00руб.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D18B2">
                <w:rPr>
                  <w:sz w:val="20"/>
                  <w:szCs w:val="20"/>
                </w:rPr>
                <w:t>2018 г</w:t>
              </w:r>
            </w:smartTag>
            <w:r w:rsidRPr="00DD18B2">
              <w:rPr>
                <w:sz w:val="20"/>
                <w:szCs w:val="20"/>
              </w:rPr>
              <w:t>. -    0,00руб.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Итого:      5 314,7 тыс.руб.</w:t>
            </w:r>
          </w:p>
          <w:p w:rsidR="00DD18B2" w:rsidRPr="00DD18B2" w:rsidRDefault="00DD18B2" w:rsidP="00D75546">
            <w:pPr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                                                               </w:t>
            </w:r>
            <w:r w:rsidRPr="00DD18B2">
              <w:rPr>
                <w:sz w:val="20"/>
                <w:szCs w:val="20"/>
                <w:highlight w:val="yellow"/>
              </w:rPr>
              <w:br/>
            </w:r>
          </w:p>
          <w:p w:rsidR="00DD18B2" w:rsidRPr="00DD18B2" w:rsidRDefault="00DD18B2" w:rsidP="00D7554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D18B2">
                <w:rPr>
                  <w:sz w:val="20"/>
                  <w:szCs w:val="20"/>
                </w:rPr>
                <w:t>2014 г</w:t>
              </w:r>
            </w:smartTag>
            <w:r w:rsidRPr="00DD18B2">
              <w:rPr>
                <w:sz w:val="20"/>
                <w:szCs w:val="20"/>
              </w:rPr>
              <w:t xml:space="preserve">. -     76 500,6 тыс.руб.                             </w:t>
            </w:r>
            <w:r w:rsidRPr="00DD18B2">
              <w:rPr>
                <w:sz w:val="20"/>
                <w:szCs w:val="20"/>
              </w:rPr>
              <w:br/>
              <w:t xml:space="preserve">2015 г. -     69 848,6 тыс.руб.                           </w:t>
            </w:r>
            <w:r w:rsidRPr="00DD18B2">
              <w:rPr>
                <w:sz w:val="20"/>
                <w:szCs w:val="20"/>
              </w:rPr>
              <w:br/>
              <w:t xml:space="preserve">2016 г. -     54 113,0 тыс.руб. </w:t>
            </w:r>
          </w:p>
          <w:p w:rsidR="00DD18B2" w:rsidRPr="00DD18B2" w:rsidRDefault="00DD18B2" w:rsidP="00D7554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18B2">
                <w:rPr>
                  <w:sz w:val="20"/>
                  <w:szCs w:val="20"/>
                </w:rPr>
                <w:t>2017 г</w:t>
              </w:r>
            </w:smartTag>
            <w:r w:rsidRPr="00DD18B2">
              <w:rPr>
                <w:sz w:val="20"/>
                <w:szCs w:val="20"/>
              </w:rPr>
              <w:t xml:space="preserve">. -     58 504,5 тыс.руб. </w:t>
            </w:r>
          </w:p>
          <w:p w:rsidR="00DD18B2" w:rsidRPr="00DD18B2" w:rsidRDefault="00DD18B2" w:rsidP="00D7554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D18B2">
                <w:rPr>
                  <w:sz w:val="20"/>
                  <w:szCs w:val="20"/>
                </w:rPr>
                <w:t>2018 г</w:t>
              </w:r>
            </w:smartTag>
            <w:r w:rsidRPr="00DD18B2">
              <w:rPr>
                <w:sz w:val="20"/>
                <w:szCs w:val="20"/>
              </w:rPr>
              <w:t xml:space="preserve">. -     58 504,5 тыс.руб.                </w:t>
            </w:r>
            <w:r w:rsidRPr="00DD18B2">
              <w:rPr>
                <w:sz w:val="20"/>
                <w:szCs w:val="20"/>
              </w:rPr>
              <w:br/>
              <w:t>Всего:        317 471,2 тыс.руб.</w:t>
            </w:r>
          </w:p>
        </w:tc>
      </w:tr>
    </w:tbl>
    <w:p w:rsidR="00DD18B2" w:rsidRPr="00DD18B2" w:rsidRDefault="00DD18B2" w:rsidP="00DD18B2">
      <w:pPr>
        <w:ind w:firstLine="540"/>
        <w:jc w:val="both"/>
        <w:rPr>
          <w:color w:val="000000"/>
          <w:sz w:val="20"/>
          <w:szCs w:val="20"/>
        </w:rPr>
      </w:pPr>
    </w:p>
    <w:p w:rsidR="00DD18B2" w:rsidRPr="00DD18B2" w:rsidRDefault="00DD18B2" w:rsidP="00DD18B2">
      <w:pPr>
        <w:ind w:firstLine="540"/>
        <w:jc w:val="both"/>
        <w:rPr>
          <w:color w:val="000000"/>
          <w:sz w:val="20"/>
          <w:szCs w:val="20"/>
        </w:rPr>
      </w:pPr>
      <w:r w:rsidRPr="00DD18B2">
        <w:rPr>
          <w:color w:val="000000"/>
          <w:sz w:val="20"/>
          <w:szCs w:val="20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DD18B2" w:rsidRPr="00DD18B2" w:rsidRDefault="00DD18B2" w:rsidP="00DD1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D18B2">
        <w:rPr>
          <w:sz w:val="20"/>
          <w:szCs w:val="20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DD18B2" w:rsidRPr="00DD18B2" w:rsidRDefault="00DD18B2" w:rsidP="00DD1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D18B2">
        <w:rPr>
          <w:sz w:val="20"/>
          <w:szCs w:val="20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DD18B2" w:rsidRPr="00DD18B2" w:rsidRDefault="00DD18B2" w:rsidP="00DD1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D18B2">
        <w:rPr>
          <w:sz w:val="20"/>
          <w:szCs w:val="20"/>
        </w:rPr>
        <w:t>Общий объем финансирования Муниципальной программы составляет 317 471,2 тыс. рублей, в том числе за счет средств федерального бюджета – 5314,7 тыс. рублей, областного бюджета – 209 521,6 тыс. рублей, бюджета муниципального района – 102 634,9 тыс. рублей.</w:t>
      </w:r>
    </w:p>
    <w:p w:rsidR="00DD18B2" w:rsidRPr="00DD18B2" w:rsidRDefault="00DD18B2" w:rsidP="00DD18B2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D18B2">
        <w:rPr>
          <w:sz w:val="20"/>
          <w:szCs w:val="20"/>
        </w:rPr>
        <w:t>Объем финансирования Муниципальной программы по годам представлен в таблице 1.</w:t>
      </w:r>
    </w:p>
    <w:p w:rsidR="00DD18B2" w:rsidRPr="00DD18B2" w:rsidRDefault="00DD18B2" w:rsidP="00DD18B2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DD18B2">
        <w:rPr>
          <w:sz w:val="20"/>
          <w:szCs w:val="20"/>
        </w:rPr>
        <w:t xml:space="preserve">                                                                                                             Таблица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779"/>
        <w:gridCol w:w="1323"/>
        <w:gridCol w:w="1190"/>
        <w:gridCol w:w="1059"/>
        <w:gridCol w:w="1190"/>
        <w:gridCol w:w="1059"/>
        <w:gridCol w:w="1059"/>
      </w:tblGrid>
      <w:tr w:rsidR="00DD18B2" w:rsidRPr="00DD18B2" w:rsidTr="00DD18B2">
        <w:trPr>
          <w:trHeight w:val="800"/>
        </w:trPr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Источники финансирования    </w:t>
            </w:r>
            <w:r w:rsidRPr="00DD18B2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35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DD18B2">
              <w:rPr>
                <w:sz w:val="20"/>
                <w:szCs w:val="20"/>
              </w:rPr>
              <w:br/>
              <w:t xml:space="preserve">      программы в 2014 - 2018 годах      </w:t>
            </w:r>
            <w:r w:rsidRPr="00DD18B2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DD18B2" w:rsidRPr="00DD18B2" w:rsidTr="00DD18B2">
        <w:trPr>
          <w:trHeight w:val="400"/>
        </w:trPr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  всего   </w:t>
            </w:r>
          </w:p>
        </w:tc>
        <w:tc>
          <w:tcPr>
            <w:tcW w:w="2876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         в том числе          </w:t>
            </w:r>
          </w:p>
        </w:tc>
      </w:tr>
      <w:tr w:rsidR="00DD18B2" w:rsidRPr="00DD18B2" w:rsidTr="00DD18B2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2015 год 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 2016 год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2017 год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2018 год</w:t>
            </w:r>
          </w:p>
        </w:tc>
      </w:tr>
      <w:tr w:rsidR="00DD18B2" w:rsidRPr="00DD18B2" w:rsidTr="00DD18B2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5 314,7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4 808,9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505,8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</w:tr>
      <w:tr w:rsidR="00DD18B2" w:rsidRPr="00DD18B2" w:rsidTr="00DD18B2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209 521,6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46 403,2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47 782,2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34 919,0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40 208,6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40 208,6</w:t>
            </w:r>
          </w:p>
        </w:tc>
      </w:tr>
      <w:tr w:rsidR="00DD18B2" w:rsidRPr="00DD18B2" w:rsidTr="00DD18B2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102 634,9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25 288,5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21 560,6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19 194,0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18 295,9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18 295,9</w:t>
            </w:r>
          </w:p>
        </w:tc>
      </w:tr>
      <w:tr w:rsidR="00DD18B2" w:rsidRPr="00DD18B2" w:rsidTr="00DD18B2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317 471,2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76 500,6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69 848,6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54 113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58 504,5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58 504,5</w:t>
            </w:r>
          </w:p>
        </w:tc>
      </w:tr>
    </w:tbl>
    <w:p w:rsidR="00DD18B2" w:rsidRPr="00DD18B2" w:rsidRDefault="00DD18B2" w:rsidP="00DD1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18B2" w:rsidRPr="00DD18B2" w:rsidRDefault="00DD18B2" w:rsidP="00DD1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D18B2">
        <w:rPr>
          <w:sz w:val="20"/>
          <w:szCs w:val="20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DD18B2">
        <w:rPr>
          <w:color w:val="000000"/>
          <w:sz w:val="20"/>
          <w:szCs w:val="20"/>
        </w:rPr>
        <w:t>3</w:t>
      </w:r>
      <w:r w:rsidRPr="00DD18B2">
        <w:rPr>
          <w:sz w:val="20"/>
          <w:szCs w:val="20"/>
        </w:rPr>
        <w:t>.</w:t>
      </w:r>
    </w:p>
    <w:p w:rsidR="00DD18B2" w:rsidRPr="00DD18B2" w:rsidRDefault="00DD18B2" w:rsidP="00DD18B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D18B2">
        <w:rPr>
          <w:sz w:val="20"/>
          <w:szCs w:val="20"/>
        </w:rPr>
        <w:t xml:space="preserve">Прогнозная </w:t>
      </w:r>
      <w:r w:rsidRPr="00DD18B2">
        <w:rPr>
          <w:color w:val="000000"/>
          <w:sz w:val="20"/>
          <w:szCs w:val="20"/>
        </w:rPr>
        <w:t>оценка</w:t>
      </w:r>
      <w:r w:rsidRPr="00DD18B2">
        <w:rPr>
          <w:sz w:val="20"/>
          <w:szCs w:val="20"/>
        </w:rPr>
        <w:t xml:space="preserve"> ресурсного обеспечения реализации Муниципальной программы за счёт всех </w:t>
      </w:r>
      <w:r w:rsidRPr="00DD18B2">
        <w:rPr>
          <w:color w:val="000000"/>
          <w:sz w:val="20"/>
          <w:szCs w:val="20"/>
        </w:rPr>
        <w:t>источников</w:t>
      </w:r>
      <w:r w:rsidRPr="00DD18B2">
        <w:rPr>
          <w:sz w:val="20"/>
          <w:szCs w:val="20"/>
        </w:rPr>
        <w:t xml:space="preserve"> финансирования приведена в приложении N 4.».</w:t>
      </w:r>
    </w:p>
    <w:p w:rsidR="00DD18B2" w:rsidRPr="00DD18B2" w:rsidRDefault="00DD18B2" w:rsidP="00DD18B2">
      <w:pPr>
        <w:ind w:firstLine="540"/>
        <w:jc w:val="both"/>
        <w:rPr>
          <w:sz w:val="20"/>
          <w:szCs w:val="20"/>
        </w:rPr>
      </w:pPr>
      <w:r w:rsidRPr="00DD18B2">
        <w:rPr>
          <w:sz w:val="20"/>
          <w:szCs w:val="20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DD18B2" w:rsidRPr="00DD18B2" w:rsidRDefault="00DD18B2" w:rsidP="00DD18B2">
      <w:pPr>
        <w:jc w:val="both"/>
        <w:rPr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01"/>
        <w:gridCol w:w="2122"/>
        <w:gridCol w:w="1632"/>
        <w:gridCol w:w="15"/>
        <w:gridCol w:w="991"/>
        <w:gridCol w:w="8"/>
        <w:gridCol w:w="914"/>
        <w:gridCol w:w="886"/>
        <w:gridCol w:w="6"/>
        <w:gridCol w:w="787"/>
        <w:gridCol w:w="897"/>
      </w:tblGrid>
      <w:tr w:rsidR="00DD18B2" w:rsidRPr="00DD18B2" w:rsidTr="00DD18B2">
        <w:trPr>
          <w:trHeight w:val="400"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Статус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Наименование    </w:t>
            </w:r>
            <w:r w:rsidRPr="00DD18B2">
              <w:rPr>
                <w:sz w:val="20"/>
                <w:szCs w:val="20"/>
              </w:rPr>
              <w:br/>
              <w:t xml:space="preserve">  Муниципальной  </w:t>
            </w:r>
            <w:r w:rsidRPr="00DD18B2">
              <w:rPr>
                <w:sz w:val="20"/>
                <w:szCs w:val="20"/>
              </w:rPr>
              <w:br/>
              <w:t xml:space="preserve">    программы,     </w:t>
            </w:r>
            <w:r w:rsidRPr="00DD18B2">
              <w:rPr>
                <w:sz w:val="20"/>
                <w:szCs w:val="20"/>
              </w:rPr>
              <w:br/>
              <w:t xml:space="preserve"> областной целевой </w:t>
            </w:r>
            <w:r w:rsidRPr="00DD18B2">
              <w:rPr>
                <w:sz w:val="20"/>
                <w:szCs w:val="20"/>
              </w:rPr>
              <w:br/>
              <w:t xml:space="preserve">    программы,     </w:t>
            </w:r>
            <w:r w:rsidRPr="00DD18B2">
              <w:rPr>
                <w:sz w:val="20"/>
                <w:szCs w:val="20"/>
              </w:rPr>
              <w:br/>
              <w:t xml:space="preserve">    отдельного     </w:t>
            </w:r>
            <w:r w:rsidRPr="00DD18B2">
              <w:rPr>
                <w:sz w:val="20"/>
                <w:szCs w:val="20"/>
              </w:rPr>
              <w:br/>
              <w:t xml:space="preserve">    мероприятия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Ответственный соисполнитель</w:t>
            </w:r>
          </w:p>
        </w:tc>
        <w:tc>
          <w:tcPr>
            <w:tcW w:w="272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DD18B2" w:rsidRPr="00DD18B2" w:rsidTr="00DD18B2">
        <w:trPr>
          <w:trHeight w:val="10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2015 год </w:t>
            </w: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2017 год</w:t>
            </w: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2018 год</w:t>
            </w:r>
          </w:p>
        </w:tc>
      </w:tr>
      <w:tr w:rsidR="00DD18B2" w:rsidRPr="00DD18B2" w:rsidTr="00DD18B2">
        <w:trPr>
          <w:trHeight w:val="1615"/>
        </w:trPr>
        <w:tc>
          <w:tcPr>
            <w:tcW w:w="65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D18B2">
              <w:rPr>
                <w:sz w:val="20"/>
                <w:szCs w:val="20"/>
              </w:rPr>
              <w:lastRenderedPageBreak/>
              <w:t xml:space="preserve">Муниципальная     </w:t>
            </w:r>
            <w:r w:rsidRPr="00DD18B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"Развитие          </w:t>
            </w:r>
            <w:r w:rsidRPr="00DD18B2">
              <w:rPr>
                <w:sz w:val="20"/>
                <w:szCs w:val="20"/>
              </w:rPr>
              <w:br/>
              <w:t>образования"     на</w:t>
            </w:r>
            <w:r w:rsidRPr="00DD18B2">
              <w:rPr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(МКОУ СОШ с. Ныр;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МКОУ ООШ с. Пачи;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МКОУ НОШ д.Греково;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МКОУ ООШ д.Пиштенур;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МКОУ ДОД ДЮСШ пгт Тужа;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МКОУ ДОД ДДТ пгт Тужа;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МКДОУ детский сад «Сказка» пгт Тужа;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МКДОУ детский сад «Родничок» пгт Тужа;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25 288,5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21 560,6</w:t>
            </w: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19 194,0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18 295,9</w:t>
            </w: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18 295,9</w:t>
            </w: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(МКДОУ детский сад «Сказка» пгт Тужа;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МКДОУ детский сад «Родничок» пгт Тужа).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6690,0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6 246,2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5836,4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5400,8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5400,8</w:t>
            </w: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(МКОУ СОШ с. Ныр;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МКОУ ООШ с. Пачи;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МКОУ НОШ д.Греково;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МКОУ ООШ д.Пиштенур;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СОШ с углублённым изучением отдельных предметов пгт Тужа).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lastRenderedPageBreak/>
              <w:t>13876,0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11 379,1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9893,7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9710,7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9710,7</w:t>
            </w: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(МКОУ ДОД ДЮСШ пгт Тужа;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МКОУ ДОД ДДТ пгт Тужа).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3 437,9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2 584,3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2 360,4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2 179,8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2 179,8</w:t>
            </w: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(МКОУ СОШ с. Ныр;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МКОУ ООШ д.Пиштенур;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МКОУ ДОД ДЮСШ пгт Тужа;</w:t>
            </w:r>
          </w:p>
          <w:p w:rsidR="00DD18B2" w:rsidRPr="00DD18B2" w:rsidRDefault="00DD18B2" w:rsidP="00D75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8B2">
              <w:rPr>
                <w:rFonts w:ascii="Times New Roman" w:hAnsi="Times New Roman" w:cs="Times New Roman"/>
                <w:sz w:val="20"/>
                <w:szCs w:val="20"/>
              </w:rPr>
              <w:t>МКОУ ДОД ДДТ пгт Тужа).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25,0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66,5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4032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1 259,6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1 257,9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1 103,5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1 004,6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1 004,6</w:t>
            </w: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</w:p>
        </w:tc>
      </w:tr>
      <w:tr w:rsidR="00DD18B2" w:rsidRPr="00DD18B2" w:rsidTr="00DD18B2">
        <w:trPr>
          <w:trHeight w:val="8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</w:tr>
      <w:tr w:rsidR="00DD18B2" w:rsidRPr="00DD18B2" w:rsidTr="00DD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651" w:type="pct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51" w:type="pct"/>
            <w:gridSpan w:val="2"/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(МКОУ СОШ с. Ныр).</w:t>
            </w:r>
          </w:p>
          <w:p w:rsidR="00DD18B2" w:rsidRPr="00DD18B2" w:rsidRDefault="00DD18B2" w:rsidP="00D75546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DD18B2" w:rsidRPr="00DD18B2" w:rsidRDefault="00DD18B2" w:rsidP="00D75546">
            <w:pPr>
              <w:ind w:left="16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</w:tcPr>
          <w:p w:rsidR="00DD18B2" w:rsidRPr="00DD18B2" w:rsidRDefault="00DD18B2" w:rsidP="00D75546">
            <w:pPr>
              <w:ind w:left="47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26,6</w:t>
            </w:r>
          </w:p>
        </w:tc>
        <w:tc>
          <w:tcPr>
            <w:tcW w:w="515" w:type="pct"/>
          </w:tcPr>
          <w:p w:rsidR="00DD18B2" w:rsidRPr="00DD18B2" w:rsidRDefault="00DD18B2" w:rsidP="00D75546">
            <w:pPr>
              <w:ind w:left="16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gridSpan w:val="2"/>
          </w:tcPr>
          <w:p w:rsidR="00DD18B2" w:rsidRPr="00DD18B2" w:rsidRDefault="00DD18B2" w:rsidP="00D75546">
            <w:pPr>
              <w:ind w:left="16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:rsidR="00DD18B2" w:rsidRPr="00DD18B2" w:rsidRDefault="00DD18B2" w:rsidP="00D75546">
            <w:pPr>
              <w:ind w:left="16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</w:tr>
    </w:tbl>
    <w:p w:rsidR="00DD18B2" w:rsidRPr="00DD18B2" w:rsidRDefault="00DD18B2" w:rsidP="00DD18B2">
      <w:pPr>
        <w:ind w:firstLine="708"/>
        <w:jc w:val="both"/>
        <w:rPr>
          <w:sz w:val="20"/>
          <w:szCs w:val="20"/>
        </w:rPr>
      </w:pPr>
    </w:p>
    <w:p w:rsidR="00DD18B2" w:rsidRPr="00DD18B2" w:rsidRDefault="00DD18B2" w:rsidP="00DD18B2">
      <w:pPr>
        <w:ind w:firstLine="708"/>
        <w:jc w:val="both"/>
        <w:rPr>
          <w:b/>
          <w:sz w:val="20"/>
          <w:szCs w:val="20"/>
        </w:rPr>
      </w:pPr>
      <w:r w:rsidRPr="00DD18B2">
        <w:rPr>
          <w:sz w:val="20"/>
          <w:szCs w:val="20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01"/>
        <w:gridCol w:w="1926"/>
        <w:gridCol w:w="1451"/>
        <w:gridCol w:w="902"/>
        <w:gridCol w:w="902"/>
        <w:gridCol w:w="902"/>
        <w:gridCol w:w="1027"/>
        <w:gridCol w:w="1148"/>
      </w:tblGrid>
      <w:tr w:rsidR="00DD18B2" w:rsidRPr="00DD18B2" w:rsidTr="00DD18B2">
        <w:trPr>
          <w:trHeight w:val="40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  Статус   </w:t>
            </w: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   Наименование    </w:t>
            </w:r>
            <w:r w:rsidRPr="00DD18B2">
              <w:rPr>
                <w:sz w:val="20"/>
                <w:szCs w:val="20"/>
              </w:rPr>
              <w:br/>
              <w:t xml:space="preserve">  Муниципальной  </w:t>
            </w:r>
            <w:r w:rsidRPr="00DD18B2">
              <w:rPr>
                <w:sz w:val="20"/>
                <w:szCs w:val="20"/>
              </w:rPr>
              <w:br/>
              <w:t xml:space="preserve">    программы,     </w:t>
            </w:r>
            <w:r w:rsidRPr="00DD18B2">
              <w:rPr>
                <w:sz w:val="20"/>
                <w:szCs w:val="20"/>
              </w:rPr>
              <w:br/>
              <w:t xml:space="preserve"> областной целевой </w:t>
            </w:r>
            <w:r w:rsidRPr="00DD18B2">
              <w:rPr>
                <w:sz w:val="20"/>
                <w:szCs w:val="20"/>
              </w:rPr>
              <w:br/>
              <w:t xml:space="preserve">    программы,     </w:t>
            </w:r>
            <w:r w:rsidRPr="00DD18B2">
              <w:rPr>
                <w:sz w:val="20"/>
                <w:szCs w:val="20"/>
              </w:rPr>
              <w:br/>
              <w:t xml:space="preserve">    отдельного     </w:t>
            </w:r>
            <w:r w:rsidRPr="00DD18B2">
              <w:rPr>
                <w:sz w:val="20"/>
                <w:szCs w:val="20"/>
              </w:rPr>
              <w:br/>
              <w:t xml:space="preserve">    мероприятия   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   Источники   </w:t>
            </w:r>
            <w:r w:rsidRPr="00DD18B2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7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DD18B2" w:rsidRPr="00DD18B2" w:rsidTr="00DD18B2">
        <w:trPr>
          <w:trHeight w:val="10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2015 год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2017 год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2018 год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Муниципальная     </w:t>
            </w:r>
            <w:r w:rsidRPr="00DD18B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"Развитие          </w:t>
            </w:r>
            <w:r w:rsidRPr="00DD18B2">
              <w:rPr>
                <w:sz w:val="20"/>
                <w:szCs w:val="20"/>
              </w:rPr>
              <w:br/>
              <w:t>образования"     на</w:t>
            </w:r>
            <w:r w:rsidRPr="00DD18B2">
              <w:rPr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76 500,6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69 848,6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54 113,0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58 504,5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58 504,5</w:t>
            </w:r>
          </w:p>
        </w:tc>
      </w:tr>
      <w:tr w:rsidR="00DD18B2" w:rsidRPr="00DD18B2" w:rsidTr="00DD18B2">
        <w:trPr>
          <w:trHeight w:val="600"/>
        </w:trPr>
        <w:tc>
          <w:tcPr>
            <w:tcW w:w="641" w:type="pct"/>
            <w:vMerge/>
            <w:tcBorders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федеральный    </w:t>
            </w:r>
            <w:r w:rsidRPr="00DD18B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4 808,9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505,8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</w:tr>
      <w:tr w:rsidR="00DD18B2" w:rsidRPr="00DD18B2" w:rsidTr="00DD18B2">
        <w:trPr>
          <w:trHeight w:val="600"/>
        </w:trPr>
        <w:tc>
          <w:tcPr>
            <w:tcW w:w="641" w:type="pct"/>
            <w:vMerge/>
            <w:tcBorders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областной      </w:t>
            </w:r>
            <w:r w:rsidRPr="00DD18B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46 403,2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47 782,2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34 919,0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40 208,6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40 208,6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25 288,5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21 560,6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19 194,0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18 295,9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18 295,9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19468,0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11 633,3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10443,5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10644,7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10644,7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4 808,9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областной      </w:t>
            </w:r>
            <w:r w:rsidRPr="00DD18B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7 969,1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5 387,1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4 607,1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5 243,9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5 243,9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6690,0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6 246,2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5836,4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5400,8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5400,8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43257,9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37 412,3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33350,7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35407,7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35407,7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областной      </w:t>
            </w:r>
            <w:r w:rsidRPr="00DD18B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29 381,9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26 033,2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23 457,0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25 697,0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25 697,0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13876, 0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11 379,1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9893,7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9710,7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9710,7</w:t>
            </w:r>
          </w:p>
        </w:tc>
      </w:tr>
      <w:tr w:rsidR="00DD18B2" w:rsidRPr="00DD18B2" w:rsidTr="00DD18B2">
        <w:trPr>
          <w:trHeight w:val="2254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5 070,7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3 763,1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3 256,3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3 378,5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3 378,5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/>
            <w:tcBorders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областной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1 632,8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1 178,8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895,9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1 198,7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1 198,7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3 437,9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2 584,3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2 360,4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2 179,8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2 179,8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489,4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555,7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-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областной      </w:t>
            </w:r>
            <w:r w:rsidRPr="00DD18B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464,4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489,2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-</w:t>
            </w:r>
          </w:p>
        </w:tc>
      </w:tr>
      <w:tr w:rsidR="00DD18B2" w:rsidRPr="00DD18B2" w:rsidTr="00DD18B2">
        <w:trPr>
          <w:trHeight w:val="921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бюджет муниципального района 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66,5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-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2 334,0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2 096,9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1 759,5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1 859,6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1 859,6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областной      </w:t>
            </w:r>
            <w:r w:rsidRPr="00DD18B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1 074,4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839,0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656,0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855,0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855,0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1 259,6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1 257,9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1 103,5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1 004,6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1 004,6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2 485,0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2 247,0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2 115,0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2 286,0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2 286,0</w:t>
            </w:r>
          </w:p>
        </w:tc>
      </w:tr>
      <w:tr w:rsidR="00DD18B2" w:rsidRPr="00DD18B2" w:rsidTr="00DD18B2">
        <w:trPr>
          <w:trHeight w:val="600"/>
        </w:trPr>
        <w:tc>
          <w:tcPr>
            <w:tcW w:w="64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областной      </w:t>
            </w:r>
            <w:r w:rsidRPr="00DD18B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2 485,0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2 247,0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2 115,0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2 286,0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2 286,0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  <w:p w:rsidR="00DD18B2" w:rsidRPr="00DD18B2" w:rsidRDefault="00DD18B2" w:rsidP="00D75546">
            <w:pPr>
              <w:rPr>
                <w:sz w:val="20"/>
                <w:szCs w:val="20"/>
              </w:rPr>
            </w:pPr>
          </w:p>
          <w:p w:rsidR="00DD18B2" w:rsidRPr="00DD18B2" w:rsidRDefault="00DD18B2" w:rsidP="00D75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Обеспечение        </w:t>
            </w:r>
            <w:r w:rsidRPr="00DD18B2">
              <w:rPr>
                <w:sz w:val="20"/>
                <w:szCs w:val="20"/>
              </w:rPr>
              <w:br/>
              <w:t xml:space="preserve">государственных    </w:t>
            </w:r>
            <w:r w:rsidRPr="00DD18B2">
              <w:rPr>
                <w:sz w:val="20"/>
                <w:szCs w:val="20"/>
              </w:rPr>
              <w:br/>
              <w:t>гарантий содержания</w:t>
            </w:r>
            <w:r w:rsidRPr="00DD18B2">
              <w:rPr>
                <w:sz w:val="20"/>
                <w:szCs w:val="20"/>
              </w:rPr>
              <w:br/>
              <w:t>и  социальных  прав</w:t>
            </w:r>
            <w:r w:rsidRPr="00DD18B2">
              <w:rPr>
                <w:sz w:val="20"/>
                <w:szCs w:val="20"/>
              </w:rPr>
              <w:br/>
              <w:t>детей-сирот, лиц из</w:t>
            </w:r>
            <w:r w:rsidRPr="00DD18B2">
              <w:rPr>
                <w:sz w:val="20"/>
                <w:szCs w:val="20"/>
              </w:rPr>
              <w:br/>
              <w:t>числа детей-сирот и</w:t>
            </w:r>
            <w:r w:rsidRPr="00DD18B2">
              <w:rPr>
                <w:sz w:val="20"/>
                <w:szCs w:val="20"/>
              </w:rPr>
              <w:br/>
              <w:t>детей,   оставшихся</w:t>
            </w:r>
            <w:r w:rsidRPr="00DD18B2">
              <w:rPr>
                <w:sz w:val="20"/>
                <w:szCs w:val="20"/>
              </w:rPr>
              <w:br/>
              <w:t>без       попечения</w:t>
            </w:r>
            <w:r w:rsidRPr="00DD18B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3 395,6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11 607,9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3 188,0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4 928,0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4 928,0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областной      </w:t>
            </w:r>
            <w:r w:rsidRPr="00DD18B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3 395,6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11 607,9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3 188                                                                                               ,0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4 928,0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4 928,0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Мероприятие</w:t>
            </w:r>
          </w:p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532,4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505,8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 xml:space="preserve">областной      </w:t>
            </w:r>
            <w:r w:rsidRPr="00DD18B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</w:tr>
      <w:tr w:rsidR="00DD18B2" w:rsidRPr="00DD18B2" w:rsidTr="00DD18B2">
        <w:trPr>
          <w:trHeight w:val="400"/>
        </w:trPr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8B2">
              <w:rPr>
                <w:sz w:val="20"/>
                <w:szCs w:val="20"/>
              </w:rPr>
              <w:t>26,6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2" w:rsidRPr="00DD18B2" w:rsidRDefault="00DD18B2" w:rsidP="00D7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D18B2" w:rsidRPr="00DD18B2" w:rsidRDefault="00DD18B2" w:rsidP="00DD18B2">
      <w:pPr>
        <w:jc w:val="both"/>
        <w:rPr>
          <w:sz w:val="20"/>
          <w:szCs w:val="20"/>
        </w:rPr>
      </w:pPr>
    </w:p>
    <w:p w:rsidR="00DD18B2" w:rsidRPr="00DD18B2" w:rsidRDefault="00DD18B2" w:rsidP="00DD18B2">
      <w:pPr>
        <w:jc w:val="center"/>
        <w:rPr>
          <w:sz w:val="20"/>
          <w:szCs w:val="20"/>
        </w:rPr>
      </w:pPr>
      <w:r w:rsidRPr="00DD18B2">
        <w:rPr>
          <w:sz w:val="20"/>
          <w:szCs w:val="20"/>
        </w:rPr>
        <w:t>_____________</w:t>
      </w:r>
    </w:p>
    <w:p w:rsidR="00DD18B2" w:rsidRPr="00DD18B2" w:rsidRDefault="00DD18B2" w:rsidP="00DD18B2">
      <w:pPr>
        <w:autoSpaceDE w:val="0"/>
        <w:autoSpaceDN w:val="0"/>
        <w:adjustRightInd w:val="0"/>
        <w:ind w:left="567" w:firstLine="284"/>
        <w:jc w:val="center"/>
        <w:rPr>
          <w:sz w:val="20"/>
          <w:szCs w:val="20"/>
        </w:rPr>
      </w:pPr>
    </w:p>
    <w:p w:rsidR="00DD18B2" w:rsidRPr="00DD18B2" w:rsidRDefault="00DD18B2" w:rsidP="00DD18B2">
      <w:pPr>
        <w:pStyle w:val="ConsPlusTitle"/>
        <w:jc w:val="center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DD18B2" w:rsidRPr="00DD18B2" w:rsidRDefault="00DD18B2" w:rsidP="00DD18B2">
      <w:pPr>
        <w:pStyle w:val="ConsPlusTitle"/>
        <w:jc w:val="center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КИРОВСКОЙ ОБЛАСТИ</w:t>
      </w:r>
    </w:p>
    <w:p w:rsidR="00DD18B2" w:rsidRPr="00DD18B2" w:rsidRDefault="00DD18B2" w:rsidP="00DD18B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D18B2" w:rsidRPr="00DD18B2" w:rsidRDefault="00DD18B2" w:rsidP="00DD18B2">
      <w:pPr>
        <w:pStyle w:val="ConsPlusTitle"/>
        <w:jc w:val="center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ПОСТАНОВЛЕНИЕ</w:t>
      </w:r>
    </w:p>
    <w:p w:rsidR="00DD18B2" w:rsidRPr="00DD18B2" w:rsidRDefault="00DD18B2" w:rsidP="00DD18B2">
      <w:pPr>
        <w:pStyle w:val="ConsPlusTitle"/>
        <w:ind w:firstLine="708"/>
        <w:rPr>
          <w:rFonts w:ascii="Times New Roman" w:hAnsi="Times New Roman" w:cs="Times New Roman"/>
          <w:b w:val="0"/>
          <w:u w:val="single"/>
        </w:rPr>
      </w:pPr>
      <w:r w:rsidRPr="00DD18B2">
        <w:rPr>
          <w:rFonts w:ascii="Times New Roman" w:hAnsi="Times New Roman" w:cs="Times New Roman"/>
          <w:b w:val="0"/>
          <w:u w:val="single"/>
        </w:rPr>
        <w:t xml:space="preserve">27.07.2015  </w:t>
      </w:r>
      <w:r w:rsidRPr="00DD18B2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</w:t>
      </w:r>
      <w:r w:rsidRPr="00DD18B2">
        <w:rPr>
          <w:rFonts w:ascii="Times New Roman" w:hAnsi="Times New Roman" w:cs="Times New Roman"/>
          <w:b w:val="0"/>
          <w:u w:val="single"/>
        </w:rPr>
        <w:t>№ 280</w:t>
      </w:r>
    </w:p>
    <w:p w:rsidR="00DD18B2" w:rsidRPr="00DD18B2" w:rsidRDefault="00DD18B2" w:rsidP="00DD18B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D18B2">
        <w:rPr>
          <w:rFonts w:ascii="Times New Roman" w:hAnsi="Times New Roman" w:cs="Times New Roman"/>
          <w:b w:val="0"/>
        </w:rPr>
        <w:t>пгт Тужа</w:t>
      </w:r>
    </w:p>
    <w:p w:rsidR="00DD18B2" w:rsidRPr="00DD18B2" w:rsidRDefault="00DD18B2" w:rsidP="00DD18B2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415EAA" w:rsidRDefault="00DD18B2" w:rsidP="00DD18B2">
      <w:pPr>
        <w:jc w:val="center"/>
        <w:rPr>
          <w:b/>
          <w:sz w:val="20"/>
          <w:szCs w:val="20"/>
        </w:rPr>
      </w:pPr>
      <w:r w:rsidRPr="00DD18B2">
        <w:rPr>
          <w:b/>
          <w:sz w:val="20"/>
          <w:szCs w:val="20"/>
        </w:rPr>
        <w:t xml:space="preserve">О внесении изменений в постановление администрации Тужинского муниципального района  </w:t>
      </w:r>
    </w:p>
    <w:p w:rsidR="00DD18B2" w:rsidRPr="00DD18B2" w:rsidRDefault="00DD18B2" w:rsidP="00DD18B2">
      <w:pPr>
        <w:jc w:val="center"/>
        <w:rPr>
          <w:b/>
          <w:sz w:val="20"/>
          <w:szCs w:val="20"/>
        </w:rPr>
      </w:pPr>
      <w:r w:rsidRPr="00DD18B2">
        <w:rPr>
          <w:b/>
          <w:sz w:val="20"/>
          <w:szCs w:val="20"/>
        </w:rPr>
        <w:t>от 19.07.2013 № 407</w:t>
      </w:r>
    </w:p>
    <w:p w:rsidR="00DD18B2" w:rsidRPr="00DD18B2" w:rsidRDefault="00DD18B2" w:rsidP="00DD18B2">
      <w:pPr>
        <w:jc w:val="center"/>
        <w:rPr>
          <w:b/>
          <w:sz w:val="20"/>
          <w:szCs w:val="20"/>
        </w:rPr>
      </w:pPr>
    </w:p>
    <w:p w:rsidR="00DD18B2" w:rsidRPr="00DD18B2" w:rsidRDefault="00DD18B2" w:rsidP="00DD18B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 xml:space="preserve">          Администрация Тужинского муниципального района ПОСТАНОВЛЯЕТ:</w:t>
      </w:r>
    </w:p>
    <w:p w:rsidR="00DD18B2" w:rsidRPr="00DD18B2" w:rsidRDefault="00DD18B2" w:rsidP="00DD18B2">
      <w:pPr>
        <w:pStyle w:val="ConsPlusNormal0"/>
        <w:ind w:left="567" w:firstLine="284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 xml:space="preserve">      1. Внести в пункт 1 постановления администрации Тужинского    муниципального района от 19.07.2013 № 407, которым утверждена Методика формирования налоговых и неналоговых доходов бюджета Тужинского муниципального района (далее - Методика) следующие изменения:</w:t>
      </w:r>
    </w:p>
    <w:p w:rsidR="00DD18B2" w:rsidRPr="00DD18B2" w:rsidRDefault="00DD18B2" w:rsidP="00DD18B2">
      <w:pPr>
        <w:pStyle w:val="aff3"/>
        <w:jc w:val="both"/>
        <w:rPr>
          <w:b w:val="0"/>
        </w:rPr>
      </w:pPr>
      <w:r w:rsidRPr="00DD18B2">
        <w:rPr>
          <w:b w:val="0"/>
        </w:rPr>
        <w:t xml:space="preserve">                 1. Подпункт 2.1.2 Методики изложить в следующей редакции:</w:t>
      </w:r>
    </w:p>
    <w:p w:rsidR="00DD18B2" w:rsidRPr="00DD18B2" w:rsidRDefault="00DD18B2" w:rsidP="00DD18B2">
      <w:pPr>
        <w:pStyle w:val="aff3"/>
        <w:ind w:left="567" w:firstLine="709"/>
        <w:jc w:val="both"/>
        <w:rPr>
          <w:b w:val="0"/>
        </w:rPr>
      </w:pPr>
      <w:r w:rsidRPr="00DD18B2">
        <w:rPr>
          <w:b w:val="0"/>
        </w:rPr>
        <w:t xml:space="preserve">«2.1.2. По налогу на доходы физических лиц, взимаемому с доходов физических лиц в соответствии со статьей 226.1 части второй Налогового кодекса Российской Федерации (далее – налог на доходы физических лиц, полученные в виде дивидендов от долевого участия в деятельности организаций). </w:t>
      </w:r>
    </w:p>
    <w:p w:rsidR="00DD18B2" w:rsidRPr="00DD18B2" w:rsidRDefault="00DD18B2" w:rsidP="00DD18B2">
      <w:pPr>
        <w:pStyle w:val="aff3"/>
        <w:ind w:left="567" w:firstLine="709"/>
        <w:jc w:val="both"/>
        <w:rPr>
          <w:b w:val="0"/>
        </w:rPr>
      </w:pPr>
      <w:r w:rsidRPr="00DD18B2">
        <w:rPr>
          <w:b w:val="0"/>
        </w:rPr>
        <w:t>Расчет прогноза поступления доходов от налога на доходы физических лиц, полученные в виде дивидендов от долевого участия в деятельности организаций, производится по следующей формуле:</w:t>
      </w:r>
    </w:p>
    <w:p w:rsidR="00DD18B2" w:rsidRPr="00DD18B2" w:rsidRDefault="00DD18B2" w:rsidP="00DD18B2">
      <w:pPr>
        <w:pStyle w:val="aff3"/>
        <w:ind w:left="567"/>
        <w:outlineLvl w:val="0"/>
        <w:rPr>
          <w:b w:val="0"/>
        </w:rPr>
      </w:pPr>
      <w:r w:rsidRPr="00DD18B2">
        <w:rPr>
          <w:b w:val="0"/>
        </w:rPr>
        <w:t>НДФЛ</w:t>
      </w:r>
      <w:r w:rsidRPr="00DD18B2">
        <w:rPr>
          <w:b w:val="0"/>
          <w:vertAlign w:val="subscript"/>
        </w:rPr>
        <w:t>Д</w:t>
      </w:r>
      <w:r w:rsidRPr="00DD18B2">
        <w:rPr>
          <w:b w:val="0"/>
        </w:rPr>
        <w:t>=НДФЛ</w:t>
      </w:r>
      <w:r w:rsidRPr="00DD18B2">
        <w:rPr>
          <w:b w:val="0"/>
          <w:vertAlign w:val="subscript"/>
        </w:rPr>
        <w:t>Дотч</w:t>
      </w:r>
      <w:r w:rsidRPr="00DD18B2">
        <w:rPr>
          <w:b w:val="0"/>
        </w:rPr>
        <w:t>×Крп×Нндфл</w:t>
      </w:r>
      <w:r w:rsidRPr="00DD18B2">
        <w:rPr>
          <w:b w:val="0"/>
          <w:vertAlign w:val="subscript"/>
        </w:rPr>
        <w:t>Д</w:t>
      </w:r>
      <w:r w:rsidRPr="00DD18B2">
        <w:rPr>
          <w:b w:val="0"/>
        </w:rPr>
        <w:t>, где:</w:t>
      </w:r>
    </w:p>
    <w:p w:rsidR="00DD18B2" w:rsidRPr="00DD18B2" w:rsidRDefault="00DD18B2" w:rsidP="00DD18B2">
      <w:pPr>
        <w:pStyle w:val="aff3"/>
        <w:ind w:left="567" w:firstLine="709"/>
        <w:jc w:val="both"/>
        <w:rPr>
          <w:b w:val="0"/>
        </w:rPr>
      </w:pPr>
      <w:r w:rsidRPr="00DD18B2">
        <w:rPr>
          <w:b w:val="0"/>
        </w:rPr>
        <w:t>НДФЛ</w:t>
      </w:r>
      <w:r w:rsidRPr="00DD18B2">
        <w:rPr>
          <w:b w:val="0"/>
          <w:vertAlign w:val="subscript"/>
        </w:rPr>
        <w:t>Д</w:t>
      </w:r>
      <w:r w:rsidRPr="00DD18B2">
        <w:rPr>
          <w:b w:val="0"/>
        </w:rPr>
        <w:t xml:space="preserve"> – прогноз поступления доходов от налога на доходы физических лиц, полученные в виде дивидендов от долевого участия в деятельности организаций в бюджет муниципального района;</w:t>
      </w:r>
    </w:p>
    <w:p w:rsidR="00DD18B2" w:rsidRPr="00DD18B2" w:rsidRDefault="00DD18B2" w:rsidP="00DD18B2">
      <w:pPr>
        <w:pStyle w:val="aff3"/>
        <w:ind w:left="567" w:firstLine="709"/>
        <w:jc w:val="both"/>
        <w:rPr>
          <w:b w:val="0"/>
        </w:rPr>
      </w:pPr>
      <w:r w:rsidRPr="00DD18B2">
        <w:rPr>
          <w:b w:val="0"/>
        </w:rPr>
        <w:t>НДФЛ</w:t>
      </w:r>
      <w:r w:rsidRPr="00DD18B2">
        <w:rPr>
          <w:b w:val="0"/>
          <w:vertAlign w:val="subscript"/>
        </w:rPr>
        <w:t>Дотч</w:t>
      </w:r>
      <w:r w:rsidRPr="00DD18B2">
        <w:rPr>
          <w:b w:val="0"/>
        </w:rPr>
        <w:t xml:space="preserve"> – поступление налога на доходы физических лиц, полученные в виде дивидендов от долевого участия в деятельности организаций за отчетный финансовый год, по данным налоговой отчетности № 5-НДФЛ «Отчет о налоговой базе и структуре начислений по налогу на доходы физических лиц, удерживаемому налоговыми агентами»;</w:t>
      </w:r>
    </w:p>
    <w:p w:rsidR="00DD18B2" w:rsidRPr="00DD18B2" w:rsidRDefault="00DD18B2" w:rsidP="00DD18B2">
      <w:pPr>
        <w:pStyle w:val="aff3"/>
        <w:ind w:left="567" w:firstLine="709"/>
        <w:jc w:val="both"/>
        <w:rPr>
          <w:b w:val="0"/>
        </w:rPr>
      </w:pPr>
      <w:r w:rsidRPr="00DD18B2">
        <w:rPr>
          <w:b w:val="0"/>
        </w:rPr>
        <w:t>Крп - коэффициент роста (снижения) прибыли прибыльных предприятий на очередной финансовый год к уровню отчетного финансового года в сопоставимых условиях, рассчитываемый министерством финансов Кировской области на основании данных министерства экономического развития Кировской области;</w:t>
      </w:r>
    </w:p>
    <w:p w:rsidR="00DD18B2" w:rsidRPr="00DD18B2" w:rsidRDefault="00DD18B2" w:rsidP="00DD18B2">
      <w:pPr>
        <w:pStyle w:val="ConsPlusNormal0"/>
        <w:ind w:left="567" w:firstLine="709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Нндфл</w:t>
      </w:r>
      <w:r w:rsidRPr="00DD18B2">
        <w:rPr>
          <w:rFonts w:ascii="Times New Roman" w:hAnsi="Times New Roman" w:cs="Times New Roman"/>
          <w:vertAlign w:val="subscript"/>
        </w:rPr>
        <w:t>Д</w:t>
      </w:r>
      <w:r w:rsidRPr="00DD18B2">
        <w:rPr>
          <w:rFonts w:ascii="Times New Roman" w:hAnsi="Times New Roman" w:cs="Times New Roman"/>
        </w:rPr>
        <w:t xml:space="preserve"> – норматив отчислений доходов от налога на доходы физических лиц, полученные в виде дивидендов от долевого участия в деятельности организаций, в бюджет муниципального района».</w:t>
      </w:r>
    </w:p>
    <w:p w:rsidR="00DD18B2" w:rsidRPr="00DD18B2" w:rsidRDefault="00DD18B2" w:rsidP="00DD18B2">
      <w:pPr>
        <w:pStyle w:val="ConsPlusNormal0"/>
        <w:ind w:left="567" w:firstLine="709"/>
        <w:jc w:val="both"/>
        <w:outlineLvl w:val="0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2. Дополнить пункт 2.1 Методики подпунктами 2.1.3 и 2.1.4 следующего содержания:</w:t>
      </w:r>
    </w:p>
    <w:p w:rsidR="00DD18B2" w:rsidRPr="00DD18B2" w:rsidRDefault="00DD18B2" w:rsidP="00DD18B2">
      <w:pPr>
        <w:pStyle w:val="ConsPlusNormal0"/>
        <w:ind w:left="567" w:firstLine="709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«2.1.3. По налогу на доходы физических лиц, взимаемому с доходов физических лиц в соответствии со статьей 227.1 части второй Налогового кодекса Российской Федерации (далее – налог на доходы физических лиц в виде фиксированных авансовых платежей).</w:t>
      </w:r>
    </w:p>
    <w:p w:rsidR="00DD18B2" w:rsidRPr="00DD18B2" w:rsidRDefault="00DD18B2" w:rsidP="00DD18B2">
      <w:pPr>
        <w:pStyle w:val="ConsPlusNormal0"/>
        <w:ind w:left="567" w:firstLine="709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Расчет прогноза поступления доходов от налога на доходы физических лиц в виде фиксированных авансовых платежей  производится  по следующей формуле:</w:t>
      </w:r>
    </w:p>
    <w:p w:rsidR="00DD18B2" w:rsidRPr="00DD18B2" w:rsidRDefault="00DD18B2" w:rsidP="00DD18B2">
      <w:pPr>
        <w:pStyle w:val="aff3"/>
        <w:ind w:left="567"/>
        <w:outlineLvl w:val="0"/>
        <w:rPr>
          <w:b w:val="0"/>
        </w:rPr>
      </w:pPr>
      <w:r w:rsidRPr="00DD18B2">
        <w:rPr>
          <w:b w:val="0"/>
        </w:rPr>
        <w:t>НДФЛ</w:t>
      </w:r>
      <w:r w:rsidRPr="00DD18B2">
        <w:rPr>
          <w:b w:val="0"/>
          <w:vertAlign w:val="subscript"/>
        </w:rPr>
        <w:t>ФП</w:t>
      </w:r>
      <w:r w:rsidRPr="00DD18B2">
        <w:rPr>
          <w:b w:val="0"/>
        </w:rPr>
        <w:t>=(НДФЛ</w:t>
      </w:r>
      <w:r w:rsidRPr="00DD18B2">
        <w:rPr>
          <w:b w:val="0"/>
          <w:vertAlign w:val="subscript"/>
        </w:rPr>
        <w:t>ФПоц</w:t>
      </w:r>
      <w:r w:rsidRPr="00DD18B2">
        <w:rPr>
          <w:b w:val="0"/>
        </w:rPr>
        <w:t>×Кп)×Нндфл</w:t>
      </w:r>
      <w:r w:rsidRPr="00DD18B2">
        <w:rPr>
          <w:b w:val="0"/>
          <w:vertAlign w:val="subscript"/>
        </w:rPr>
        <w:t>ФП</w:t>
      </w:r>
      <w:r w:rsidRPr="00DD18B2">
        <w:rPr>
          <w:b w:val="0"/>
        </w:rPr>
        <w:t>, где:</w:t>
      </w:r>
    </w:p>
    <w:p w:rsidR="00DD18B2" w:rsidRPr="00DD18B2" w:rsidRDefault="00DD18B2" w:rsidP="00DD18B2">
      <w:pPr>
        <w:pStyle w:val="aff3"/>
        <w:ind w:left="567" w:firstLine="709"/>
        <w:jc w:val="both"/>
        <w:rPr>
          <w:b w:val="0"/>
        </w:rPr>
      </w:pPr>
      <w:r w:rsidRPr="00DD18B2">
        <w:rPr>
          <w:b w:val="0"/>
        </w:rPr>
        <w:t>НДФЛ</w:t>
      </w:r>
      <w:r w:rsidRPr="00DD18B2">
        <w:rPr>
          <w:b w:val="0"/>
          <w:vertAlign w:val="subscript"/>
        </w:rPr>
        <w:t>ФП</w:t>
      </w:r>
      <w:r w:rsidRPr="00DD18B2">
        <w:rPr>
          <w:b w:val="0"/>
        </w:rPr>
        <w:t xml:space="preserve"> – прогноз поступления доходов от налога на доходы физических лиц в виде фиксированных авансовых платежей в бюджет муниципального района;</w:t>
      </w:r>
    </w:p>
    <w:p w:rsidR="00DD18B2" w:rsidRPr="00DD18B2" w:rsidRDefault="00DD18B2" w:rsidP="00DD18B2">
      <w:pPr>
        <w:pStyle w:val="aff3"/>
        <w:ind w:left="567" w:firstLine="709"/>
        <w:jc w:val="both"/>
        <w:rPr>
          <w:b w:val="0"/>
        </w:rPr>
      </w:pPr>
      <w:r w:rsidRPr="00DD18B2">
        <w:rPr>
          <w:b w:val="0"/>
        </w:rPr>
        <w:t>НДФЛ</w:t>
      </w:r>
      <w:r w:rsidRPr="00DD18B2">
        <w:rPr>
          <w:b w:val="0"/>
          <w:vertAlign w:val="subscript"/>
        </w:rPr>
        <w:t>ФПоц</w:t>
      </w:r>
      <w:r w:rsidRPr="00DD18B2">
        <w:rPr>
          <w:b w:val="0"/>
        </w:rPr>
        <w:t xml:space="preserve"> – сумма ожидаемого поступления налога на доходы физических лиц в виде фиксированных авансовых платежей в консолидированный бюджет области на текущий финансовый год;</w:t>
      </w:r>
    </w:p>
    <w:p w:rsidR="00DD18B2" w:rsidRPr="00DD18B2" w:rsidRDefault="00DD18B2" w:rsidP="00DD18B2">
      <w:pPr>
        <w:pStyle w:val="aff3"/>
        <w:ind w:left="567" w:firstLine="709"/>
        <w:jc w:val="both"/>
        <w:rPr>
          <w:b w:val="0"/>
        </w:rPr>
      </w:pPr>
      <w:r w:rsidRPr="00DD18B2">
        <w:rPr>
          <w:b w:val="0"/>
        </w:rPr>
        <w:t>Кп – коэффициент, учитывающий изменение потребительских цен на товары (работы, услуги) в Российской Федерации на очередной финансовый год, по данным министерства экономического развития Российской Федерации;</w:t>
      </w:r>
    </w:p>
    <w:p w:rsidR="00DD18B2" w:rsidRPr="00DD18B2" w:rsidRDefault="00DD18B2" w:rsidP="00DD18B2">
      <w:pPr>
        <w:pStyle w:val="ConsPlusNormal0"/>
        <w:ind w:left="567" w:firstLine="709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Нндфл</w:t>
      </w:r>
      <w:r w:rsidRPr="00DD18B2">
        <w:rPr>
          <w:rFonts w:ascii="Times New Roman" w:hAnsi="Times New Roman" w:cs="Times New Roman"/>
          <w:vertAlign w:val="subscript"/>
        </w:rPr>
        <w:t>ФП</w:t>
      </w:r>
      <w:r w:rsidRPr="00DD18B2">
        <w:rPr>
          <w:rFonts w:ascii="Times New Roman" w:hAnsi="Times New Roman" w:cs="Times New Roman"/>
        </w:rPr>
        <w:t xml:space="preserve"> – норматив отчислений доходов от налога на доходы физических лиц в виде фиксированных авансовых платежей в бюджет муниципального района.</w:t>
      </w:r>
    </w:p>
    <w:p w:rsidR="00DD18B2" w:rsidRPr="00DD18B2" w:rsidRDefault="00DD18B2" w:rsidP="00DD18B2">
      <w:pPr>
        <w:pStyle w:val="ConsPlusNormal0"/>
        <w:ind w:left="567" w:firstLine="709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2.1.4. По налогу на доходы физических лиц, взимаемому с доходов физических лиц в соответствии со статьями 227 и 228 части второй Налогового кодекса Российской Федерации (далее – налог на доходы физических лиц, взимаемый с прочих доходов).</w:t>
      </w:r>
    </w:p>
    <w:p w:rsidR="00DD18B2" w:rsidRPr="00DD18B2" w:rsidRDefault="00DD18B2" w:rsidP="00DD18B2">
      <w:pPr>
        <w:pStyle w:val="ConsPlusNormal0"/>
        <w:ind w:left="567" w:firstLine="709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Расчет прогноза поступления налога на доходы физических лиц, взимаемый с прочих доходов производится  по следующей формуле:</w:t>
      </w:r>
    </w:p>
    <w:p w:rsidR="00DD18B2" w:rsidRPr="00DD18B2" w:rsidRDefault="00DD18B2" w:rsidP="00DD18B2">
      <w:pPr>
        <w:pStyle w:val="ConsPlusNonformat"/>
        <w:widowControl/>
        <w:ind w:left="567" w:firstLine="720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 xml:space="preserve">                                              n</w:t>
      </w:r>
    </w:p>
    <w:p w:rsidR="00DD18B2" w:rsidRPr="00DD18B2" w:rsidRDefault="00DD18B2" w:rsidP="00DD18B2">
      <w:pPr>
        <w:pStyle w:val="ConsPlusNonformat"/>
        <w:widowControl/>
        <w:ind w:left="567" w:firstLine="720"/>
        <w:jc w:val="center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НДФЛпроч = SUM ((НДФЛотч</w:t>
      </w:r>
      <w:r w:rsidRPr="00DD18B2">
        <w:rPr>
          <w:rFonts w:ascii="Times New Roman" w:hAnsi="Times New Roman" w:cs="Times New Roman"/>
          <w:vertAlign w:val="subscript"/>
          <w:lang w:val="en-US"/>
        </w:rPr>
        <w:t>i</w:t>
      </w:r>
      <w:r w:rsidRPr="00DD18B2">
        <w:rPr>
          <w:rFonts w:ascii="Times New Roman" w:hAnsi="Times New Roman" w:cs="Times New Roman"/>
        </w:rPr>
        <w:t xml:space="preserve"> × Кр</w:t>
      </w:r>
      <w:r w:rsidRPr="00DD18B2">
        <w:rPr>
          <w:rFonts w:ascii="Times New Roman" w:hAnsi="Times New Roman" w:cs="Times New Roman"/>
          <w:vertAlign w:val="subscript"/>
          <w:lang w:val="en-US"/>
        </w:rPr>
        <w:t>i</w:t>
      </w:r>
      <w:r w:rsidRPr="00DD18B2">
        <w:rPr>
          <w:rFonts w:ascii="Times New Roman" w:hAnsi="Times New Roman" w:cs="Times New Roman"/>
        </w:rPr>
        <w:t xml:space="preserve"> + Нвз</w:t>
      </w:r>
      <w:r w:rsidRPr="00DD18B2">
        <w:rPr>
          <w:rFonts w:ascii="Times New Roman" w:hAnsi="Times New Roman" w:cs="Times New Roman"/>
          <w:vertAlign w:val="subscript"/>
          <w:lang w:val="en-US"/>
        </w:rPr>
        <w:t>i</w:t>
      </w:r>
      <w:r w:rsidRPr="00DD18B2">
        <w:rPr>
          <w:rFonts w:ascii="Times New Roman" w:hAnsi="Times New Roman" w:cs="Times New Roman"/>
          <w:vertAlign w:val="subscript"/>
        </w:rPr>
        <w:t xml:space="preserve"> </w:t>
      </w:r>
      <w:r w:rsidRPr="00DD18B2">
        <w:rPr>
          <w:rFonts w:ascii="Times New Roman" w:hAnsi="Times New Roman" w:cs="Times New Roman"/>
        </w:rPr>
        <w:t>) × Нпроч</w:t>
      </w:r>
      <w:r w:rsidRPr="00DD18B2">
        <w:rPr>
          <w:rFonts w:ascii="Times New Roman" w:hAnsi="Times New Roman" w:cs="Times New Roman"/>
          <w:vertAlign w:val="subscript"/>
          <w:lang w:val="en-US"/>
        </w:rPr>
        <w:t>i</w:t>
      </w:r>
      <w:r w:rsidRPr="00DD18B2">
        <w:rPr>
          <w:rFonts w:ascii="Times New Roman" w:hAnsi="Times New Roman" w:cs="Times New Roman"/>
        </w:rPr>
        <w:t>), где:</w:t>
      </w:r>
    </w:p>
    <w:p w:rsidR="00DD18B2" w:rsidRPr="00DD18B2" w:rsidRDefault="00DD18B2" w:rsidP="00DD18B2">
      <w:pPr>
        <w:pStyle w:val="ConsPlusNonformat"/>
        <w:widowControl/>
        <w:ind w:left="567" w:firstLine="720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 xml:space="preserve">                                      i=1</w:t>
      </w:r>
    </w:p>
    <w:p w:rsidR="00DD18B2" w:rsidRPr="00DD18B2" w:rsidRDefault="00DD18B2" w:rsidP="00DD18B2">
      <w:pPr>
        <w:pStyle w:val="ConsPlusNormal0"/>
        <w:ind w:left="567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НДФЛпроч – прогноз поступления доходов от налога на доходы физических лиц, взимаемого с прочих доходов, в  бюджет муниципального района;</w:t>
      </w:r>
    </w:p>
    <w:p w:rsidR="00DD18B2" w:rsidRPr="00DD18B2" w:rsidRDefault="00DD18B2" w:rsidP="00DD18B2">
      <w:pPr>
        <w:ind w:left="567" w:firstLine="709"/>
        <w:jc w:val="both"/>
        <w:rPr>
          <w:sz w:val="20"/>
          <w:szCs w:val="20"/>
        </w:rPr>
      </w:pPr>
      <w:r w:rsidRPr="00DD18B2">
        <w:rPr>
          <w:sz w:val="20"/>
          <w:szCs w:val="20"/>
        </w:rPr>
        <w:t>НДФЛотч</w:t>
      </w:r>
      <w:r w:rsidRPr="00DD18B2">
        <w:rPr>
          <w:sz w:val="20"/>
          <w:szCs w:val="20"/>
          <w:vertAlign w:val="subscript"/>
        </w:rPr>
        <w:t>i</w:t>
      </w:r>
      <w:r w:rsidRPr="00DD18B2">
        <w:rPr>
          <w:sz w:val="20"/>
          <w:szCs w:val="20"/>
        </w:rPr>
        <w:t xml:space="preserve"> – фактическое поступление налога на доходы физических лиц, взимаемого с прочих доходов </w:t>
      </w:r>
      <w:r w:rsidRPr="00DD18B2">
        <w:rPr>
          <w:sz w:val="20"/>
          <w:szCs w:val="20"/>
          <w:lang w:val="en-US"/>
        </w:rPr>
        <w:t>i</w:t>
      </w:r>
      <w:r w:rsidRPr="00DD18B2">
        <w:rPr>
          <w:sz w:val="20"/>
          <w:szCs w:val="20"/>
        </w:rPr>
        <w:t>–го вида, в консолидированный бюджет области за отчетный финансовый год;</w:t>
      </w:r>
    </w:p>
    <w:p w:rsidR="00DD18B2" w:rsidRPr="00DD18B2" w:rsidRDefault="00DD18B2" w:rsidP="00DD18B2">
      <w:pPr>
        <w:ind w:left="567" w:firstLine="709"/>
        <w:jc w:val="both"/>
        <w:rPr>
          <w:sz w:val="20"/>
          <w:szCs w:val="20"/>
        </w:rPr>
      </w:pPr>
      <w:r w:rsidRPr="00DD18B2">
        <w:rPr>
          <w:sz w:val="20"/>
          <w:szCs w:val="20"/>
        </w:rPr>
        <w:t>Кр</w:t>
      </w:r>
      <w:r w:rsidRPr="00DD18B2">
        <w:rPr>
          <w:sz w:val="20"/>
          <w:szCs w:val="20"/>
          <w:vertAlign w:val="subscript"/>
        </w:rPr>
        <w:t>i</w:t>
      </w:r>
      <w:r w:rsidRPr="00DD18B2">
        <w:rPr>
          <w:sz w:val="20"/>
          <w:szCs w:val="20"/>
        </w:rPr>
        <w:t xml:space="preserve"> – коэффициент роста (снижения) поступлений налога на доходы физических лиц, взимаемого с прочих доходов </w:t>
      </w:r>
      <w:r w:rsidRPr="00DD18B2">
        <w:rPr>
          <w:sz w:val="20"/>
          <w:szCs w:val="20"/>
          <w:lang w:val="en-US"/>
        </w:rPr>
        <w:t>i</w:t>
      </w:r>
      <w:r w:rsidRPr="00DD18B2">
        <w:rPr>
          <w:sz w:val="20"/>
          <w:szCs w:val="20"/>
        </w:rPr>
        <w:t>-го вида, в зависимости от вида облагаемых доходов физических лиц (по доходам физических лиц в соответствии со статьей 227 части второй Налогового кодекса Российской Федерации применяется коэффициент роста (снижения) прибыли прибыльных предприятий на очередной финансовый год к уровню отчетного финансового года в сопоставимых условиях, рассчитываемый министерством финансов Кировской области на основании данных министерства экономического развития Кировской области; по доходам физических лиц в соответствии со статьей 228 части второй Налогового кодекса Российской Федерации применяется коэффициент роста (снижения) поступлений налога, рассчитываемый министерством финансов Кировской области на основании отчетных данных о поступлении налога за отчетный год к году, предшествующему отчетному);</w:t>
      </w:r>
    </w:p>
    <w:p w:rsidR="00DD18B2" w:rsidRPr="00DD18B2" w:rsidRDefault="00DD18B2" w:rsidP="00DD18B2">
      <w:pPr>
        <w:pStyle w:val="ConsPlusNormal0"/>
        <w:ind w:left="567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Нвз</w:t>
      </w:r>
      <w:r w:rsidRPr="00DD18B2">
        <w:rPr>
          <w:rFonts w:ascii="Times New Roman" w:hAnsi="Times New Roman" w:cs="Times New Roman"/>
          <w:vertAlign w:val="subscript"/>
        </w:rPr>
        <w:t>i</w:t>
      </w:r>
      <w:r w:rsidRPr="00DD18B2">
        <w:rPr>
          <w:rFonts w:ascii="Times New Roman" w:hAnsi="Times New Roman" w:cs="Times New Roman"/>
        </w:rPr>
        <w:t xml:space="preserve"> – прогнозируемые поступления в виде неисполненных обязательств (недоимки) налогоплательщиков в консолидированный бюджет области по налогу на доходы физических лиц с доходов </w:t>
      </w:r>
      <w:r w:rsidRPr="00DD18B2">
        <w:rPr>
          <w:rFonts w:ascii="Times New Roman" w:hAnsi="Times New Roman" w:cs="Times New Roman"/>
          <w:lang w:val="en-US"/>
        </w:rPr>
        <w:t>i</w:t>
      </w:r>
      <w:r w:rsidRPr="00DD18B2">
        <w:rPr>
          <w:rFonts w:ascii="Times New Roman" w:hAnsi="Times New Roman" w:cs="Times New Roman"/>
        </w:rPr>
        <w:t xml:space="preserve">–го вида; </w:t>
      </w:r>
    </w:p>
    <w:p w:rsidR="00DD18B2" w:rsidRPr="00DD18B2" w:rsidRDefault="00DD18B2" w:rsidP="00DD18B2">
      <w:pPr>
        <w:pStyle w:val="ConsPlusNormal0"/>
        <w:ind w:left="567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Ннд</w:t>
      </w:r>
      <w:r w:rsidRPr="00DD18B2">
        <w:rPr>
          <w:rFonts w:ascii="Times New Roman" w:hAnsi="Times New Roman" w:cs="Times New Roman"/>
          <w:vertAlign w:val="subscript"/>
        </w:rPr>
        <w:t xml:space="preserve">i </w:t>
      </w:r>
      <w:r w:rsidRPr="00DD18B2">
        <w:rPr>
          <w:rFonts w:ascii="Times New Roman" w:hAnsi="Times New Roman" w:cs="Times New Roman"/>
        </w:rPr>
        <w:t>– норматив отчислений доходов от налога на доходы физических лиц, взимаемого с прочих доходов, в бюджет муниципального района;</w:t>
      </w:r>
    </w:p>
    <w:p w:rsidR="00DD18B2" w:rsidRPr="00DD18B2" w:rsidRDefault="00DD18B2" w:rsidP="00DD18B2">
      <w:pPr>
        <w:pStyle w:val="ConsPlusNormal0"/>
        <w:ind w:left="567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i – вид прочих доходов физических лиц;</w:t>
      </w:r>
    </w:p>
    <w:p w:rsidR="00DD18B2" w:rsidRPr="00DD18B2" w:rsidRDefault="00DD18B2" w:rsidP="00DD18B2">
      <w:pPr>
        <w:pStyle w:val="ConsPlusNormal0"/>
        <w:ind w:left="567"/>
        <w:jc w:val="both"/>
        <w:rPr>
          <w:rFonts w:ascii="Times New Roman" w:hAnsi="Times New Roman" w:cs="Times New Roman"/>
        </w:rPr>
      </w:pPr>
      <w:r w:rsidRPr="00DD18B2">
        <w:rPr>
          <w:rFonts w:ascii="Times New Roman" w:hAnsi="Times New Roman" w:cs="Times New Roman"/>
        </w:rPr>
        <w:t>n – количество видов прочих доходов физических лиц i–го вида.»</w:t>
      </w:r>
    </w:p>
    <w:p w:rsidR="00DD18B2" w:rsidRPr="00DD18B2" w:rsidRDefault="00DD18B2" w:rsidP="00DD18B2">
      <w:pPr>
        <w:ind w:left="567" w:firstLine="708"/>
        <w:jc w:val="both"/>
        <w:rPr>
          <w:sz w:val="20"/>
          <w:szCs w:val="20"/>
          <w:lang w:eastAsia="en-US"/>
        </w:rPr>
      </w:pPr>
      <w:r w:rsidRPr="00DD18B2">
        <w:rPr>
          <w:sz w:val="20"/>
          <w:szCs w:val="20"/>
        </w:rPr>
        <w:t>3.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</w:t>
      </w:r>
    </w:p>
    <w:p w:rsidR="00DD18B2" w:rsidRPr="00DD18B2" w:rsidRDefault="00DD18B2" w:rsidP="00DD18B2">
      <w:pPr>
        <w:rPr>
          <w:sz w:val="20"/>
          <w:szCs w:val="20"/>
          <w:lang w:eastAsia="en-US"/>
        </w:rPr>
      </w:pPr>
    </w:p>
    <w:p w:rsidR="00DD18B2" w:rsidRPr="00DD18B2" w:rsidRDefault="00DD18B2" w:rsidP="00DD18B2">
      <w:pPr>
        <w:ind w:left="1276" w:hanging="709"/>
        <w:rPr>
          <w:sz w:val="20"/>
          <w:szCs w:val="20"/>
        </w:rPr>
      </w:pPr>
      <w:r w:rsidRPr="00DD18B2">
        <w:rPr>
          <w:sz w:val="20"/>
          <w:szCs w:val="20"/>
        </w:rPr>
        <w:t>Глава администрации</w:t>
      </w:r>
    </w:p>
    <w:p w:rsidR="00DD18B2" w:rsidRPr="00DD18B2" w:rsidRDefault="00DD18B2" w:rsidP="00DD18B2">
      <w:pPr>
        <w:ind w:left="1276" w:hanging="709"/>
        <w:rPr>
          <w:sz w:val="20"/>
          <w:szCs w:val="20"/>
        </w:rPr>
      </w:pPr>
      <w:r w:rsidRPr="00DD18B2">
        <w:rPr>
          <w:sz w:val="20"/>
          <w:szCs w:val="20"/>
        </w:rPr>
        <w:t xml:space="preserve">Тужинского муниципального района                  Е.В. Видякина </w:t>
      </w:r>
    </w:p>
    <w:p w:rsidR="00573A9E" w:rsidRPr="00DD18B2" w:rsidRDefault="00573A9E" w:rsidP="00DD18B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573A9E" w:rsidRPr="00573A9E" w:rsidTr="00090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573A9E" w:rsidRPr="00573A9E" w:rsidRDefault="00573A9E" w:rsidP="00573A9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73A9E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573A9E" w:rsidRPr="00573A9E" w:rsidRDefault="00573A9E" w:rsidP="00573A9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573A9E">
              <w:rPr>
                <w:rFonts w:ascii="Times New Roman" w:hAnsi="Times New Roman" w:cs="Times New Roman"/>
              </w:rPr>
              <w:t>КИРОВСКОЙ ОБЛАСТИ</w:t>
            </w:r>
          </w:p>
          <w:p w:rsidR="00573A9E" w:rsidRPr="00573A9E" w:rsidRDefault="00573A9E" w:rsidP="00573A9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573A9E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573A9E" w:rsidRPr="00573A9E" w:rsidTr="000909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573A9E" w:rsidRPr="00573A9E" w:rsidRDefault="00573A9E" w:rsidP="00573A9E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31.07.2015</w:t>
            </w:r>
          </w:p>
        </w:tc>
        <w:tc>
          <w:tcPr>
            <w:tcW w:w="2873" w:type="dxa"/>
          </w:tcPr>
          <w:p w:rsidR="00573A9E" w:rsidRPr="00573A9E" w:rsidRDefault="00573A9E" w:rsidP="00573A9E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573A9E" w:rsidRPr="00573A9E" w:rsidRDefault="00573A9E" w:rsidP="00573A9E">
            <w:pPr>
              <w:jc w:val="right"/>
              <w:rPr>
                <w:sz w:val="20"/>
                <w:szCs w:val="20"/>
              </w:rPr>
            </w:pPr>
            <w:r w:rsidRPr="00573A9E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573A9E" w:rsidRPr="00573A9E" w:rsidRDefault="00573A9E" w:rsidP="00573A9E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281</w:t>
            </w:r>
          </w:p>
        </w:tc>
      </w:tr>
      <w:tr w:rsidR="00573A9E" w:rsidRPr="00573A9E" w:rsidTr="000909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573A9E" w:rsidRPr="00573A9E" w:rsidRDefault="00573A9E" w:rsidP="00573A9E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пгт Тужа</w:t>
            </w:r>
          </w:p>
          <w:p w:rsidR="00573A9E" w:rsidRPr="00573A9E" w:rsidRDefault="00573A9E" w:rsidP="00573A9E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</w:p>
          <w:p w:rsidR="00573A9E" w:rsidRPr="00573A9E" w:rsidRDefault="00573A9E" w:rsidP="00573A9E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573A9E">
              <w:rPr>
                <w:b/>
                <w:sz w:val="20"/>
                <w:szCs w:val="20"/>
              </w:rPr>
              <w:t>О внесении изменений в постановление администрации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A9E">
              <w:rPr>
                <w:b/>
                <w:sz w:val="20"/>
                <w:szCs w:val="20"/>
              </w:rPr>
              <w:t>Тужинского муниципального района от 11.10.2013 №535</w:t>
            </w:r>
          </w:p>
        </w:tc>
      </w:tr>
    </w:tbl>
    <w:p w:rsidR="00573A9E" w:rsidRPr="00573A9E" w:rsidRDefault="00573A9E" w:rsidP="00573A9E">
      <w:pPr>
        <w:autoSpaceDE w:val="0"/>
        <w:autoSpaceDN w:val="0"/>
        <w:adjustRightInd w:val="0"/>
        <w:rPr>
          <w:sz w:val="20"/>
          <w:szCs w:val="20"/>
        </w:rPr>
      </w:pPr>
    </w:p>
    <w:p w:rsidR="00573A9E" w:rsidRPr="00573A9E" w:rsidRDefault="00573A9E" w:rsidP="00573A9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73A9E">
        <w:rPr>
          <w:sz w:val="20"/>
          <w:szCs w:val="20"/>
        </w:rPr>
        <w:t>В соответствии с постановлениями администрации Тужинского мун</w:t>
      </w:r>
      <w:r w:rsidRPr="00573A9E">
        <w:rPr>
          <w:sz w:val="20"/>
          <w:szCs w:val="20"/>
        </w:rPr>
        <w:t>и</w:t>
      </w:r>
      <w:r w:rsidRPr="00573A9E">
        <w:rPr>
          <w:sz w:val="20"/>
          <w:szCs w:val="20"/>
        </w:rPr>
        <w:t>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от 27.04.2015 № 175 «Об утверждении сводного год</w:t>
      </w:r>
      <w:r w:rsidRPr="00573A9E">
        <w:rPr>
          <w:sz w:val="20"/>
          <w:szCs w:val="20"/>
        </w:rPr>
        <w:t>о</w:t>
      </w:r>
      <w:r w:rsidRPr="00573A9E">
        <w:rPr>
          <w:sz w:val="20"/>
          <w:szCs w:val="20"/>
        </w:rPr>
        <w:t>вого доклада отдела  по экономике и прогнозированию администрации Тужинск</w:t>
      </w:r>
      <w:r w:rsidRPr="00573A9E">
        <w:rPr>
          <w:sz w:val="20"/>
          <w:szCs w:val="20"/>
        </w:rPr>
        <w:t>о</w:t>
      </w:r>
      <w:r w:rsidRPr="00573A9E">
        <w:rPr>
          <w:sz w:val="20"/>
          <w:szCs w:val="20"/>
        </w:rPr>
        <w:t>го муниципального района «О ходе реализации и оценке эффективности реализации муниципальных программ Тужинского муниципального ра</w:t>
      </w:r>
      <w:r w:rsidRPr="00573A9E">
        <w:rPr>
          <w:sz w:val="20"/>
          <w:szCs w:val="20"/>
        </w:rPr>
        <w:t>й</w:t>
      </w:r>
      <w:r w:rsidRPr="00573A9E">
        <w:rPr>
          <w:sz w:val="20"/>
          <w:szCs w:val="20"/>
        </w:rPr>
        <w:t>она по итогам за 2014 год» и решением Тужинской районной Думы от 21.07.2015 № 60/377 «О внесении изменений в решение Тужинской районной Думы от 12.12.2014 № 49/333» , администрация Тужинского муниципального района ПОСТАНОВЛЯЕТ:</w:t>
      </w:r>
    </w:p>
    <w:p w:rsidR="00573A9E" w:rsidRPr="00573A9E" w:rsidRDefault="00573A9E" w:rsidP="00573A9E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573A9E">
        <w:rPr>
          <w:rStyle w:val="FontStyle13"/>
          <w:sz w:val="20"/>
          <w:szCs w:val="20"/>
        </w:rPr>
        <w:t>1. Внести в постановление администрации Тужинского муниципального района от 11.10.2013 № 535, которым утверждена муниципальная программа Тужинского муниципального района «Развитие архивного дела» на 2014-2018 годы изменения согласно приложению.</w:t>
      </w:r>
    </w:p>
    <w:p w:rsidR="00573A9E" w:rsidRPr="00573A9E" w:rsidRDefault="00573A9E" w:rsidP="00573A9E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573A9E">
        <w:rPr>
          <w:rStyle w:val="FontStyle13"/>
          <w:sz w:val="20"/>
          <w:szCs w:val="20"/>
        </w:rPr>
        <w:t>2. Настоящее постановление вступает в силу с момента о</w:t>
      </w:r>
      <w:r w:rsidRPr="00573A9E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573A9E">
        <w:rPr>
          <w:rStyle w:val="FontStyle13"/>
          <w:sz w:val="20"/>
          <w:szCs w:val="20"/>
        </w:rPr>
        <w:t>.</w:t>
      </w:r>
    </w:p>
    <w:p w:rsidR="00573A9E" w:rsidRPr="00573A9E" w:rsidRDefault="00573A9E" w:rsidP="00573A9E">
      <w:pPr>
        <w:pStyle w:val="Style7"/>
        <w:widowControl/>
        <w:spacing w:line="240" w:lineRule="auto"/>
        <w:rPr>
          <w:rStyle w:val="FontStyle13"/>
          <w:sz w:val="20"/>
          <w:szCs w:val="20"/>
        </w:rPr>
      </w:pPr>
      <w:r w:rsidRPr="00573A9E">
        <w:rPr>
          <w:rStyle w:val="FontStyle13"/>
          <w:sz w:val="20"/>
          <w:szCs w:val="20"/>
        </w:rPr>
        <w:t xml:space="preserve">3.  Контроль за исполнением постановления возложить на управляющую </w:t>
      </w:r>
    </w:p>
    <w:p w:rsidR="00573A9E" w:rsidRPr="00573A9E" w:rsidRDefault="00573A9E" w:rsidP="00573A9E">
      <w:pPr>
        <w:pStyle w:val="Style7"/>
        <w:widowControl/>
        <w:spacing w:after="100" w:afterAutospacing="1" w:line="240" w:lineRule="auto"/>
        <w:ind w:firstLine="0"/>
        <w:rPr>
          <w:rFonts w:ascii="Times New Roman" w:hAnsi="Times New Roman"/>
          <w:sz w:val="20"/>
          <w:szCs w:val="20"/>
        </w:rPr>
      </w:pPr>
      <w:r w:rsidRPr="00573A9E">
        <w:rPr>
          <w:rStyle w:val="FontStyle13"/>
          <w:sz w:val="20"/>
          <w:szCs w:val="20"/>
        </w:rPr>
        <w:t>делами администрации Тужинского муниципального района Устюгову С.Б.</w:t>
      </w:r>
    </w:p>
    <w:p w:rsidR="00573A9E" w:rsidRPr="00573A9E" w:rsidRDefault="00573A9E" w:rsidP="00573A9E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573A9E">
        <w:rPr>
          <w:rFonts w:ascii="Times New Roman" w:hAnsi="Times New Roman"/>
          <w:sz w:val="20"/>
          <w:szCs w:val="20"/>
        </w:rPr>
        <w:t xml:space="preserve">Глава администрации </w:t>
      </w:r>
      <w:r w:rsidRPr="00573A9E">
        <w:rPr>
          <w:rFonts w:ascii="Times New Roman" w:hAnsi="Times New Roman"/>
          <w:sz w:val="20"/>
          <w:szCs w:val="20"/>
        </w:rPr>
        <w:tab/>
      </w:r>
    </w:p>
    <w:p w:rsidR="00573A9E" w:rsidRPr="00573A9E" w:rsidRDefault="00573A9E" w:rsidP="00573A9E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573A9E">
        <w:rPr>
          <w:rFonts w:ascii="Times New Roman" w:hAnsi="Times New Roman"/>
          <w:sz w:val="20"/>
          <w:szCs w:val="20"/>
        </w:rPr>
        <w:t>Тужинского муниципального района     Е.В. Видякина</w:t>
      </w:r>
    </w:p>
    <w:p w:rsidR="00573A9E" w:rsidRPr="00573A9E" w:rsidRDefault="00573A9E" w:rsidP="00573A9E">
      <w:pPr>
        <w:pStyle w:val="1"/>
        <w:spacing w:line="240" w:lineRule="auto"/>
        <w:ind w:left="4956"/>
        <w:jc w:val="right"/>
        <w:rPr>
          <w:color w:val="auto"/>
          <w:sz w:val="20"/>
          <w:szCs w:val="20"/>
        </w:rPr>
      </w:pPr>
      <w:r w:rsidRPr="00573A9E">
        <w:rPr>
          <w:color w:val="auto"/>
          <w:sz w:val="20"/>
          <w:szCs w:val="20"/>
        </w:rPr>
        <w:t xml:space="preserve">     УТВЕРЖДЕНЫ</w:t>
      </w:r>
    </w:p>
    <w:p w:rsidR="00573A9E" w:rsidRPr="00573A9E" w:rsidRDefault="00573A9E" w:rsidP="00573A9E">
      <w:pPr>
        <w:pStyle w:val="1"/>
        <w:spacing w:line="240" w:lineRule="auto"/>
        <w:jc w:val="right"/>
        <w:rPr>
          <w:color w:val="auto"/>
          <w:sz w:val="20"/>
          <w:szCs w:val="20"/>
        </w:rPr>
      </w:pPr>
      <w:r w:rsidRPr="00573A9E">
        <w:rPr>
          <w:color w:val="auto"/>
          <w:sz w:val="20"/>
          <w:szCs w:val="20"/>
        </w:rPr>
        <w:t>Приложение</w:t>
      </w:r>
    </w:p>
    <w:p w:rsidR="00573A9E" w:rsidRDefault="00573A9E" w:rsidP="00573A9E">
      <w:pPr>
        <w:jc w:val="right"/>
        <w:rPr>
          <w:sz w:val="20"/>
          <w:szCs w:val="20"/>
        </w:rPr>
      </w:pPr>
      <w:r w:rsidRPr="00573A9E">
        <w:rPr>
          <w:sz w:val="20"/>
          <w:szCs w:val="20"/>
        </w:rPr>
        <w:t>к постановлению администрации</w:t>
      </w:r>
    </w:p>
    <w:p w:rsidR="00573A9E" w:rsidRPr="00573A9E" w:rsidRDefault="00573A9E" w:rsidP="00573A9E">
      <w:pPr>
        <w:jc w:val="right"/>
        <w:rPr>
          <w:sz w:val="20"/>
          <w:szCs w:val="20"/>
        </w:rPr>
      </w:pPr>
      <w:r w:rsidRPr="00573A9E">
        <w:rPr>
          <w:sz w:val="20"/>
          <w:szCs w:val="20"/>
        </w:rPr>
        <w:t>Тужинского муниципального района</w:t>
      </w:r>
    </w:p>
    <w:p w:rsidR="00573A9E" w:rsidRPr="00573A9E" w:rsidRDefault="00573A9E" w:rsidP="00573A9E">
      <w:pPr>
        <w:jc w:val="right"/>
        <w:rPr>
          <w:sz w:val="20"/>
          <w:szCs w:val="20"/>
        </w:rPr>
      </w:pPr>
      <w:r w:rsidRPr="00573A9E">
        <w:rPr>
          <w:sz w:val="20"/>
          <w:szCs w:val="20"/>
        </w:rPr>
        <w:t>от __31.07.2015______ № __281___</w:t>
      </w:r>
    </w:p>
    <w:p w:rsidR="00573A9E" w:rsidRPr="00573A9E" w:rsidRDefault="00573A9E" w:rsidP="00573A9E">
      <w:pPr>
        <w:pStyle w:val="20"/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573A9E">
        <w:rPr>
          <w:rFonts w:ascii="Times New Roman" w:hAnsi="Times New Roman"/>
          <w:b w:val="0"/>
          <w:sz w:val="20"/>
          <w:szCs w:val="20"/>
        </w:rPr>
        <w:t>ИЗМЕНЕНИЯ</w:t>
      </w:r>
    </w:p>
    <w:p w:rsidR="00573A9E" w:rsidRPr="00573A9E" w:rsidRDefault="00573A9E" w:rsidP="00573A9E">
      <w:pPr>
        <w:jc w:val="center"/>
        <w:rPr>
          <w:sz w:val="20"/>
          <w:szCs w:val="20"/>
        </w:rPr>
      </w:pPr>
      <w:r w:rsidRPr="00573A9E">
        <w:rPr>
          <w:sz w:val="20"/>
          <w:szCs w:val="20"/>
        </w:rPr>
        <w:t>в муниципальную программу</w:t>
      </w:r>
    </w:p>
    <w:p w:rsidR="00573A9E" w:rsidRPr="00573A9E" w:rsidRDefault="00573A9E" w:rsidP="00573A9E">
      <w:pPr>
        <w:jc w:val="center"/>
        <w:rPr>
          <w:sz w:val="20"/>
          <w:szCs w:val="20"/>
        </w:rPr>
      </w:pPr>
      <w:r w:rsidRPr="00573A9E">
        <w:rPr>
          <w:sz w:val="20"/>
          <w:szCs w:val="20"/>
        </w:rPr>
        <w:t>«Развитие архивного дела» на 2014-2018 года</w:t>
      </w:r>
    </w:p>
    <w:p w:rsidR="00573A9E" w:rsidRPr="00573A9E" w:rsidRDefault="00573A9E" w:rsidP="00573A9E">
      <w:pPr>
        <w:pStyle w:val="24"/>
        <w:spacing w:line="240" w:lineRule="auto"/>
        <w:ind w:firstLine="348"/>
      </w:pPr>
    </w:p>
    <w:p w:rsidR="00573A9E" w:rsidRPr="00573A9E" w:rsidRDefault="00573A9E" w:rsidP="00573A9E">
      <w:pPr>
        <w:pStyle w:val="24"/>
        <w:spacing w:line="240" w:lineRule="auto"/>
        <w:ind w:firstLine="348"/>
        <w:rPr>
          <w:rStyle w:val="FontStyle13"/>
          <w:sz w:val="20"/>
          <w:szCs w:val="20"/>
        </w:rPr>
      </w:pPr>
      <w:r w:rsidRPr="00573A9E">
        <w:t xml:space="preserve">1. Строку паспорта программы «Объёмы ассигнования муниципальной программы Тужинского муниципального района </w:t>
      </w:r>
      <w:r w:rsidRPr="00573A9E">
        <w:rPr>
          <w:rStyle w:val="FontStyle13"/>
          <w:sz w:val="20"/>
          <w:szCs w:val="20"/>
        </w:rPr>
        <w:t>«Развитие архивного дела» на 2014-2018 годы изложить в следующей редакции: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573A9E" w:rsidRPr="00573A9E" w:rsidTr="00090977">
        <w:tc>
          <w:tcPr>
            <w:tcW w:w="2790" w:type="dxa"/>
          </w:tcPr>
          <w:p w:rsidR="00573A9E" w:rsidRPr="00573A9E" w:rsidRDefault="00573A9E" w:rsidP="00573A9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573A9E" w:rsidRPr="00573A9E" w:rsidRDefault="00573A9E" w:rsidP="00573A9E">
            <w:pPr>
              <w:snapToGrid w:val="0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Общий объем финансирования Программы составляет:  705,2 тыс. рублей, в т. ч. средства:</w:t>
            </w:r>
          </w:p>
          <w:p w:rsidR="00573A9E" w:rsidRPr="00573A9E" w:rsidRDefault="00573A9E" w:rsidP="00573A9E">
            <w:pPr>
              <w:pStyle w:val="211"/>
              <w:tabs>
                <w:tab w:val="left" w:pos="1153"/>
              </w:tabs>
              <w:ind w:right="1"/>
              <w:jc w:val="left"/>
              <w:rPr>
                <w:sz w:val="20"/>
              </w:rPr>
            </w:pPr>
            <w:r w:rsidRPr="00573A9E">
              <w:rPr>
                <w:sz w:val="20"/>
              </w:rPr>
              <w:t>- областного бюджета – 250,1 тыс. руб.</w:t>
            </w:r>
          </w:p>
          <w:p w:rsidR="00573A9E" w:rsidRPr="00573A9E" w:rsidRDefault="00573A9E" w:rsidP="00573A9E">
            <w:pPr>
              <w:pStyle w:val="a9"/>
              <w:ind w:left="0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- бюджета Тужинского муниципального района Кировской области (далее – бюджет района) –                            455,1 тыс. рублей.</w:t>
            </w:r>
          </w:p>
        </w:tc>
      </w:tr>
    </w:tbl>
    <w:p w:rsidR="00573A9E" w:rsidRPr="00573A9E" w:rsidRDefault="00573A9E" w:rsidP="00573A9E">
      <w:pPr>
        <w:pStyle w:val="24"/>
        <w:spacing w:line="240" w:lineRule="auto"/>
        <w:ind w:left="708"/>
        <w:rPr>
          <w:rStyle w:val="FontStyle13"/>
          <w:sz w:val="20"/>
          <w:szCs w:val="20"/>
        </w:rPr>
      </w:pPr>
    </w:p>
    <w:p w:rsidR="00573A9E" w:rsidRPr="00573A9E" w:rsidRDefault="00573A9E" w:rsidP="00573A9E">
      <w:pPr>
        <w:pStyle w:val="24"/>
        <w:spacing w:line="240" w:lineRule="auto"/>
        <w:ind w:firstLine="348"/>
      </w:pPr>
      <w:r w:rsidRPr="00573A9E">
        <w:t>2. Раздел 5 «Ресурсное обеспечение Муниципальной программы изложить в следующей редакции:</w:t>
      </w:r>
    </w:p>
    <w:p w:rsidR="00573A9E" w:rsidRPr="00573A9E" w:rsidRDefault="00573A9E" w:rsidP="00573A9E">
      <w:pPr>
        <w:pStyle w:val="a9"/>
        <w:ind w:left="0" w:firstLine="567"/>
        <w:jc w:val="center"/>
        <w:rPr>
          <w:b/>
          <w:sz w:val="20"/>
          <w:szCs w:val="20"/>
        </w:rPr>
      </w:pPr>
      <w:r w:rsidRPr="00573A9E">
        <w:rPr>
          <w:sz w:val="20"/>
          <w:szCs w:val="20"/>
        </w:rPr>
        <w:t>«</w:t>
      </w:r>
      <w:r w:rsidRPr="00573A9E">
        <w:rPr>
          <w:b/>
          <w:sz w:val="20"/>
          <w:szCs w:val="20"/>
        </w:rPr>
        <w:t>5.  Ресурсное обеспечение Муниципальной программы</w:t>
      </w:r>
    </w:p>
    <w:p w:rsidR="00573A9E" w:rsidRPr="00573A9E" w:rsidRDefault="00573A9E" w:rsidP="00573A9E">
      <w:pPr>
        <w:ind w:firstLine="709"/>
        <w:jc w:val="both"/>
        <w:rPr>
          <w:sz w:val="20"/>
          <w:szCs w:val="20"/>
        </w:rPr>
      </w:pPr>
      <w:r w:rsidRPr="00573A9E">
        <w:rPr>
          <w:sz w:val="20"/>
          <w:szCs w:val="20"/>
        </w:rPr>
        <w:tab/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573A9E" w:rsidRPr="00573A9E" w:rsidRDefault="00573A9E" w:rsidP="00573A9E">
      <w:pPr>
        <w:ind w:firstLine="709"/>
        <w:jc w:val="both"/>
        <w:rPr>
          <w:sz w:val="20"/>
          <w:szCs w:val="20"/>
        </w:rPr>
      </w:pPr>
      <w:r w:rsidRPr="00573A9E">
        <w:rPr>
          <w:sz w:val="20"/>
          <w:szCs w:val="20"/>
        </w:rPr>
        <w:t xml:space="preserve">Общая сумма средств, направленных на реализацию муниципальной программы  составит 705,2 тыс. руб., в том числе </w:t>
      </w:r>
      <w:r w:rsidRPr="00573A9E">
        <w:rPr>
          <w:b/>
          <w:bCs/>
          <w:sz w:val="20"/>
          <w:szCs w:val="20"/>
        </w:rPr>
        <w:t xml:space="preserve"> </w:t>
      </w:r>
      <w:r w:rsidRPr="00573A9E">
        <w:rPr>
          <w:sz w:val="20"/>
          <w:szCs w:val="20"/>
        </w:rPr>
        <w:t>за счет средств бюджета района 455,1 тыс. руб.; за счет средств областного бюджета – 250,1 тыс. руб.</w:t>
      </w:r>
    </w:p>
    <w:p w:rsidR="00573A9E" w:rsidRPr="00573A9E" w:rsidRDefault="00573A9E" w:rsidP="00573A9E">
      <w:pPr>
        <w:ind w:firstLine="709"/>
        <w:jc w:val="both"/>
        <w:rPr>
          <w:sz w:val="20"/>
          <w:szCs w:val="20"/>
        </w:rPr>
      </w:pPr>
      <w:r w:rsidRPr="00573A9E">
        <w:rPr>
          <w:sz w:val="20"/>
          <w:szCs w:val="20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573A9E" w:rsidRPr="00573A9E" w:rsidRDefault="00573A9E" w:rsidP="00573A9E">
      <w:pPr>
        <w:ind w:firstLine="709"/>
        <w:jc w:val="both"/>
        <w:rPr>
          <w:sz w:val="20"/>
          <w:szCs w:val="20"/>
        </w:rPr>
      </w:pPr>
      <w:r w:rsidRPr="00573A9E">
        <w:rPr>
          <w:sz w:val="20"/>
          <w:szCs w:val="20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573A9E">
        <w:rPr>
          <w:sz w:val="20"/>
          <w:szCs w:val="20"/>
        </w:rPr>
        <w:t xml:space="preserve"> уточняются ежегодно при формировании бюджета района на очередной финансовый год и плановый период.»</w:t>
      </w:r>
    </w:p>
    <w:p w:rsidR="00573A9E" w:rsidRPr="00573A9E" w:rsidRDefault="00573A9E" w:rsidP="00573A9E">
      <w:pPr>
        <w:pStyle w:val="a9"/>
        <w:ind w:left="0" w:firstLine="708"/>
        <w:jc w:val="both"/>
        <w:rPr>
          <w:sz w:val="20"/>
          <w:szCs w:val="20"/>
        </w:rPr>
      </w:pPr>
      <w:r w:rsidRPr="00573A9E">
        <w:rPr>
          <w:sz w:val="20"/>
          <w:szCs w:val="20"/>
        </w:rPr>
        <w:t xml:space="preserve">3. Расходы на реализацию муниципальной программы </w:t>
      </w:r>
      <w:r w:rsidRPr="00573A9E">
        <w:rPr>
          <w:bCs/>
          <w:sz w:val="20"/>
          <w:szCs w:val="20"/>
        </w:rPr>
        <w:t>Тужинского муниципального района «Развитие архивного дела»  на 2014 - 2018 годы</w:t>
      </w:r>
      <w:r w:rsidRPr="00573A9E">
        <w:rPr>
          <w:sz w:val="20"/>
          <w:szCs w:val="20"/>
        </w:rPr>
        <w:t xml:space="preserve"> изложить в новой редакции согласно Приложению №1.</w:t>
      </w:r>
    </w:p>
    <w:p w:rsidR="00573A9E" w:rsidRPr="00573A9E" w:rsidRDefault="00573A9E" w:rsidP="00573A9E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573A9E">
        <w:rPr>
          <w:rFonts w:ascii="Times New Roman" w:hAnsi="Times New Roman"/>
          <w:sz w:val="20"/>
          <w:szCs w:val="20"/>
        </w:rPr>
        <w:t xml:space="preserve">          4. Прогнозную (справочную) оценку ресурсного обеспечения реализации муниципальной программы за счёт всех источников финансирования к муниципальной программе изложить в новой редакции согласно Приложению №2.</w:t>
      </w:r>
    </w:p>
    <w:p w:rsidR="00573A9E" w:rsidRPr="00573A9E" w:rsidRDefault="00573A9E" w:rsidP="00573A9E">
      <w:pPr>
        <w:pStyle w:val="a9"/>
        <w:ind w:left="5670"/>
        <w:jc w:val="both"/>
        <w:rPr>
          <w:bCs/>
          <w:sz w:val="20"/>
          <w:szCs w:val="20"/>
        </w:rPr>
      </w:pPr>
      <w:r w:rsidRPr="00573A9E">
        <w:rPr>
          <w:sz w:val="20"/>
          <w:szCs w:val="20"/>
        </w:rPr>
        <w:t xml:space="preserve">Приложение № 1 </w:t>
      </w:r>
      <w:r w:rsidRPr="00573A9E">
        <w:rPr>
          <w:bCs/>
          <w:sz w:val="20"/>
          <w:szCs w:val="20"/>
        </w:rPr>
        <w:t>к  изменениям</w:t>
      </w:r>
      <w:r w:rsidRPr="00573A9E">
        <w:rPr>
          <w:sz w:val="20"/>
          <w:szCs w:val="20"/>
        </w:rPr>
        <w:t xml:space="preserve"> в      муниципальную программу</w:t>
      </w:r>
    </w:p>
    <w:p w:rsidR="00573A9E" w:rsidRPr="00573A9E" w:rsidRDefault="00573A9E" w:rsidP="00573A9E">
      <w:pPr>
        <w:pStyle w:val="a9"/>
        <w:ind w:left="7080" w:firstLine="708"/>
        <w:rPr>
          <w:sz w:val="20"/>
          <w:szCs w:val="20"/>
        </w:rPr>
      </w:pPr>
    </w:p>
    <w:p w:rsidR="00573A9E" w:rsidRPr="00573A9E" w:rsidRDefault="00573A9E" w:rsidP="00573A9E">
      <w:pPr>
        <w:pStyle w:val="a9"/>
        <w:ind w:left="0" w:firstLine="709"/>
        <w:jc w:val="right"/>
        <w:rPr>
          <w:sz w:val="20"/>
          <w:szCs w:val="20"/>
        </w:rPr>
      </w:pPr>
    </w:p>
    <w:p w:rsidR="00573A9E" w:rsidRPr="00573A9E" w:rsidRDefault="00573A9E" w:rsidP="00573A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73A9E">
        <w:rPr>
          <w:b/>
          <w:bCs/>
          <w:sz w:val="20"/>
          <w:szCs w:val="20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573A9E" w:rsidRPr="00573A9E" w:rsidRDefault="00573A9E" w:rsidP="00573A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3A9E">
        <w:rPr>
          <w:sz w:val="20"/>
          <w:szCs w:val="20"/>
        </w:rPr>
        <w:t xml:space="preserve"> </w:t>
      </w:r>
      <w:r w:rsidRPr="00573A9E">
        <w:rPr>
          <w:b/>
          <w:sz w:val="20"/>
          <w:szCs w:val="20"/>
        </w:rPr>
        <w:t>за счет средств районного бюджета</w:t>
      </w:r>
    </w:p>
    <w:p w:rsidR="00573A9E" w:rsidRPr="00573A9E" w:rsidRDefault="00573A9E" w:rsidP="00573A9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73A9E" w:rsidRPr="00573A9E" w:rsidRDefault="00573A9E" w:rsidP="00573A9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573A9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573A9E">
        <w:rPr>
          <w:bCs/>
          <w:sz w:val="20"/>
          <w:szCs w:val="20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126"/>
        <w:gridCol w:w="851"/>
        <w:gridCol w:w="850"/>
        <w:gridCol w:w="993"/>
        <w:gridCol w:w="850"/>
        <w:gridCol w:w="851"/>
      </w:tblGrid>
      <w:tr w:rsidR="00573A9E" w:rsidRPr="00573A9E" w:rsidTr="00090977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№</w:t>
            </w:r>
          </w:p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Наименование</w:t>
            </w:r>
          </w:p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Расходы</w:t>
            </w:r>
          </w:p>
        </w:tc>
      </w:tr>
      <w:tr w:rsidR="00573A9E" w:rsidRPr="00573A9E" w:rsidTr="00090977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2018 год</w:t>
            </w:r>
          </w:p>
        </w:tc>
      </w:tr>
      <w:tr w:rsidR="00573A9E" w:rsidRPr="00573A9E" w:rsidTr="000909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8</w:t>
            </w:r>
          </w:p>
        </w:tc>
      </w:tr>
      <w:tr w:rsidR="00573A9E" w:rsidRPr="00573A9E" w:rsidTr="00090977">
        <w:trPr>
          <w:trHeight w:val="14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573A9E" w:rsidRPr="00573A9E" w:rsidRDefault="00573A9E" w:rsidP="00090977">
            <w:pPr>
              <w:rPr>
                <w:caps/>
                <w:kern w:val="1"/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на 2014 – 2018 гг.</w:t>
            </w:r>
          </w:p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34,8</w:t>
            </w:r>
          </w:p>
        </w:tc>
      </w:tr>
      <w:tr w:rsidR="00573A9E" w:rsidRPr="00573A9E" w:rsidTr="00090977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320,7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34,8</w:t>
            </w:r>
          </w:p>
        </w:tc>
      </w:tr>
      <w:tr w:rsidR="00573A9E" w:rsidRPr="00573A9E" w:rsidTr="00090977">
        <w:trPr>
          <w:trHeight w:val="14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34,8</w:t>
            </w:r>
          </w:p>
        </w:tc>
      </w:tr>
      <w:tr w:rsidR="00573A9E" w:rsidRPr="00573A9E" w:rsidTr="00090977">
        <w:trPr>
          <w:trHeight w:val="1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9E" w:rsidRPr="00573A9E" w:rsidRDefault="00573A9E" w:rsidP="000909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34,8</w:t>
            </w:r>
          </w:p>
        </w:tc>
      </w:tr>
    </w:tbl>
    <w:p w:rsidR="00573A9E" w:rsidRDefault="00573A9E" w:rsidP="00013C75">
      <w:pPr>
        <w:pStyle w:val="a9"/>
        <w:ind w:left="0"/>
        <w:jc w:val="both"/>
        <w:rPr>
          <w:bCs/>
          <w:sz w:val="20"/>
          <w:szCs w:val="20"/>
        </w:rPr>
      </w:pPr>
    </w:p>
    <w:p w:rsidR="00573A9E" w:rsidRDefault="00573A9E" w:rsidP="00573A9E">
      <w:pPr>
        <w:pStyle w:val="a9"/>
        <w:ind w:left="5670"/>
        <w:jc w:val="both"/>
        <w:rPr>
          <w:bCs/>
          <w:sz w:val="20"/>
          <w:szCs w:val="20"/>
        </w:rPr>
      </w:pPr>
    </w:p>
    <w:p w:rsidR="00573A9E" w:rsidRPr="00573A9E" w:rsidRDefault="00573A9E" w:rsidP="00573A9E">
      <w:pPr>
        <w:pStyle w:val="a9"/>
        <w:ind w:left="5670"/>
        <w:jc w:val="both"/>
        <w:rPr>
          <w:bCs/>
          <w:sz w:val="20"/>
          <w:szCs w:val="20"/>
        </w:rPr>
      </w:pPr>
      <w:r w:rsidRPr="00573A9E">
        <w:rPr>
          <w:bCs/>
          <w:sz w:val="20"/>
          <w:szCs w:val="20"/>
        </w:rPr>
        <w:t>Приложение №2  к  изменениям</w:t>
      </w:r>
      <w:r w:rsidRPr="00573A9E">
        <w:rPr>
          <w:sz w:val="20"/>
          <w:szCs w:val="20"/>
        </w:rPr>
        <w:t xml:space="preserve"> в      муниципальную программу</w:t>
      </w:r>
    </w:p>
    <w:p w:rsidR="00573A9E" w:rsidRPr="00573A9E" w:rsidRDefault="00573A9E" w:rsidP="00013C75">
      <w:pPr>
        <w:pStyle w:val="a9"/>
        <w:ind w:left="0"/>
        <w:rPr>
          <w:b/>
          <w:sz w:val="20"/>
          <w:szCs w:val="20"/>
        </w:rPr>
      </w:pPr>
    </w:p>
    <w:p w:rsidR="00573A9E" w:rsidRPr="00573A9E" w:rsidRDefault="00573A9E" w:rsidP="00573A9E">
      <w:pPr>
        <w:pStyle w:val="a9"/>
        <w:ind w:left="0" w:firstLine="709"/>
        <w:jc w:val="center"/>
        <w:rPr>
          <w:b/>
          <w:sz w:val="20"/>
          <w:szCs w:val="20"/>
        </w:rPr>
      </w:pPr>
      <w:r w:rsidRPr="00573A9E">
        <w:rPr>
          <w:b/>
          <w:sz w:val="20"/>
          <w:szCs w:val="20"/>
        </w:rPr>
        <w:t>Прогнозная (справочная) оценка ресурсного обеспечения</w:t>
      </w:r>
    </w:p>
    <w:p w:rsidR="00573A9E" w:rsidRPr="00573A9E" w:rsidRDefault="00573A9E" w:rsidP="00573A9E">
      <w:pPr>
        <w:pStyle w:val="a9"/>
        <w:ind w:left="0" w:firstLine="709"/>
        <w:jc w:val="center"/>
        <w:rPr>
          <w:b/>
          <w:sz w:val="20"/>
          <w:szCs w:val="20"/>
        </w:rPr>
      </w:pPr>
      <w:r w:rsidRPr="00573A9E">
        <w:rPr>
          <w:b/>
          <w:sz w:val="20"/>
          <w:szCs w:val="20"/>
        </w:rPr>
        <w:t>реализации Муниципальной программы за счет всех</w:t>
      </w:r>
    </w:p>
    <w:p w:rsidR="00573A9E" w:rsidRPr="00573A9E" w:rsidRDefault="00573A9E" w:rsidP="00573A9E">
      <w:pPr>
        <w:pStyle w:val="a9"/>
        <w:ind w:left="0" w:firstLine="709"/>
        <w:jc w:val="center"/>
        <w:rPr>
          <w:b/>
          <w:sz w:val="20"/>
          <w:szCs w:val="20"/>
        </w:rPr>
      </w:pPr>
      <w:r w:rsidRPr="00573A9E">
        <w:rPr>
          <w:b/>
          <w:sz w:val="20"/>
          <w:szCs w:val="20"/>
        </w:rPr>
        <w:t>источников финансирования</w:t>
      </w:r>
    </w:p>
    <w:p w:rsidR="00573A9E" w:rsidRPr="00573A9E" w:rsidRDefault="00573A9E" w:rsidP="00573A9E">
      <w:pPr>
        <w:pStyle w:val="ConsPlusNonformat"/>
        <w:ind w:left="7799"/>
        <w:jc w:val="both"/>
        <w:rPr>
          <w:rFonts w:ascii="Times New Roman" w:hAnsi="Times New Roman" w:cs="Times New Roman"/>
        </w:rPr>
      </w:pPr>
    </w:p>
    <w:p w:rsidR="00573A9E" w:rsidRPr="00573A9E" w:rsidRDefault="00573A9E" w:rsidP="00573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1759"/>
        <w:gridCol w:w="2139"/>
        <w:gridCol w:w="1794"/>
        <w:gridCol w:w="804"/>
        <w:gridCol w:w="704"/>
        <w:gridCol w:w="704"/>
        <w:gridCol w:w="704"/>
        <w:gridCol w:w="704"/>
      </w:tblGrid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93" w:type="pct"/>
            <w:vMerge w:val="restar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085" w:type="pct"/>
            <w:vMerge w:val="restar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910" w:type="pct"/>
            <w:vMerge w:val="restar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1837" w:type="pct"/>
            <w:gridSpan w:val="5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Оценка расходов, тыс. рублей</w:t>
            </w: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6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textDirection w:val="btLr"/>
          </w:tcPr>
          <w:p w:rsidR="00573A9E" w:rsidRPr="00573A9E" w:rsidRDefault="00573A9E" w:rsidP="00090977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 xml:space="preserve">2014г. </w:t>
            </w:r>
          </w:p>
        </w:tc>
        <w:tc>
          <w:tcPr>
            <w:tcW w:w="357" w:type="pct"/>
            <w:textDirection w:val="btLr"/>
          </w:tcPr>
          <w:p w:rsidR="00573A9E" w:rsidRPr="00573A9E" w:rsidRDefault="00573A9E" w:rsidP="00090977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2015г.</w:t>
            </w:r>
          </w:p>
        </w:tc>
        <w:tc>
          <w:tcPr>
            <w:tcW w:w="357" w:type="pct"/>
            <w:textDirection w:val="btLr"/>
          </w:tcPr>
          <w:p w:rsidR="00573A9E" w:rsidRPr="00573A9E" w:rsidRDefault="00573A9E" w:rsidP="00090977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3A9E">
                <w:rPr>
                  <w:bCs/>
                  <w:sz w:val="20"/>
                  <w:szCs w:val="20"/>
                </w:rPr>
                <w:t>2016 г</w:t>
              </w:r>
            </w:smartTag>
            <w:r w:rsidRPr="00573A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7" w:type="pct"/>
            <w:textDirection w:val="btLr"/>
          </w:tcPr>
          <w:p w:rsidR="00573A9E" w:rsidRPr="00573A9E" w:rsidRDefault="00573A9E" w:rsidP="00090977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2017г.</w:t>
            </w:r>
          </w:p>
        </w:tc>
        <w:tc>
          <w:tcPr>
            <w:tcW w:w="357" w:type="pct"/>
            <w:textDirection w:val="btLr"/>
          </w:tcPr>
          <w:p w:rsidR="00573A9E" w:rsidRPr="00573A9E" w:rsidRDefault="00573A9E" w:rsidP="00090977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2018г.</w:t>
            </w: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93" w:type="pct"/>
            <w:vMerge w:val="restar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85" w:type="pct"/>
            <w:vMerge w:val="restar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«Развитие архивного дела» на 2014-2018 годы</w:t>
            </w: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83,4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364,7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78,5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99,9</w:t>
            </w: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в том числе</w:t>
            </w:r>
          </w:p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65,1</w:t>
            </w: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320,7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34,8</w:t>
            </w: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5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83,4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364,7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78,5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99,9</w:t>
            </w: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в том числе</w:t>
            </w:r>
          </w:p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65,1</w:t>
            </w: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320,7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34,8</w:t>
            </w:r>
          </w:p>
        </w:tc>
      </w:tr>
      <w:tr w:rsidR="00573A9E" w:rsidRPr="00573A9E" w:rsidTr="00573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85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pct"/>
          </w:tcPr>
          <w:p w:rsidR="00573A9E" w:rsidRPr="00573A9E" w:rsidRDefault="00573A9E" w:rsidP="00090977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73A9E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8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573A9E" w:rsidRPr="00573A9E" w:rsidRDefault="00573A9E" w:rsidP="00090977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13C75" w:rsidRPr="00573A9E" w:rsidRDefault="00013C75" w:rsidP="00DD18B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3A9E" w:rsidRDefault="00573A9E" w:rsidP="00573A9E">
      <w:pPr>
        <w:autoSpaceDE w:val="0"/>
        <w:autoSpaceDN w:val="0"/>
        <w:adjustRightInd w:val="0"/>
        <w:jc w:val="center"/>
      </w:pPr>
    </w:p>
    <w:p w:rsidR="00573A9E" w:rsidRPr="00573A9E" w:rsidRDefault="00573A9E" w:rsidP="00573A9E">
      <w:pPr>
        <w:pStyle w:val="ConsPlusTitle"/>
        <w:jc w:val="center"/>
        <w:rPr>
          <w:rFonts w:ascii="Times New Roman" w:hAnsi="Times New Roman" w:cs="Times New Roman"/>
        </w:rPr>
      </w:pPr>
      <w:r w:rsidRPr="00573A9E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573A9E" w:rsidRPr="00573A9E" w:rsidRDefault="00573A9E" w:rsidP="00573A9E">
      <w:pPr>
        <w:pStyle w:val="ConsPlusTitle"/>
        <w:jc w:val="center"/>
        <w:rPr>
          <w:rFonts w:ascii="Times New Roman" w:hAnsi="Times New Roman" w:cs="Times New Roman"/>
        </w:rPr>
      </w:pPr>
      <w:r w:rsidRPr="00573A9E">
        <w:rPr>
          <w:rFonts w:ascii="Times New Roman" w:hAnsi="Times New Roman" w:cs="Times New Roman"/>
        </w:rPr>
        <w:t>КИРОВСКОЙ ОБЛАСТИ</w:t>
      </w:r>
    </w:p>
    <w:p w:rsidR="00573A9E" w:rsidRPr="00573A9E" w:rsidRDefault="00573A9E" w:rsidP="00573A9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73A9E" w:rsidRPr="00573A9E" w:rsidRDefault="00573A9E" w:rsidP="00573A9E">
      <w:pPr>
        <w:pStyle w:val="ConsPlusTitle"/>
        <w:jc w:val="center"/>
        <w:rPr>
          <w:rFonts w:ascii="Times New Roman" w:hAnsi="Times New Roman" w:cs="Times New Roman"/>
        </w:rPr>
      </w:pPr>
      <w:r w:rsidRPr="00573A9E">
        <w:rPr>
          <w:rFonts w:ascii="Times New Roman" w:hAnsi="Times New Roman" w:cs="Times New Roman"/>
        </w:rPr>
        <w:t>ПОСТАНОВЛЕНИЕ</w:t>
      </w:r>
    </w:p>
    <w:p w:rsidR="00573A9E" w:rsidRPr="00573A9E" w:rsidRDefault="00573A9E" w:rsidP="00573A9E">
      <w:pPr>
        <w:pStyle w:val="ConsPlusTitle"/>
        <w:rPr>
          <w:rFonts w:ascii="Times New Roman" w:hAnsi="Times New Roman" w:cs="Times New Roman"/>
          <w:b w:val="0"/>
        </w:rPr>
      </w:pPr>
      <w:r w:rsidRPr="00573A9E">
        <w:rPr>
          <w:rFonts w:ascii="Times New Roman" w:hAnsi="Times New Roman" w:cs="Times New Roman"/>
          <w:b w:val="0"/>
        </w:rPr>
        <w:t>31.07.2015</w:t>
      </w: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73A9E" w:rsidRPr="00573A9E" w:rsidTr="00090977">
        <w:tc>
          <w:tcPr>
            <w:tcW w:w="1862" w:type="dxa"/>
            <w:tcBorders>
              <w:bottom w:val="single" w:sz="4" w:space="0" w:color="auto"/>
            </w:tcBorders>
          </w:tcPr>
          <w:p w:rsidR="00573A9E" w:rsidRPr="00573A9E" w:rsidRDefault="00573A9E" w:rsidP="000909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73A9E" w:rsidRPr="00573A9E" w:rsidRDefault="00573A9E" w:rsidP="000909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73A9E" w:rsidRPr="00573A9E" w:rsidRDefault="00573A9E" w:rsidP="0009097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73A9E" w:rsidRPr="00573A9E" w:rsidRDefault="00573A9E" w:rsidP="000909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282</w:t>
            </w:r>
          </w:p>
        </w:tc>
      </w:tr>
      <w:tr w:rsidR="00573A9E" w:rsidRPr="00573A9E" w:rsidTr="00090977">
        <w:tc>
          <w:tcPr>
            <w:tcW w:w="9747" w:type="dxa"/>
            <w:gridSpan w:val="4"/>
            <w:tcBorders>
              <w:bottom w:val="nil"/>
            </w:tcBorders>
          </w:tcPr>
          <w:p w:rsidR="00573A9E" w:rsidRPr="00573A9E" w:rsidRDefault="00573A9E" w:rsidP="00090977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0"/>
                <w:szCs w:val="20"/>
              </w:rPr>
            </w:pPr>
            <w:r w:rsidRPr="00573A9E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  <w:p w:rsidR="00573A9E" w:rsidRPr="00573A9E" w:rsidRDefault="00573A9E" w:rsidP="000909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73A9E" w:rsidRPr="00573A9E" w:rsidRDefault="00573A9E" w:rsidP="00013C75">
      <w:pPr>
        <w:jc w:val="center"/>
        <w:rPr>
          <w:b/>
          <w:sz w:val="20"/>
          <w:szCs w:val="20"/>
        </w:rPr>
      </w:pPr>
      <w:r w:rsidRPr="00573A9E">
        <w:rPr>
          <w:b/>
          <w:sz w:val="20"/>
          <w:szCs w:val="20"/>
        </w:rPr>
        <w:t xml:space="preserve">О внесении изменений в постановление администрации Тужинского </w:t>
      </w:r>
    </w:p>
    <w:p w:rsidR="00573A9E" w:rsidRPr="00573A9E" w:rsidRDefault="00573A9E" w:rsidP="00013C75">
      <w:pPr>
        <w:jc w:val="center"/>
        <w:rPr>
          <w:b/>
          <w:sz w:val="20"/>
          <w:szCs w:val="20"/>
        </w:rPr>
      </w:pPr>
      <w:r w:rsidRPr="00573A9E">
        <w:rPr>
          <w:b/>
          <w:sz w:val="20"/>
          <w:szCs w:val="20"/>
        </w:rPr>
        <w:t>муниц</w:t>
      </w:r>
      <w:r w:rsidRPr="00573A9E">
        <w:rPr>
          <w:b/>
          <w:sz w:val="20"/>
          <w:szCs w:val="20"/>
        </w:rPr>
        <w:t>и</w:t>
      </w:r>
      <w:r w:rsidRPr="00573A9E">
        <w:rPr>
          <w:b/>
          <w:sz w:val="20"/>
          <w:szCs w:val="20"/>
        </w:rPr>
        <w:t>пального района от 11.10.2013 № 529</w:t>
      </w:r>
    </w:p>
    <w:p w:rsidR="00573A9E" w:rsidRPr="00573A9E" w:rsidRDefault="00573A9E" w:rsidP="00013C75">
      <w:pPr>
        <w:jc w:val="center"/>
        <w:rPr>
          <w:b/>
          <w:sz w:val="20"/>
          <w:szCs w:val="20"/>
        </w:rPr>
      </w:pPr>
    </w:p>
    <w:p w:rsidR="00573A9E" w:rsidRPr="00573A9E" w:rsidRDefault="00573A9E" w:rsidP="00013C7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73A9E">
        <w:rPr>
          <w:sz w:val="20"/>
          <w:szCs w:val="20"/>
        </w:rPr>
        <w:t>В соответствии с постановлениями администрации Тужинского мун</w:t>
      </w:r>
      <w:r w:rsidRPr="00573A9E">
        <w:rPr>
          <w:sz w:val="20"/>
          <w:szCs w:val="20"/>
        </w:rPr>
        <w:t>и</w:t>
      </w:r>
      <w:r w:rsidRPr="00573A9E">
        <w:rPr>
          <w:sz w:val="20"/>
          <w:szCs w:val="20"/>
        </w:rPr>
        <w:t>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от 27.04.2015 № 175 «Об утверждении сводного год</w:t>
      </w:r>
      <w:r w:rsidRPr="00573A9E">
        <w:rPr>
          <w:sz w:val="20"/>
          <w:szCs w:val="20"/>
        </w:rPr>
        <w:t>о</w:t>
      </w:r>
      <w:r w:rsidRPr="00573A9E">
        <w:rPr>
          <w:sz w:val="20"/>
          <w:szCs w:val="20"/>
        </w:rPr>
        <w:t>вого доклада отдела по экономике и прогнозированию администрации Тужинск</w:t>
      </w:r>
      <w:r w:rsidRPr="00573A9E">
        <w:rPr>
          <w:sz w:val="20"/>
          <w:szCs w:val="20"/>
        </w:rPr>
        <w:t>о</w:t>
      </w:r>
      <w:r w:rsidRPr="00573A9E">
        <w:rPr>
          <w:sz w:val="20"/>
          <w:szCs w:val="20"/>
        </w:rPr>
        <w:t>го муниципального района «О ходе реализации и оценке эффективности реализации муниципальных программ Тужинского муниципального ра</w:t>
      </w:r>
      <w:r w:rsidRPr="00573A9E">
        <w:rPr>
          <w:sz w:val="20"/>
          <w:szCs w:val="20"/>
        </w:rPr>
        <w:t>й</w:t>
      </w:r>
      <w:r w:rsidRPr="00573A9E">
        <w:rPr>
          <w:sz w:val="20"/>
          <w:szCs w:val="20"/>
        </w:rPr>
        <w:t>она по итогам за 2014 год» и решением Тужинской районной Думы от 21.07.2015        № 60/377 «О внесении изменений в решение Тужинской районной Думы от 12.12.2014 № 49/333» , администрация Тужинского муниципального района ПОСТАНОВЛЯЕТ:</w:t>
      </w:r>
    </w:p>
    <w:p w:rsidR="00573A9E" w:rsidRPr="00573A9E" w:rsidRDefault="00573A9E" w:rsidP="00013C75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573A9E">
        <w:rPr>
          <w:sz w:val="20"/>
          <w:szCs w:val="20"/>
        </w:rPr>
        <w:t>1. Внести в постановление администрации Тужинского муниципальн</w:t>
      </w:r>
      <w:r w:rsidRPr="00573A9E">
        <w:rPr>
          <w:sz w:val="20"/>
          <w:szCs w:val="20"/>
        </w:rPr>
        <w:t>о</w:t>
      </w:r>
      <w:r w:rsidRPr="00573A9E">
        <w:rPr>
          <w:sz w:val="20"/>
          <w:szCs w:val="20"/>
        </w:rPr>
        <w:t>го района от 11.10.2013 № 529, которым утверждена муниципальная пр</w:t>
      </w:r>
      <w:r w:rsidRPr="00573A9E">
        <w:rPr>
          <w:sz w:val="20"/>
          <w:szCs w:val="20"/>
        </w:rPr>
        <w:t>о</w:t>
      </w:r>
      <w:r w:rsidRPr="00573A9E">
        <w:rPr>
          <w:sz w:val="20"/>
          <w:szCs w:val="20"/>
        </w:rPr>
        <w:t>грамма Тужинского муниципального района «Развитие местного самоуправления» на 2014-2018 годы», изменения согласно прил</w:t>
      </w:r>
      <w:r w:rsidRPr="00573A9E">
        <w:rPr>
          <w:sz w:val="20"/>
          <w:szCs w:val="20"/>
        </w:rPr>
        <w:t>о</w:t>
      </w:r>
      <w:r w:rsidRPr="00573A9E">
        <w:rPr>
          <w:sz w:val="20"/>
          <w:szCs w:val="20"/>
        </w:rPr>
        <w:t>жению.</w:t>
      </w:r>
    </w:p>
    <w:p w:rsidR="00573A9E" w:rsidRPr="00573A9E" w:rsidRDefault="00573A9E" w:rsidP="00013C75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573A9E">
        <w:rPr>
          <w:sz w:val="20"/>
          <w:szCs w:val="20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573A9E" w:rsidRPr="00573A9E" w:rsidRDefault="00573A9E" w:rsidP="00013C75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573A9E">
        <w:rPr>
          <w:sz w:val="20"/>
          <w:szCs w:val="20"/>
        </w:rPr>
        <w:t>3. Контроль за исполнением постановления возложить на управля</w:t>
      </w:r>
      <w:r w:rsidRPr="00573A9E">
        <w:rPr>
          <w:sz w:val="20"/>
          <w:szCs w:val="20"/>
        </w:rPr>
        <w:t>ю</w:t>
      </w:r>
      <w:r w:rsidRPr="00573A9E">
        <w:rPr>
          <w:sz w:val="20"/>
          <w:szCs w:val="20"/>
        </w:rPr>
        <w:t>щую администрации Тужинского муниципального района Устюгову С.Б.</w:t>
      </w:r>
    </w:p>
    <w:p w:rsidR="00573A9E" w:rsidRPr="00573A9E" w:rsidRDefault="00573A9E" w:rsidP="00013C75">
      <w:pPr>
        <w:jc w:val="both"/>
        <w:rPr>
          <w:color w:val="000000"/>
          <w:sz w:val="20"/>
          <w:szCs w:val="20"/>
        </w:rPr>
      </w:pPr>
    </w:p>
    <w:p w:rsidR="00573A9E" w:rsidRPr="00573A9E" w:rsidRDefault="00573A9E" w:rsidP="00013C75">
      <w:pPr>
        <w:jc w:val="both"/>
        <w:rPr>
          <w:color w:val="000000"/>
          <w:sz w:val="20"/>
          <w:szCs w:val="20"/>
        </w:rPr>
      </w:pPr>
      <w:r w:rsidRPr="00573A9E">
        <w:rPr>
          <w:color w:val="000000"/>
          <w:sz w:val="20"/>
          <w:szCs w:val="20"/>
        </w:rPr>
        <w:t xml:space="preserve">Глава администрации </w:t>
      </w:r>
    </w:p>
    <w:p w:rsidR="00573A9E" w:rsidRPr="00573A9E" w:rsidRDefault="00573A9E" w:rsidP="00013C75">
      <w:pPr>
        <w:jc w:val="both"/>
        <w:rPr>
          <w:color w:val="000000"/>
          <w:sz w:val="20"/>
          <w:szCs w:val="20"/>
        </w:rPr>
      </w:pPr>
      <w:r w:rsidRPr="00573A9E">
        <w:rPr>
          <w:color w:val="000000"/>
          <w:sz w:val="20"/>
          <w:szCs w:val="20"/>
        </w:rPr>
        <w:t>Тужинского муниципального района    Е.В. Вид</w:t>
      </w:r>
      <w:r w:rsidRPr="00573A9E">
        <w:rPr>
          <w:color w:val="000000"/>
          <w:sz w:val="20"/>
          <w:szCs w:val="20"/>
        </w:rPr>
        <w:t>я</w:t>
      </w:r>
      <w:r w:rsidRPr="00573A9E">
        <w:rPr>
          <w:color w:val="000000"/>
          <w:sz w:val="20"/>
          <w:szCs w:val="20"/>
        </w:rPr>
        <w:t>кина</w:t>
      </w:r>
    </w:p>
    <w:p w:rsidR="00573A9E" w:rsidRPr="00573A9E" w:rsidRDefault="00573A9E" w:rsidP="00573A9E">
      <w:pPr>
        <w:ind w:firstLine="684"/>
        <w:jc w:val="both"/>
        <w:rPr>
          <w:sz w:val="20"/>
          <w:szCs w:val="20"/>
          <w:lang w:eastAsia="ar-SA"/>
        </w:rPr>
      </w:pPr>
    </w:p>
    <w:p w:rsidR="00573A9E" w:rsidRPr="00573A9E" w:rsidRDefault="00573A9E" w:rsidP="00573A9E">
      <w:pPr>
        <w:rPr>
          <w:sz w:val="20"/>
          <w:szCs w:val="20"/>
        </w:rPr>
      </w:pPr>
      <w:bookmarkStart w:id="1" w:name="Par83"/>
      <w:bookmarkEnd w:id="1"/>
    </w:p>
    <w:p w:rsidR="00573A9E" w:rsidRPr="00573A9E" w:rsidRDefault="00573A9E" w:rsidP="00573A9E">
      <w:pPr>
        <w:ind w:left="5670"/>
        <w:rPr>
          <w:sz w:val="20"/>
          <w:szCs w:val="20"/>
        </w:rPr>
      </w:pPr>
      <w:r w:rsidRPr="00573A9E">
        <w:rPr>
          <w:sz w:val="20"/>
          <w:szCs w:val="20"/>
        </w:rPr>
        <w:t>ПРИЛОЖЕНИЕ</w:t>
      </w:r>
    </w:p>
    <w:p w:rsidR="00573A9E" w:rsidRPr="00573A9E" w:rsidRDefault="00573A9E" w:rsidP="00573A9E">
      <w:pPr>
        <w:ind w:left="5670"/>
        <w:rPr>
          <w:sz w:val="20"/>
          <w:szCs w:val="20"/>
        </w:rPr>
      </w:pPr>
      <w:r w:rsidRPr="00573A9E">
        <w:rPr>
          <w:sz w:val="20"/>
          <w:szCs w:val="20"/>
        </w:rPr>
        <w:t>к постановлению админис</w:t>
      </w:r>
      <w:r w:rsidRPr="00573A9E">
        <w:rPr>
          <w:sz w:val="20"/>
          <w:szCs w:val="20"/>
        </w:rPr>
        <w:t>т</w:t>
      </w:r>
      <w:r w:rsidRPr="00573A9E">
        <w:rPr>
          <w:sz w:val="20"/>
          <w:szCs w:val="20"/>
        </w:rPr>
        <w:t>рации Тужинского муниц</w:t>
      </w:r>
      <w:r w:rsidRPr="00573A9E">
        <w:rPr>
          <w:sz w:val="20"/>
          <w:szCs w:val="20"/>
        </w:rPr>
        <w:t>и</w:t>
      </w:r>
      <w:r w:rsidRPr="00573A9E">
        <w:rPr>
          <w:sz w:val="20"/>
          <w:szCs w:val="20"/>
        </w:rPr>
        <w:t xml:space="preserve">пального района                        </w:t>
      </w:r>
    </w:p>
    <w:p w:rsidR="00573A9E" w:rsidRPr="00573A9E" w:rsidRDefault="00573A9E" w:rsidP="00573A9E">
      <w:pPr>
        <w:ind w:left="5670"/>
        <w:rPr>
          <w:sz w:val="20"/>
          <w:szCs w:val="20"/>
        </w:rPr>
      </w:pPr>
      <w:r w:rsidRPr="00573A9E">
        <w:rPr>
          <w:sz w:val="20"/>
          <w:szCs w:val="20"/>
        </w:rPr>
        <w:t>от 31.07.2015__№____282___</w:t>
      </w:r>
    </w:p>
    <w:p w:rsidR="00573A9E" w:rsidRPr="00573A9E" w:rsidRDefault="00573A9E" w:rsidP="00573A9E">
      <w:pPr>
        <w:jc w:val="center"/>
        <w:rPr>
          <w:b/>
          <w:sz w:val="20"/>
          <w:szCs w:val="20"/>
        </w:rPr>
      </w:pPr>
      <w:r w:rsidRPr="00573A9E">
        <w:rPr>
          <w:b/>
          <w:sz w:val="20"/>
          <w:szCs w:val="20"/>
        </w:rPr>
        <w:t>ИЗМЕНЕНИЯ</w:t>
      </w:r>
    </w:p>
    <w:p w:rsidR="00573A9E" w:rsidRPr="00573A9E" w:rsidRDefault="00573A9E" w:rsidP="00573A9E">
      <w:pPr>
        <w:jc w:val="center"/>
        <w:rPr>
          <w:b/>
          <w:sz w:val="20"/>
          <w:szCs w:val="20"/>
        </w:rPr>
      </w:pPr>
      <w:r w:rsidRPr="00573A9E">
        <w:rPr>
          <w:b/>
          <w:sz w:val="20"/>
          <w:szCs w:val="20"/>
        </w:rPr>
        <w:t xml:space="preserve"> в муниципальную программу Тужинского муниципального района </w:t>
      </w:r>
    </w:p>
    <w:p w:rsidR="00573A9E" w:rsidRPr="00573A9E" w:rsidRDefault="00573A9E" w:rsidP="00573A9E">
      <w:pPr>
        <w:jc w:val="center"/>
        <w:rPr>
          <w:b/>
          <w:sz w:val="20"/>
          <w:szCs w:val="20"/>
        </w:rPr>
      </w:pPr>
      <w:r w:rsidRPr="00573A9E">
        <w:rPr>
          <w:b/>
          <w:sz w:val="20"/>
          <w:szCs w:val="20"/>
        </w:rPr>
        <w:t xml:space="preserve">«Развитие местного самоуправления» </w:t>
      </w:r>
    </w:p>
    <w:p w:rsidR="00573A9E" w:rsidRPr="00573A9E" w:rsidRDefault="00573A9E" w:rsidP="00573A9E">
      <w:pPr>
        <w:jc w:val="center"/>
        <w:rPr>
          <w:b/>
          <w:sz w:val="20"/>
          <w:szCs w:val="20"/>
        </w:rPr>
      </w:pPr>
      <w:r w:rsidRPr="00573A9E">
        <w:rPr>
          <w:b/>
          <w:sz w:val="20"/>
          <w:szCs w:val="20"/>
        </w:rPr>
        <w:t>на 2014-2018 годы</w:t>
      </w:r>
    </w:p>
    <w:p w:rsidR="00573A9E" w:rsidRPr="00573A9E" w:rsidRDefault="00573A9E" w:rsidP="00573A9E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73A9E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«Объемы ассигнований муниципальной программы» Программы и</w:t>
      </w:r>
      <w:r w:rsidRPr="00573A9E">
        <w:rPr>
          <w:rFonts w:ascii="Times New Roman" w:hAnsi="Times New Roman" w:cs="Times New Roman"/>
          <w:b w:val="0"/>
          <w:sz w:val="20"/>
          <w:szCs w:val="20"/>
        </w:rPr>
        <w:t>з</w:t>
      </w:r>
      <w:r w:rsidRPr="00573A9E">
        <w:rPr>
          <w:rFonts w:ascii="Times New Roman" w:hAnsi="Times New Roman" w:cs="Times New Roman"/>
          <w:b w:val="0"/>
          <w:sz w:val="20"/>
          <w:szCs w:val="20"/>
        </w:rPr>
        <w:t>ложить в следующей редакции:</w:t>
      </w:r>
    </w:p>
    <w:p w:rsidR="00573A9E" w:rsidRPr="00573A9E" w:rsidRDefault="00573A9E" w:rsidP="00573A9E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573A9E" w:rsidRPr="00573A9E" w:rsidTr="00090977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A9E" w:rsidRPr="00573A9E" w:rsidRDefault="00573A9E" w:rsidP="00090977">
            <w:pPr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E" w:rsidRPr="00573A9E" w:rsidRDefault="00573A9E" w:rsidP="00090977">
            <w:pPr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Объемы ассигнований мун</w:t>
            </w:r>
            <w:r w:rsidRPr="00573A9E">
              <w:rPr>
                <w:sz w:val="20"/>
                <w:szCs w:val="20"/>
              </w:rPr>
              <w:t>и</w:t>
            </w:r>
            <w:r w:rsidRPr="00573A9E">
              <w:rPr>
                <w:sz w:val="20"/>
                <w:szCs w:val="20"/>
              </w:rPr>
              <w:t>ципальной</w:t>
            </w:r>
            <w:r w:rsidRPr="00573A9E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Общий объем финансирования  муниципальной пр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 xml:space="preserve">граммы в 2014 – 2018 годах составит 79446,40          тыс. рублей, </w:t>
            </w:r>
          </w:p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 xml:space="preserve">в том числе: </w:t>
            </w:r>
          </w:p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- средства областного бюджета 35942,1 тыс. руб.;</w:t>
            </w:r>
          </w:p>
          <w:p w:rsidR="00573A9E" w:rsidRPr="00573A9E" w:rsidRDefault="00573A9E" w:rsidP="0009097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573A9E">
              <w:rPr>
                <w:rFonts w:ascii="Times New Roman" w:hAnsi="Times New Roman" w:cs="Times New Roman"/>
              </w:rPr>
              <w:t>- средства районного бюджета 43504,3 тыс. руб.</w:t>
            </w:r>
          </w:p>
          <w:p w:rsidR="00573A9E" w:rsidRPr="00573A9E" w:rsidRDefault="00573A9E" w:rsidP="0009097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A9E" w:rsidRPr="00573A9E" w:rsidRDefault="00573A9E" w:rsidP="00090977">
            <w:pPr>
              <w:rPr>
                <w:sz w:val="20"/>
                <w:szCs w:val="20"/>
              </w:rPr>
            </w:pPr>
          </w:p>
          <w:p w:rsidR="00573A9E" w:rsidRPr="00573A9E" w:rsidRDefault="00573A9E" w:rsidP="00090977">
            <w:pPr>
              <w:rPr>
                <w:sz w:val="20"/>
                <w:szCs w:val="20"/>
              </w:rPr>
            </w:pPr>
          </w:p>
          <w:p w:rsidR="00573A9E" w:rsidRPr="00573A9E" w:rsidRDefault="00573A9E" w:rsidP="00090977">
            <w:pPr>
              <w:rPr>
                <w:sz w:val="20"/>
                <w:szCs w:val="20"/>
              </w:rPr>
            </w:pPr>
          </w:p>
          <w:p w:rsidR="00573A9E" w:rsidRPr="00573A9E" w:rsidRDefault="00573A9E" w:rsidP="00090977">
            <w:pPr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»</w:t>
            </w:r>
          </w:p>
        </w:tc>
      </w:tr>
    </w:tbl>
    <w:p w:rsidR="00573A9E" w:rsidRPr="00573A9E" w:rsidRDefault="00573A9E" w:rsidP="00573A9E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573A9E" w:rsidRPr="00573A9E" w:rsidRDefault="00573A9E" w:rsidP="00573A9E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573A9E">
        <w:rPr>
          <w:rFonts w:ascii="Times New Roman" w:hAnsi="Times New Roman" w:cs="Times New Roman"/>
        </w:rPr>
        <w:t>2. Приложения № 3 и № 4 к Программе изложить в новой редакции.</w:t>
      </w:r>
    </w:p>
    <w:p w:rsidR="00573A9E" w:rsidRPr="00573A9E" w:rsidRDefault="00573A9E" w:rsidP="00573A9E">
      <w:pPr>
        <w:jc w:val="both"/>
        <w:rPr>
          <w:sz w:val="20"/>
          <w:szCs w:val="20"/>
        </w:rPr>
      </w:pPr>
    </w:p>
    <w:p w:rsidR="00573A9E" w:rsidRPr="00573A9E" w:rsidRDefault="00573A9E" w:rsidP="00573A9E">
      <w:pPr>
        <w:pStyle w:val="afff0"/>
        <w:rPr>
          <w:sz w:val="20"/>
          <w:szCs w:val="20"/>
        </w:rPr>
      </w:pPr>
      <w:r w:rsidRPr="00573A9E">
        <w:rPr>
          <w:sz w:val="20"/>
          <w:szCs w:val="20"/>
        </w:rPr>
        <w:t>Приложение № 3</w:t>
      </w:r>
      <w:r w:rsidRPr="00573A9E">
        <w:rPr>
          <w:sz w:val="20"/>
          <w:szCs w:val="20"/>
        </w:rPr>
        <w:tab/>
      </w:r>
      <w:r w:rsidRPr="00573A9E">
        <w:rPr>
          <w:sz w:val="20"/>
          <w:szCs w:val="20"/>
        </w:rPr>
        <w:tab/>
      </w:r>
      <w:r w:rsidRPr="00573A9E">
        <w:rPr>
          <w:sz w:val="20"/>
          <w:szCs w:val="20"/>
        </w:rPr>
        <w:tab/>
      </w:r>
    </w:p>
    <w:p w:rsidR="00573A9E" w:rsidRPr="00573A9E" w:rsidRDefault="00573A9E" w:rsidP="00573A9E">
      <w:pPr>
        <w:jc w:val="right"/>
        <w:rPr>
          <w:sz w:val="20"/>
          <w:szCs w:val="20"/>
        </w:rPr>
      </w:pPr>
      <w:r w:rsidRPr="00573A9E">
        <w:rPr>
          <w:sz w:val="20"/>
          <w:szCs w:val="20"/>
        </w:rPr>
        <w:t>к Муниципальной программе</w:t>
      </w:r>
    </w:p>
    <w:p w:rsidR="00573A9E" w:rsidRPr="00573A9E" w:rsidRDefault="00573A9E" w:rsidP="00573A9E">
      <w:pPr>
        <w:jc w:val="both"/>
        <w:rPr>
          <w:sz w:val="20"/>
          <w:szCs w:val="20"/>
        </w:rPr>
      </w:pPr>
    </w:p>
    <w:p w:rsidR="00573A9E" w:rsidRPr="00573A9E" w:rsidRDefault="00573A9E" w:rsidP="00013C75">
      <w:pPr>
        <w:pStyle w:val="3"/>
        <w:jc w:val="center"/>
        <w:rPr>
          <w:rFonts w:ascii="Times New Roman" w:hAnsi="Times New Roman"/>
          <w:sz w:val="20"/>
          <w:szCs w:val="20"/>
        </w:rPr>
      </w:pPr>
      <w:r w:rsidRPr="00573A9E">
        <w:rPr>
          <w:rFonts w:ascii="Times New Roman" w:hAnsi="Times New Roman"/>
          <w:sz w:val="20"/>
          <w:szCs w:val="20"/>
        </w:rPr>
        <w:t>Расходы на реализацию Муниципальной программы</w:t>
      </w:r>
    </w:p>
    <w:p w:rsidR="00573A9E" w:rsidRPr="00573A9E" w:rsidRDefault="00573A9E" w:rsidP="00573A9E">
      <w:pPr>
        <w:jc w:val="center"/>
        <w:rPr>
          <w:sz w:val="20"/>
          <w:szCs w:val="20"/>
        </w:rPr>
      </w:pPr>
      <w:r w:rsidRPr="00573A9E">
        <w:rPr>
          <w:b/>
          <w:bCs/>
          <w:sz w:val="20"/>
          <w:szCs w:val="20"/>
        </w:rPr>
        <w:t>за счет средств районного бюджета</w:t>
      </w:r>
    </w:p>
    <w:p w:rsidR="00573A9E" w:rsidRPr="00573A9E" w:rsidRDefault="00573A9E" w:rsidP="00573A9E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2040"/>
        <w:gridCol w:w="1647"/>
        <w:gridCol w:w="832"/>
        <w:gridCol w:w="1214"/>
        <w:gridCol w:w="927"/>
        <w:gridCol w:w="832"/>
        <w:gridCol w:w="766"/>
      </w:tblGrid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Мероприятие</w:t>
            </w:r>
          </w:p>
        </w:tc>
        <w:tc>
          <w:tcPr>
            <w:tcW w:w="827" w:type="pct"/>
            <w:vMerge w:val="restar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Главный расп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рядитель средств бюдж</w:t>
            </w:r>
            <w:r w:rsidRPr="00573A9E">
              <w:rPr>
                <w:sz w:val="20"/>
                <w:szCs w:val="20"/>
              </w:rPr>
              <w:t>е</w:t>
            </w:r>
            <w:r w:rsidRPr="00573A9E">
              <w:rPr>
                <w:sz w:val="20"/>
                <w:szCs w:val="20"/>
              </w:rPr>
              <w:t>та муниципал</w:t>
            </w:r>
            <w:r w:rsidRPr="00573A9E">
              <w:rPr>
                <w:sz w:val="20"/>
                <w:szCs w:val="20"/>
              </w:rPr>
              <w:t>ь</w:t>
            </w:r>
            <w:r w:rsidRPr="00573A9E">
              <w:rPr>
                <w:sz w:val="20"/>
                <w:szCs w:val="20"/>
              </w:rPr>
              <w:t>ного района</w:t>
            </w:r>
          </w:p>
        </w:tc>
        <w:tc>
          <w:tcPr>
            <w:tcW w:w="2628" w:type="pct"/>
            <w:gridSpan w:val="5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Расходы (тыс. руб.)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2014 год (план)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2015 год (план)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2016 год (план)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2017 год (план)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2018 год (план)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27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«Развитие мес</w:t>
            </w:r>
            <w:r w:rsidRPr="00573A9E">
              <w:rPr>
                <w:sz w:val="20"/>
                <w:szCs w:val="20"/>
              </w:rPr>
              <w:t>т</w:t>
            </w:r>
            <w:r w:rsidRPr="00573A9E">
              <w:rPr>
                <w:sz w:val="20"/>
                <w:szCs w:val="20"/>
              </w:rPr>
              <w:t>ного самоупра</w:t>
            </w:r>
            <w:r w:rsidRPr="00573A9E">
              <w:rPr>
                <w:sz w:val="20"/>
                <w:szCs w:val="20"/>
              </w:rPr>
              <w:t>в</w:t>
            </w:r>
            <w:r w:rsidRPr="00573A9E">
              <w:rPr>
                <w:sz w:val="20"/>
                <w:szCs w:val="20"/>
              </w:rPr>
              <w:t>ления»</w:t>
            </w:r>
            <w:r w:rsidRPr="00573A9E">
              <w:rPr>
                <w:sz w:val="20"/>
                <w:szCs w:val="20"/>
              </w:rPr>
              <w:tab/>
            </w: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9649,3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10174,9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8327,8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7580,7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7771,6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7662,3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8080,6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6465,4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5875,2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6080,2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 xml:space="preserve">финансовое      управление 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1384,6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1189,5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1001,1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управление о</w:t>
            </w:r>
            <w:r w:rsidRPr="00573A9E">
              <w:rPr>
                <w:sz w:val="20"/>
                <w:szCs w:val="20"/>
              </w:rPr>
              <w:t>б</w:t>
            </w:r>
            <w:r w:rsidRPr="00573A9E">
              <w:rPr>
                <w:sz w:val="20"/>
                <w:szCs w:val="20"/>
              </w:rPr>
              <w:t>разования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359,9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359,0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360,8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349,8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313,9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329,5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</w:t>
            </w:r>
            <w:r w:rsidRPr="00573A9E">
              <w:rPr>
                <w:sz w:val="20"/>
                <w:szCs w:val="20"/>
              </w:rPr>
              <w:t>е</w:t>
            </w:r>
            <w:r w:rsidRPr="00573A9E">
              <w:rPr>
                <w:sz w:val="20"/>
                <w:szCs w:val="20"/>
              </w:rPr>
              <w:t>роприятие</w:t>
            </w:r>
          </w:p>
        </w:tc>
        <w:tc>
          <w:tcPr>
            <w:tcW w:w="827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«Обеспечение деятельности главы администрации Тужинск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го района»</w:t>
            </w: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693,1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711,5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654,6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589,2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747,0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</w:t>
            </w:r>
            <w:r w:rsidRPr="00573A9E">
              <w:rPr>
                <w:sz w:val="20"/>
                <w:szCs w:val="20"/>
              </w:rPr>
              <w:t>е</w:t>
            </w:r>
            <w:r w:rsidRPr="00573A9E">
              <w:rPr>
                <w:sz w:val="20"/>
                <w:szCs w:val="20"/>
              </w:rPr>
              <w:t>роприятие</w:t>
            </w:r>
          </w:p>
        </w:tc>
        <w:tc>
          <w:tcPr>
            <w:tcW w:w="827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«Обеспечение выплаты пенсии за выслугу лет лицам, замеща</w:t>
            </w:r>
            <w:r w:rsidRPr="00573A9E">
              <w:rPr>
                <w:sz w:val="20"/>
                <w:szCs w:val="20"/>
              </w:rPr>
              <w:t>в</w:t>
            </w:r>
            <w:r w:rsidRPr="00573A9E">
              <w:rPr>
                <w:sz w:val="20"/>
                <w:szCs w:val="20"/>
              </w:rPr>
              <w:t>шим должности муниципальной службы в администрации Тужинского ра</w:t>
            </w:r>
            <w:r w:rsidRPr="00573A9E">
              <w:rPr>
                <w:sz w:val="20"/>
                <w:szCs w:val="20"/>
              </w:rPr>
              <w:t>й</w:t>
            </w:r>
            <w:r w:rsidRPr="00573A9E">
              <w:rPr>
                <w:sz w:val="20"/>
                <w:szCs w:val="20"/>
              </w:rPr>
              <w:t>она»</w:t>
            </w: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администрация района: упра</w:t>
            </w:r>
            <w:r w:rsidRPr="00573A9E">
              <w:rPr>
                <w:sz w:val="20"/>
                <w:szCs w:val="20"/>
              </w:rPr>
              <w:t>в</w:t>
            </w:r>
            <w:r w:rsidRPr="00573A9E">
              <w:rPr>
                <w:sz w:val="20"/>
                <w:szCs w:val="20"/>
              </w:rPr>
              <w:t>ление делами, сектор бухучета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958,1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698,6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200,3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180,3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951,9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767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</w:t>
            </w:r>
            <w:r w:rsidRPr="00573A9E">
              <w:rPr>
                <w:sz w:val="20"/>
                <w:szCs w:val="20"/>
              </w:rPr>
              <w:t>е</w:t>
            </w:r>
            <w:r w:rsidRPr="00573A9E">
              <w:rPr>
                <w:sz w:val="20"/>
                <w:szCs w:val="20"/>
              </w:rPr>
              <w:t>роприятие</w:t>
            </w:r>
          </w:p>
        </w:tc>
        <w:tc>
          <w:tcPr>
            <w:tcW w:w="827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«Совершенств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вание системы управления в администрации Тужинского ра</w:t>
            </w:r>
            <w:r w:rsidRPr="00573A9E">
              <w:rPr>
                <w:sz w:val="20"/>
                <w:szCs w:val="20"/>
              </w:rPr>
              <w:t>й</w:t>
            </w:r>
            <w:r w:rsidRPr="00573A9E">
              <w:rPr>
                <w:sz w:val="20"/>
                <w:szCs w:val="20"/>
              </w:rPr>
              <w:t>она»</w:t>
            </w: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pct"/>
            <w:gridSpan w:val="5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без финансового обеспечения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67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</w:t>
            </w:r>
            <w:r w:rsidRPr="00573A9E">
              <w:rPr>
                <w:sz w:val="20"/>
                <w:szCs w:val="20"/>
              </w:rPr>
              <w:t>е</w:t>
            </w:r>
            <w:r w:rsidRPr="00573A9E">
              <w:rPr>
                <w:sz w:val="20"/>
                <w:szCs w:val="20"/>
              </w:rPr>
              <w:t>роприятие</w:t>
            </w:r>
          </w:p>
        </w:tc>
        <w:tc>
          <w:tcPr>
            <w:tcW w:w="827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«Руководство и управление в сфере устано</w:t>
            </w:r>
            <w:r w:rsidRPr="00573A9E">
              <w:rPr>
                <w:sz w:val="20"/>
                <w:szCs w:val="20"/>
              </w:rPr>
              <w:t>в</w:t>
            </w:r>
            <w:r w:rsidRPr="00573A9E">
              <w:rPr>
                <w:sz w:val="20"/>
                <w:szCs w:val="20"/>
              </w:rPr>
              <w:t>ленных функций органов местного самоуправления»</w:t>
            </w: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6735,2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8764,8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7472,9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6811,2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6072,7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6011,1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6670,5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5610,5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5105,7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4381,3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 xml:space="preserve"> финансовое      управление 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1384,6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1189,5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1001,1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управление о</w:t>
            </w:r>
            <w:r w:rsidRPr="00573A9E">
              <w:rPr>
                <w:sz w:val="20"/>
                <w:szCs w:val="20"/>
              </w:rPr>
              <w:t>б</w:t>
            </w:r>
            <w:r w:rsidRPr="00573A9E">
              <w:rPr>
                <w:sz w:val="20"/>
                <w:szCs w:val="20"/>
              </w:rPr>
              <w:t>разования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359,9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359,0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360,8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487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349,8</w:t>
            </w:r>
          </w:p>
        </w:tc>
        <w:tc>
          <w:tcPr>
            <w:tcW w:w="535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313,9</w:t>
            </w:r>
          </w:p>
        </w:tc>
        <w:tc>
          <w:tcPr>
            <w:tcW w:w="48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329,5</w:t>
            </w:r>
          </w:p>
        </w:tc>
      </w:tr>
    </w:tbl>
    <w:p w:rsidR="00573A9E" w:rsidRDefault="00573A9E" w:rsidP="00013C75">
      <w:pPr>
        <w:pStyle w:val="afff0"/>
        <w:jc w:val="left"/>
        <w:rPr>
          <w:sz w:val="20"/>
          <w:szCs w:val="20"/>
        </w:rPr>
      </w:pPr>
    </w:p>
    <w:p w:rsidR="00013C75" w:rsidRPr="00013C75" w:rsidRDefault="00013C75" w:rsidP="00013C75">
      <w:pPr>
        <w:rPr>
          <w:lang w:eastAsia="en-US"/>
        </w:rPr>
      </w:pPr>
    </w:p>
    <w:p w:rsidR="00573A9E" w:rsidRPr="00573A9E" w:rsidRDefault="00573A9E" w:rsidP="00573A9E">
      <w:pPr>
        <w:pStyle w:val="afff0"/>
        <w:rPr>
          <w:sz w:val="20"/>
          <w:szCs w:val="20"/>
        </w:rPr>
      </w:pPr>
      <w:r w:rsidRPr="00573A9E">
        <w:rPr>
          <w:sz w:val="20"/>
          <w:szCs w:val="20"/>
        </w:rPr>
        <w:t>Приложение № 4</w:t>
      </w:r>
      <w:r w:rsidRPr="00573A9E">
        <w:rPr>
          <w:sz w:val="20"/>
          <w:szCs w:val="20"/>
        </w:rPr>
        <w:tab/>
      </w:r>
      <w:r w:rsidRPr="00573A9E">
        <w:rPr>
          <w:sz w:val="20"/>
          <w:szCs w:val="20"/>
        </w:rPr>
        <w:tab/>
      </w:r>
      <w:r w:rsidRPr="00573A9E">
        <w:rPr>
          <w:sz w:val="20"/>
          <w:szCs w:val="20"/>
        </w:rPr>
        <w:tab/>
      </w:r>
    </w:p>
    <w:p w:rsidR="00573A9E" w:rsidRPr="00573A9E" w:rsidRDefault="00573A9E" w:rsidP="00573A9E">
      <w:pPr>
        <w:jc w:val="right"/>
        <w:rPr>
          <w:sz w:val="20"/>
          <w:szCs w:val="20"/>
        </w:rPr>
      </w:pPr>
      <w:r w:rsidRPr="00573A9E">
        <w:rPr>
          <w:sz w:val="20"/>
          <w:szCs w:val="20"/>
        </w:rPr>
        <w:t>к Муниципальной программе</w:t>
      </w:r>
      <w:r w:rsidRPr="00573A9E">
        <w:rPr>
          <w:sz w:val="20"/>
          <w:szCs w:val="20"/>
        </w:rPr>
        <w:tab/>
      </w:r>
    </w:p>
    <w:p w:rsidR="00573A9E" w:rsidRPr="00573A9E" w:rsidRDefault="00573A9E" w:rsidP="00573A9E">
      <w:pPr>
        <w:jc w:val="both"/>
        <w:rPr>
          <w:sz w:val="20"/>
          <w:szCs w:val="20"/>
        </w:rPr>
      </w:pPr>
    </w:p>
    <w:p w:rsidR="00573A9E" w:rsidRPr="00573A9E" w:rsidRDefault="00573A9E" w:rsidP="00573A9E">
      <w:pPr>
        <w:jc w:val="center"/>
        <w:rPr>
          <w:b/>
          <w:bCs/>
          <w:sz w:val="20"/>
          <w:szCs w:val="20"/>
        </w:rPr>
      </w:pPr>
      <w:r w:rsidRPr="00573A9E">
        <w:rPr>
          <w:b/>
          <w:bCs/>
          <w:sz w:val="20"/>
          <w:szCs w:val="20"/>
        </w:rPr>
        <w:t>Прогнозная (справочная) оценка ресурсного обеспечения реализации Муниципальной программы</w:t>
      </w:r>
    </w:p>
    <w:p w:rsidR="00573A9E" w:rsidRPr="00573A9E" w:rsidRDefault="00573A9E" w:rsidP="00573A9E">
      <w:pPr>
        <w:jc w:val="center"/>
        <w:rPr>
          <w:sz w:val="20"/>
          <w:szCs w:val="20"/>
        </w:rPr>
      </w:pPr>
      <w:r w:rsidRPr="00573A9E">
        <w:rPr>
          <w:b/>
          <w:bCs/>
          <w:sz w:val="20"/>
          <w:szCs w:val="20"/>
        </w:rPr>
        <w:t>за счет всех источников финансирования</w:t>
      </w:r>
    </w:p>
    <w:p w:rsidR="00573A9E" w:rsidRPr="00573A9E" w:rsidRDefault="00573A9E" w:rsidP="00573A9E">
      <w:pPr>
        <w:jc w:val="both"/>
        <w:rPr>
          <w:sz w:val="20"/>
          <w:szCs w:val="20"/>
        </w:rPr>
      </w:pPr>
      <w:r w:rsidRPr="00573A9E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2212"/>
        <w:gridCol w:w="1218"/>
        <w:gridCol w:w="1039"/>
        <w:gridCol w:w="941"/>
        <w:gridCol w:w="1040"/>
        <w:gridCol w:w="942"/>
        <w:gridCol w:w="866"/>
      </w:tblGrid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41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Наименование муниципальной программы, подпрограммы, о</w:t>
            </w:r>
            <w:r w:rsidRPr="00573A9E">
              <w:rPr>
                <w:sz w:val="20"/>
                <w:szCs w:val="20"/>
              </w:rPr>
              <w:t>т</w:t>
            </w:r>
            <w:r w:rsidRPr="00573A9E">
              <w:rPr>
                <w:sz w:val="20"/>
                <w:szCs w:val="20"/>
              </w:rPr>
              <w:t>дельного мероприятия</w:t>
            </w:r>
          </w:p>
        </w:tc>
        <w:tc>
          <w:tcPr>
            <w:tcW w:w="546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Источник</w:t>
            </w:r>
          </w:p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финансиро-вания</w:t>
            </w:r>
          </w:p>
        </w:tc>
        <w:tc>
          <w:tcPr>
            <w:tcW w:w="2531" w:type="pct"/>
            <w:gridSpan w:val="5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2014 год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2015 год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2016 год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2017 год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2018 год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Муниципальная пр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грамма</w:t>
            </w:r>
          </w:p>
        </w:tc>
        <w:tc>
          <w:tcPr>
            <w:tcW w:w="1141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«Развитие местного самоупра</w:t>
            </w:r>
            <w:r w:rsidRPr="00573A9E">
              <w:rPr>
                <w:sz w:val="20"/>
                <w:szCs w:val="20"/>
              </w:rPr>
              <w:t>в</w:t>
            </w:r>
            <w:r w:rsidRPr="00573A9E">
              <w:rPr>
                <w:sz w:val="20"/>
                <w:szCs w:val="20"/>
              </w:rPr>
              <w:t xml:space="preserve">ления» 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17661,1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16790,1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13631,6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14279,8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17083,8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8011,8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6615,2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5303,8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6699,1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9312,2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9649,3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10174,9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8327,8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7580,7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7771,6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мер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«Обеспечение деятельности главы администрации Тужи</w:t>
            </w:r>
            <w:r w:rsidRPr="00573A9E">
              <w:rPr>
                <w:sz w:val="20"/>
                <w:szCs w:val="20"/>
              </w:rPr>
              <w:t>н</w:t>
            </w:r>
            <w:r w:rsidRPr="00573A9E">
              <w:rPr>
                <w:sz w:val="20"/>
                <w:szCs w:val="20"/>
              </w:rPr>
              <w:t>ского района»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711,5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654,6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589,2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747,0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711,5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654,6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589,2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747,0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мер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«Обеспечение выплаты пенсии за выслугу лет лицам, зам</w:t>
            </w:r>
            <w:r w:rsidRPr="00573A9E">
              <w:rPr>
                <w:sz w:val="20"/>
                <w:szCs w:val="20"/>
              </w:rPr>
              <w:t>е</w:t>
            </w:r>
            <w:r w:rsidRPr="00573A9E">
              <w:rPr>
                <w:sz w:val="20"/>
                <w:szCs w:val="20"/>
              </w:rPr>
              <w:t>щавшим должности муниц</w:t>
            </w:r>
            <w:r w:rsidRPr="00573A9E">
              <w:rPr>
                <w:sz w:val="20"/>
                <w:szCs w:val="20"/>
              </w:rPr>
              <w:t>и</w:t>
            </w:r>
            <w:r w:rsidRPr="00573A9E">
              <w:rPr>
                <w:sz w:val="20"/>
                <w:szCs w:val="20"/>
              </w:rPr>
              <w:t>пальной службы в администр</w:t>
            </w:r>
            <w:r w:rsidRPr="00573A9E">
              <w:rPr>
                <w:sz w:val="20"/>
                <w:szCs w:val="20"/>
              </w:rPr>
              <w:t>а</w:t>
            </w:r>
            <w:r w:rsidRPr="00573A9E">
              <w:rPr>
                <w:sz w:val="20"/>
                <w:szCs w:val="20"/>
              </w:rPr>
              <w:t>ции Тужинского района»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698,6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200,3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180,3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951,9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698,6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200,3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180,3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951,9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мер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573A9E">
              <w:rPr>
                <w:sz w:val="20"/>
                <w:szCs w:val="20"/>
              </w:rPr>
              <w:t>и</w:t>
            </w:r>
            <w:r w:rsidRPr="00573A9E">
              <w:rPr>
                <w:sz w:val="20"/>
                <w:szCs w:val="20"/>
              </w:rPr>
              <w:t>стративных правонарушениях»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0,8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0,8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1,5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0,8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0,8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1,5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мер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«Организация и проведение мероприятий в области соц</w:t>
            </w:r>
            <w:r w:rsidRPr="00573A9E">
              <w:rPr>
                <w:sz w:val="20"/>
                <w:szCs w:val="20"/>
              </w:rPr>
              <w:t>и</w:t>
            </w:r>
            <w:r w:rsidRPr="00573A9E">
              <w:rPr>
                <w:sz w:val="20"/>
                <w:szCs w:val="20"/>
              </w:rPr>
              <w:t>альной политики»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1067,0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966,00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1044,0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366,0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1067,0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966,0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1044,0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366,0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мер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«Профессиональная подгото</w:t>
            </w:r>
            <w:r w:rsidRPr="00573A9E">
              <w:rPr>
                <w:sz w:val="20"/>
                <w:szCs w:val="20"/>
              </w:rPr>
              <w:t>в</w:t>
            </w:r>
            <w:r w:rsidRPr="00573A9E">
              <w:rPr>
                <w:sz w:val="20"/>
                <w:szCs w:val="20"/>
              </w:rPr>
              <w:t>ка, переподготовка и повыш</w:t>
            </w:r>
            <w:r w:rsidRPr="00573A9E">
              <w:rPr>
                <w:sz w:val="20"/>
                <w:szCs w:val="20"/>
              </w:rPr>
              <w:t>е</w:t>
            </w:r>
            <w:r w:rsidRPr="00573A9E">
              <w:rPr>
                <w:sz w:val="20"/>
                <w:szCs w:val="20"/>
              </w:rPr>
              <w:t>ние квалификации»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67,5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72,8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67,5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72,8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мер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0,0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Отдельное мер</w:t>
            </w:r>
            <w:r w:rsidRPr="00573A9E">
              <w:rPr>
                <w:sz w:val="20"/>
                <w:szCs w:val="20"/>
              </w:rPr>
              <w:t>о</w:t>
            </w:r>
            <w:r w:rsidRPr="00573A9E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</w:t>
            </w:r>
            <w:r w:rsidRPr="00573A9E">
              <w:rPr>
                <w:sz w:val="20"/>
                <w:szCs w:val="20"/>
              </w:rPr>
              <w:t>е</w:t>
            </w:r>
            <w:r w:rsidRPr="00573A9E">
              <w:rPr>
                <w:sz w:val="20"/>
                <w:szCs w:val="20"/>
              </w:rPr>
              <w:t>ния»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14733,4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14312,2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11809,9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1265,5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14944,6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6735,2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5547,4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4337,0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5654,3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8871,9</w:t>
            </w:r>
          </w:p>
        </w:tc>
      </w:tr>
      <w:tr w:rsidR="00573A9E" w:rsidRPr="00573A9E" w:rsidTr="00013C7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both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7998,1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8764,8</w:t>
            </w:r>
          </w:p>
        </w:tc>
        <w:tc>
          <w:tcPr>
            <w:tcW w:w="5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7472,9</w:t>
            </w:r>
          </w:p>
        </w:tc>
        <w:tc>
          <w:tcPr>
            <w:tcW w:w="49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6811,2</w:t>
            </w:r>
          </w:p>
        </w:tc>
        <w:tc>
          <w:tcPr>
            <w:tcW w:w="446" w:type="pct"/>
          </w:tcPr>
          <w:p w:rsidR="00573A9E" w:rsidRPr="00573A9E" w:rsidRDefault="00573A9E" w:rsidP="00090977">
            <w:pPr>
              <w:jc w:val="center"/>
              <w:rPr>
                <w:sz w:val="20"/>
                <w:szCs w:val="20"/>
              </w:rPr>
            </w:pPr>
            <w:r w:rsidRPr="00573A9E">
              <w:rPr>
                <w:sz w:val="20"/>
                <w:szCs w:val="20"/>
              </w:rPr>
              <w:t>6072,7</w:t>
            </w:r>
          </w:p>
        </w:tc>
      </w:tr>
    </w:tbl>
    <w:p w:rsidR="00573A9E" w:rsidRPr="00573A9E" w:rsidRDefault="00573A9E" w:rsidP="00573A9E">
      <w:pPr>
        <w:jc w:val="center"/>
        <w:rPr>
          <w:sz w:val="20"/>
          <w:szCs w:val="20"/>
        </w:rPr>
      </w:pPr>
      <w:r w:rsidRPr="00573A9E">
        <w:rPr>
          <w:sz w:val="20"/>
          <w:szCs w:val="20"/>
        </w:rPr>
        <w:t>_____________________</w:t>
      </w:r>
    </w:p>
    <w:p w:rsidR="00573A9E" w:rsidRDefault="00573A9E" w:rsidP="00573A9E">
      <w:pPr>
        <w:jc w:val="right"/>
      </w:pPr>
    </w:p>
    <w:p w:rsidR="00013C75" w:rsidRPr="00013C75" w:rsidRDefault="00013C75" w:rsidP="00013C7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013C75">
        <w:rPr>
          <w:b/>
          <w:sz w:val="20"/>
          <w:szCs w:val="20"/>
        </w:rPr>
        <w:t>АДМИНИСТРАЦИЯ ТУЖИНСКОГО МУНИЦИПАЛЬНОГО РАЙОНА</w:t>
      </w:r>
    </w:p>
    <w:p w:rsidR="00013C75" w:rsidRPr="00013C75" w:rsidRDefault="00013C75" w:rsidP="00013C75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013C75">
        <w:rPr>
          <w:b/>
          <w:sz w:val="20"/>
          <w:szCs w:val="20"/>
        </w:rPr>
        <w:t>КИРОВСКОЙ ОБЛАСТИ</w:t>
      </w:r>
    </w:p>
    <w:p w:rsidR="00013C75" w:rsidRPr="00013C75" w:rsidRDefault="00013C75" w:rsidP="00013C75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013C75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013C75" w:rsidRPr="00013C75" w:rsidTr="0009097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75" w:rsidRPr="00013C75" w:rsidRDefault="00013C75" w:rsidP="00013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03.08.2015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013C75" w:rsidRPr="00013C75" w:rsidRDefault="00013C75" w:rsidP="00013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13C75" w:rsidRPr="00013C75" w:rsidRDefault="00013C75" w:rsidP="00013C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75" w:rsidRPr="00013C75" w:rsidRDefault="00013C75" w:rsidP="00013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286</w:t>
            </w:r>
          </w:p>
        </w:tc>
      </w:tr>
      <w:tr w:rsidR="00013C75" w:rsidRPr="00013C75" w:rsidTr="0009097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C75" w:rsidRPr="00013C75" w:rsidRDefault="00013C75" w:rsidP="00013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C75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013C75" w:rsidRPr="00013C75" w:rsidRDefault="00013C75" w:rsidP="00013C75">
      <w:pPr>
        <w:spacing w:before="480" w:after="480"/>
        <w:jc w:val="center"/>
        <w:rPr>
          <w:b/>
          <w:color w:val="000000"/>
          <w:sz w:val="20"/>
          <w:szCs w:val="20"/>
        </w:rPr>
      </w:pPr>
      <w:r w:rsidRPr="00013C75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11.10.2013 № 530</w:t>
      </w:r>
    </w:p>
    <w:p w:rsidR="00013C75" w:rsidRPr="00013C75" w:rsidRDefault="00013C75" w:rsidP="00013C7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В соответствии  с решением Тужинской районной Думы от 21.07.2015      №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013C75" w:rsidRPr="00013C75" w:rsidRDefault="00013C75" w:rsidP="00013C7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194, от 16.06.2015 № 236), утвердив изменения согласно приложению. </w:t>
      </w:r>
    </w:p>
    <w:p w:rsidR="00013C75" w:rsidRPr="00013C75" w:rsidRDefault="00013C75" w:rsidP="00013C75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013C75" w:rsidRPr="00013C75" w:rsidRDefault="00013C75" w:rsidP="00013C75">
      <w:pPr>
        <w:jc w:val="both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 xml:space="preserve">Глава администрации </w:t>
      </w:r>
    </w:p>
    <w:p w:rsidR="00013C75" w:rsidRPr="00013C75" w:rsidRDefault="00013C75" w:rsidP="00013C75">
      <w:pPr>
        <w:spacing w:after="120"/>
        <w:jc w:val="both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>Тужинского муниципального района                     Е.В.Видякина</w:t>
      </w:r>
    </w:p>
    <w:p w:rsidR="00013C75" w:rsidRDefault="00013C75" w:rsidP="00013C75">
      <w:pPr>
        <w:spacing w:after="480"/>
        <w:jc w:val="both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013C75" w:rsidRDefault="00013C75" w:rsidP="00013C75">
      <w:pPr>
        <w:spacing w:after="480"/>
        <w:jc w:val="both"/>
        <w:rPr>
          <w:color w:val="000000"/>
          <w:sz w:val="20"/>
          <w:szCs w:val="20"/>
        </w:rPr>
      </w:pPr>
    </w:p>
    <w:p w:rsidR="00013C75" w:rsidRPr="00013C75" w:rsidRDefault="00013C75" w:rsidP="00013C75">
      <w:pPr>
        <w:spacing w:after="480"/>
        <w:jc w:val="right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 xml:space="preserve">   Приложение</w:t>
      </w:r>
    </w:p>
    <w:p w:rsidR="00013C75" w:rsidRPr="00013C75" w:rsidRDefault="00013C75" w:rsidP="00013C75">
      <w:pPr>
        <w:jc w:val="both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 xml:space="preserve">                                                                                                               УТВЕРЖДЕНЫ</w:t>
      </w:r>
    </w:p>
    <w:p w:rsidR="00013C75" w:rsidRPr="00013C75" w:rsidRDefault="00013C75" w:rsidP="00013C75">
      <w:pPr>
        <w:jc w:val="both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 xml:space="preserve">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C75" w:rsidRPr="00013C75" w:rsidRDefault="00013C75" w:rsidP="00013C75">
      <w:pPr>
        <w:jc w:val="both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 xml:space="preserve">                                                                                                               администрации Тужинского                                                                                                               </w:t>
      </w:r>
    </w:p>
    <w:p w:rsidR="00013C75" w:rsidRPr="00013C75" w:rsidRDefault="00013C75" w:rsidP="00013C75">
      <w:pPr>
        <w:jc w:val="both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 xml:space="preserve">                                                                                                               муниципального района</w:t>
      </w:r>
    </w:p>
    <w:p w:rsidR="00013C75" w:rsidRPr="00013C75" w:rsidRDefault="00013C75" w:rsidP="00013C75">
      <w:pPr>
        <w:jc w:val="both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 xml:space="preserve">                                                                                                               от  </w:t>
      </w:r>
      <w:r>
        <w:rPr>
          <w:color w:val="000000"/>
          <w:sz w:val="20"/>
          <w:szCs w:val="20"/>
        </w:rPr>
        <w:t>03.08.2015</w:t>
      </w:r>
      <w:r w:rsidRPr="00013C75">
        <w:rPr>
          <w:color w:val="000000"/>
          <w:sz w:val="20"/>
          <w:szCs w:val="20"/>
        </w:rPr>
        <w:t xml:space="preserve">         №  </w:t>
      </w:r>
      <w:r>
        <w:rPr>
          <w:color w:val="000000"/>
          <w:sz w:val="20"/>
          <w:szCs w:val="20"/>
        </w:rPr>
        <w:t>286</w:t>
      </w:r>
      <w:r w:rsidRPr="00013C75">
        <w:rPr>
          <w:color w:val="000000"/>
          <w:sz w:val="20"/>
          <w:szCs w:val="20"/>
        </w:rPr>
        <w:t xml:space="preserve">  </w:t>
      </w:r>
    </w:p>
    <w:p w:rsidR="00013C75" w:rsidRPr="00013C75" w:rsidRDefault="00013C75" w:rsidP="00013C75">
      <w:pPr>
        <w:jc w:val="both"/>
        <w:rPr>
          <w:color w:val="000000"/>
          <w:sz w:val="20"/>
          <w:szCs w:val="20"/>
        </w:rPr>
      </w:pPr>
    </w:p>
    <w:p w:rsidR="00013C75" w:rsidRPr="00013C75" w:rsidRDefault="00013C75" w:rsidP="00013C75">
      <w:pPr>
        <w:jc w:val="center"/>
        <w:rPr>
          <w:b/>
          <w:color w:val="000000"/>
          <w:sz w:val="20"/>
          <w:szCs w:val="20"/>
        </w:rPr>
      </w:pPr>
      <w:r w:rsidRPr="00013C75">
        <w:rPr>
          <w:b/>
          <w:color w:val="000000"/>
          <w:sz w:val="20"/>
          <w:szCs w:val="20"/>
        </w:rPr>
        <w:t>ИЗМЕНЕНИЯ</w:t>
      </w:r>
    </w:p>
    <w:p w:rsidR="00013C75" w:rsidRPr="00013C75" w:rsidRDefault="00013C75" w:rsidP="00013C75">
      <w:pPr>
        <w:jc w:val="center"/>
        <w:rPr>
          <w:b/>
          <w:color w:val="000000"/>
          <w:sz w:val="20"/>
          <w:szCs w:val="20"/>
        </w:rPr>
      </w:pPr>
      <w:r w:rsidRPr="00013C75">
        <w:rPr>
          <w:b/>
          <w:color w:val="000000"/>
          <w:sz w:val="20"/>
          <w:szCs w:val="20"/>
        </w:rPr>
        <w:t>в муниципальной  программе Тужинского муниципального района «Развитие культуры» на 2014-2018 годы.</w:t>
      </w:r>
    </w:p>
    <w:p w:rsidR="00013C75" w:rsidRPr="00013C75" w:rsidRDefault="00013C75" w:rsidP="00013C75">
      <w:pPr>
        <w:rPr>
          <w:b/>
          <w:color w:val="000000"/>
          <w:sz w:val="20"/>
          <w:szCs w:val="20"/>
        </w:rPr>
      </w:pPr>
    </w:p>
    <w:p w:rsidR="00013C75" w:rsidRPr="00013C75" w:rsidRDefault="00013C75" w:rsidP="00013C75">
      <w:pPr>
        <w:jc w:val="both"/>
        <w:rPr>
          <w:color w:val="000000"/>
          <w:sz w:val="20"/>
          <w:szCs w:val="20"/>
        </w:rPr>
      </w:pPr>
      <w:r w:rsidRPr="00013C75">
        <w:rPr>
          <w:color w:val="000000"/>
          <w:sz w:val="20"/>
          <w:szCs w:val="2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013C75" w:rsidRPr="00013C75" w:rsidRDefault="00013C75" w:rsidP="00013C7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013C75" w:rsidRPr="00013C75" w:rsidTr="00013C7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Объемы  ассигнований </w:t>
            </w:r>
          </w:p>
          <w:p w:rsidR="00013C75" w:rsidRPr="00013C75" w:rsidRDefault="00013C75" w:rsidP="00090977">
            <w:pPr>
              <w:rPr>
                <w:color w:val="000000"/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муниципальной</w:t>
            </w:r>
            <w:r w:rsidRPr="00013C75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Объем финансирования мероприятий программы в ценах соответствующих лет составит:</w:t>
            </w:r>
          </w:p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общий объем –   68845,6 тыс. рублей, в том числе:</w:t>
            </w:r>
          </w:p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всего по годам:</w:t>
            </w:r>
          </w:p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2014 год –  16239,2 тыс. рублей;</w:t>
            </w:r>
          </w:p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2015 год –  14931,9 тыс. рублей; </w:t>
            </w:r>
          </w:p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2016 год –  12211,7 тыс. рублей;</w:t>
            </w:r>
          </w:p>
          <w:p w:rsidR="00013C75" w:rsidRPr="00013C75" w:rsidRDefault="00013C75" w:rsidP="00090977">
            <w:pPr>
              <w:rPr>
                <w:color w:val="000000"/>
                <w:sz w:val="20"/>
                <w:szCs w:val="20"/>
              </w:rPr>
            </w:pPr>
            <w:r w:rsidRPr="00013C75">
              <w:rPr>
                <w:color w:val="000000"/>
                <w:sz w:val="20"/>
                <w:szCs w:val="20"/>
              </w:rPr>
              <w:t>2017 год -   12731,4 тыс.рублей</w:t>
            </w:r>
          </w:p>
          <w:p w:rsidR="00013C75" w:rsidRPr="00013C75" w:rsidRDefault="00013C75" w:rsidP="00090977">
            <w:pPr>
              <w:rPr>
                <w:color w:val="000000"/>
                <w:sz w:val="20"/>
                <w:szCs w:val="20"/>
              </w:rPr>
            </w:pPr>
            <w:r w:rsidRPr="00013C75">
              <w:rPr>
                <w:color w:val="000000"/>
                <w:sz w:val="20"/>
                <w:szCs w:val="20"/>
              </w:rPr>
              <w:t>2018 год -   12731,4 тыс.рублей</w:t>
            </w:r>
          </w:p>
        </w:tc>
      </w:tr>
    </w:tbl>
    <w:p w:rsidR="00013C75" w:rsidRPr="00013C75" w:rsidRDefault="00013C75" w:rsidP="00013C75">
      <w:pPr>
        <w:rPr>
          <w:color w:val="000000"/>
          <w:sz w:val="20"/>
          <w:szCs w:val="20"/>
        </w:rPr>
      </w:pPr>
    </w:p>
    <w:p w:rsidR="00013C75" w:rsidRPr="00013C75" w:rsidRDefault="00013C75" w:rsidP="00013C75">
      <w:pPr>
        <w:jc w:val="both"/>
        <w:rPr>
          <w:color w:val="000000"/>
          <w:sz w:val="20"/>
          <w:szCs w:val="20"/>
        </w:rPr>
      </w:pPr>
      <w:r w:rsidRPr="00013C75">
        <w:rPr>
          <w:bCs/>
          <w:sz w:val="20"/>
          <w:szCs w:val="20"/>
        </w:rPr>
        <w:tab/>
      </w:r>
      <w:r w:rsidRPr="00013C75">
        <w:rPr>
          <w:color w:val="000000"/>
          <w:sz w:val="20"/>
          <w:szCs w:val="20"/>
        </w:rPr>
        <w:t>2. Раздел 5 « Ресурсное обеспечение муниципальной программы» изложить в новой редакции следующего содержания:</w:t>
      </w:r>
    </w:p>
    <w:p w:rsidR="00013C75" w:rsidRPr="00013C75" w:rsidRDefault="00013C75" w:rsidP="00013C75">
      <w:pPr>
        <w:ind w:firstLine="708"/>
        <w:jc w:val="both"/>
        <w:rPr>
          <w:sz w:val="20"/>
          <w:szCs w:val="20"/>
        </w:rPr>
      </w:pPr>
      <w:r w:rsidRPr="00013C75">
        <w:rPr>
          <w:color w:val="000000"/>
          <w:sz w:val="20"/>
          <w:szCs w:val="20"/>
        </w:rPr>
        <w:t>«</w:t>
      </w:r>
      <w:r w:rsidRPr="00013C75">
        <w:rPr>
          <w:sz w:val="20"/>
          <w:szCs w:val="20"/>
        </w:rP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013C75" w:rsidRPr="00013C75" w:rsidRDefault="00013C75" w:rsidP="00013C75">
      <w:pPr>
        <w:ind w:firstLine="708"/>
        <w:jc w:val="both"/>
        <w:rPr>
          <w:sz w:val="20"/>
          <w:szCs w:val="20"/>
        </w:rPr>
      </w:pPr>
      <w:r w:rsidRPr="00013C75">
        <w:rPr>
          <w:sz w:val="20"/>
          <w:szCs w:val="20"/>
        </w:rPr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013C75" w:rsidRPr="00013C75" w:rsidRDefault="00013C75" w:rsidP="00013C75">
      <w:pPr>
        <w:ind w:firstLine="708"/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Общая сумма на реализацию муниципальной программы за счет всех источников финансирования составит   68845,6  тыс. рублей, в том числе:</w:t>
      </w:r>
    </w:p>
    <w:p w:rsidR="00013C75" w:rsidRPr="00013C75" w:rsidRDefault="00013C75" w:rsidP="00013C75">
      <w:pPr>
        <w:ind w:firstLine="708"/>
        <w:jc w:val="both"/>
        <w:rPr>
          <w:sz w:val="20"/>
          <w:szCs w:val="20"/>
        </w:rPr>
      </w:pP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2014 году - 16239,2    тыс. рублей;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2015 году – 14931,9    тыс. рублей;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2016 году - 12211,7    тыс. рублей,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2017 году - 12731,4    тыс. 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2018 году - 12731,4     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из них: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>за счет средств федерального бюджета – 571,7 тыс.рублей, в том числе: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>в 2014 году - 556,9 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>в 2015 году – 3,1 тыс 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>в 2016 году – 3,9 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>в 2017 году – 3,9 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>в 2018 году – 3,9тыс.рублей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за счет средств областного бюджета –   28534,0 тыс. рублей, в том числе: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2014 году – 7113,0 тыс. рублей;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2015 году – 5850,0тыс. рублей;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2016 году – 4343,0 тыс. рублей,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2017 году  - 5614,0 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2018 году   -5614,0 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за счет средств  бюджета муниципального района  – 39739,9  тыс. рублей, в том числе: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2014 году – 8569,3 тыс. рублей;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2015 году – 9078,8тыс. рублей.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2016 году -  7864,8тыс.рублей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2017 году  - 7113,5 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в 2018 году -  7113,5 тыс.рублей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</w:p>
    <w:p w:rsidR="00013C75" w:rsidRPr="00013C75" w:rsidRDefault="00013C75" w:rsidP="00013C75">
      <w:pPr>
        <w:ind w:firstLine="709"/>
        <w:jc w:val="both"/>
        <w:rPr>
          <w:sz w:val="20"/>
          <w:szCs w:val="20"/>
        </w:rPr>
      </w:pPr>
      <w:r w:rsidRPr="00013C75">
        <w:rPr>
          <w:sz w:val="20"/>
          <w:szCs w:val="20"/>
        </w:rP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013C75" w:rsidRPr="00013C75" w:rsidRDefault="00013C75" w:rsidP="00013C75">
      <w:pPr>
        <w:tabs>
          <w:tab w:val="center" w:pos="360"/>
        </w:tabs>
        <w:ind w:firstLine="540"/>
        <w:jc w:val="both"/>
        <w:rPr>
          <w:sz w:val="20"/>
          <w:szCs w:val="20"/>
        </w:rPr>
      </w:pPr>
      <w:r w:rsidRPr="00013C75">
        <w:rPr>
          <w:sz w:val="20"/>
          <w:szCs w:val="20"/>
        </w:rP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013C75" w:rsidRPr="00013C75" w:rsidRDefault="00013C75" w:rsidP="00013C75">
      <w:pPr>
        <w:tabs>
          <w:tab w:val="center" w:pos="360"/>
        </w:tabs>
        <w:ind w:firstLine="540"/>
        <w:jc w:val="both"/>
        <w:rPr>
          <w:sz w:val="20"/>
          <w:szCs w:val="20"/>
        </w:rPr>
      </w:pPr>
    </w:p>
    <w:p w:rsidR="00013C75" w:rsidRPr="00013C75" w:rsidRDefault="00013C75" w:rsidP="00013C75">
      <w:pPr>
        <w:ind w:firstLine="540"/>
        <w:jc w:val="center"/>
        <w:rPr>
          <w:b/>
          <w:sz w:val="20"/>
          <w:szCs w:val="20"/>
        </w:rPr>
      </w:pPr>
      <w:r w:rsidRPr="00013C75">
        <w:rPr>
          <w:b/>
          <w:sz w:val="20"/>
          <w:szCs w:val="20"/>
        </w:rPr>
        <w:t>Объем финансирования программы  по основным направлениям финансирования по годам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013C75" w:rsidRPr="00013C75" w:rsidTr="00013C75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Объем финансирования муниципальной программы </w:t>
            </w:r>
          </w:p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(тыс.руб.)</w:t>
            </w:r>
          </w:p>
        </w:tc>
      </w:tr>
      <w:tr w:rsidR="00013C75" w:rsidRPr="00013C75" w:rsidTr="00013C7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</w:p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В том числе по годам</w:t>
            </w:r>
          </w:p>
        </w:tc>
      </w:tr>
      <w:tr w:rsidR="00013C75" w:rsidRPr="00013C75" w:rsidTr="00013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2018</w:t>
            </w:r>
          </w:p>
        </w:tc>
      </w:tr>
      <w:tr w:rsidR="00013C75" w:rsidRPr="00013C75" w:rsidTr="00013C75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</w:p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</w:p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</w:p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</w:p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</w:p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</w:p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</w:p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  <w:tr w:rsidR="00013C75" w:rsidRPr="00013C75" w:rsidTr="00013C7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68845,6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14931,9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12731,4</w:t>
            </w:r>
          </w:p>
        </w:tc>
      </w:tr>
      <w:tr w:rsidR="00013C75" w:rsidRPr="00013C75" w:rsidTr="00013C7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68845,6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14931,9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12731,4</w:t>
            </w:r>
          </w:p>
        </w:tc>
      </w:tr>
    </w:tbl>
    <w:p w:rsidR="00013C75" w:rsidRPr="00013C75" w:rsidRDefault="00013C75" w:rsidP="00013C75">
      <w:pPr>
        <w:jc w:val="both"/>
        <w:rPr>
          <w:sz w:val="20"/>
          <w:szCs w:val="20"/>
        </w:rPr>
      </w:pPr>
    </w:p>
    <w:p w:rsidR="00013C75" w:rsidRPr="00013C75" w:rsidRDefault="00013C75" w:rsidP="00013C75">
      <w:pPr>
        <w:ind w:firstLine="708"/>
        <w:jc w:val="both"/>
        <w:rPr>
          <w:sz w:val="20"/>
          <w:szCs w:val="20"/>
        </w:rPr>
      </w:pPr>
      <w:r w:rsidRPr="00013C75">
        <w:rPr>
          <w:sz w:val="20"/>
          <w:szCs w:val="20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 xml:space="preserve"> </w:t>
      </w:r>
      <w:r w:rsidRPr="00013C75">
        <w:rPr>
          <w:sz w:val="20"/>
          <w:szCs w:val="20"/>
        </w:rP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ab/>
        <w:t>3.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013C75" w:rsidRPr="00013C75" w:rsidTr="00090977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Наименование  муниципальной</w:t>
            </w:r>
            <w:r w:rsidRPr="00013C75">
              <w:rPr>
                <w:sz w:val="20"/>
                <w:szCs w:val="20"/>
              </w:rPr>
              <w:br/>
              <w:t xml:space="preserve">программы, </w:t>
            </w:r>
            <w:r w:rsidRPr="00013C75">
              <w:rPr>
                <w:sz w:val="20"/>
                <w:szCs w:val="20"/>
              </w:rPr>
              <w:br/>
              <w:t xml:space="preserve">отдельного </w:t>
            </w:r>
            <w:r w:rsidRPr="00013C7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Расходы (тыс. рублей)</w:t>
            </w:r>
          </w:p>
          <w:p w:rsidR="00013C75" w:rsidRPr="00013C75" w:rsidRDefault="00013C75" w:rsidP="000909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13C75" w:rsidRPr="00013C75" w:rsidTr="00090977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2014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2018</w:t>
            </w:r>
          </w:p>
        </w:tc>
      </w:tr>
      <w:tr w:rsidR="00013C75" w:rsidRPr="00013C75" w:rsidTr="00090977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Муниципальная </w:t>
            </w:r>
            <w:r w:rsidRPr="00013C75">
              <w:rPr>
                <w:sz w:val="20"/>
                <w:szCs w:val="20"/>
              </w:rPr>
              <w:br/>
              <w:t xml:space="preserve">программа      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«Развитие культуры» на 2014-2016 годы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9078,8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7113,5</w:t>
            </w:r>
          </w:p>
        </w:tc>
      </w:tr>
      <w:tr w:rsidR="00013C75" w:rsidRPr="00013C75" w:rsidTr="00090977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</w:tr>
      <w:tr w:rsidR="00013C75" w:rsidRPr="00013C75" w:rsidTr="0009097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2002,9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1646,8</w:t>
            </w:r>
          </w:p>
        </w:tc>
      </w:tr>
      <w:tr w:rsidR="00013C75" w:rsidRPr="00013C75" w:rsidTr="00090977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3973,0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2908,4</w:t>
            </w:r>
          </w:p>
        </w:tc>
      </w:tr>
      <w:tr w:rsidR="00013C75" w:rsidRPr="00013C75" w:rsidTr="0009097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490,6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405,4</w:t>
            </w:r>
          </w:p>
        </w:tc>
      </w:tr>
      <w:tr w:rsidR="00013C75" w:rsidRPr="00013C75" w:rsidTr="0009097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1093,8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900,4</w:t>
            </w:r>
          </w:p>
        </w:tc>
      </w:tr>
      <w:tr w:rsidR="00013C75" w:rsidRPr="00013C75" w:rsidTr="0009097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15,3</w:t>
            </w:r>
          </w:p>
        </w:tc>
      </w:tr>
      <w:tr w:rsidR="00013C75" w:rsidRPr="00013C75" w:rsidTr="0009097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270,0</w:t>
            </w:r>
          </w:p>
        </w:tc>
      </w:tr>
      <w:tr w:rsidR="00013C75" w:rsidRPr="00013C75" w:rsidTr="0009097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968,0</w:t>
            </w:r>
          </w:p>
        </w:tc>
      </w:tr>
    </w:tbl>
    <w:p w:rsidR="00013C75" w:rsidRPr="00013C75" w:rsidRDefault="00013C75" w:rsidP="00013C75">
      <w:pPr>
        <w:rPr>
          <w:sz w:val="20"/>
          <w:szCs w:val="20"/>
        </w:rPr>
      </w:pPr>
      <w:r w:rsidRPr="00013C75">
        <w:rPr>
          <w:sz w:val="20"/>
          <w:szCs w:val="20"/>
        </w:rPr>
        <w:t xml:space="preserve">              </w:t>
      </w:r>
    </w:p>
    <w:p w:rsidR="00013C75" w:rsidRPr="00013C75" w:rsidRDefault="00013C75" w:rsidP="00013C75">
      <w:pPr>
        <w:rPr>
          <w:sz w:val="20"/>
          <w:szCs w:val="20"/>
        </w:rPr>
      </w:pPr>
      <w:r w:rsidRPr="00013C75">
        <w:rPr>
          <w:sz w:val="20"/>
          <w:szCs w:val="20"/>
        </w:rPr>
        <w:t xml:space="preserve">                                                                                       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  <w:r w:rsidRPr="00013C75">
        <w:rPr>
          <w:sz w:val="20"/>
          <w:szCs w:val="20"/>
        </w:rPr>
        <w:tab/>
        <w:t>4.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013C75" w:rsidRPr="00013C75" w:rsidRDefault="00013C75" w:rsidP="00013C75">
      <w:pPr>
        <w:jc w:val="both"/>
        <w:rPr>
          <w:sz w:val="20"/>
          <w:szCs w:val="20"/>
        </w:rPr>
      </w:pPr>
    </w:p>
    <w:p w:rsidR="00013C75" w:rsidRPr="00013C75" w:rsidRDefault="00013C75" w:rsidP="00013C75">
      <w:pPr>
        <w:jc w:val="both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013C75" w:rsidRPr="00013C75" w:rsidTr="00090977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Наименование  муниципальной</w:t>
            </w:r>
            <w:r w:rsidRPr="00013C75">
              <w:rPr>
                <w:sz w:val="20"/>
                <w:szCs w:val="20"/>
              </w:rPr>
              <w:br/>
              <w:t xml:space="preserve">программы, </w:t>
            </w:r>
            <w:r w:rsidRPr="00013C75">
              <w:rPr>
                <w:sz w:val="20"/>
                <w:szCs w:val="20"/>
              </w:rPr>
              <w:br/>
              <w:t xml:space="preserve">отдельного </w:t>
            </w:r>
            <w:r w:rsidRPr="00013C7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Pr="00013C75">
              <w:rPr>
                <w:sz w:val="20"/>
                <w:szCs w:val="20"/>
              </w:rP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jc w:val="center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Расходы (тыс. рублей)</w:t>
            </w:r>
          </w:p>
        </w:tc>
      </w:tr>
      <w:tr w:rsidR="00013C75" w:rsidRPr="00013C75" w:rsidTr="00090977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2018</w:t>
            </w:r>
          </w:p>
        </w:tc>
      </w:tr>
      <w:tr w:rsidR="00013C75" w:rsidRPr="00013C75" w:rsidTr="00090977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Pr="00013C75">
              <w:rPr>
                <w:sz w:val="20"/>
                <w:szCs w:val="20"/>
              </w:rPr>
              <w:t xml:space="preserve">льная </w:t>
            </w:r>
            <w:r w:rsidRPr="00013C75">
              <w:rPr>
                <w:sz w:val="20"/>
                <w:szCs w:val="20"/>
              </w:rPr>
              <w:br/>
              <w:t xml:space="preserve">программа      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«Развитие культуры» Тужинского района на 2014-2016 годы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14931,9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b/>
                <w:sz w:val="20"/>
                <w:szCs w:val="20"/>
              </w:rPr>
            </w:pPr>
            <w:r w:rsidRPr="00013C75">
              <w:rPr>
                <w:b/>
                <w:sz w:val="20"/>
                <w:szCs w:val="20"/>
              </w:rPr>
              <w:t>12731,4</w:t>
            </w:r>
          </w:p>
        </w:tc>
      </w:tr>
      <w:tr w:rsidR="00013C75" w:rsidRPr="00013C75" w:rsidTr="00090977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Pr="00013C75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3,9</w:t>
            </w:r>
          </w:p>
        </w:tc>
      </w:tr>
      <w:tr w:rsidR="00013C75" w:rsidRPr="00013C75" w:rsidTr="00090977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5614,0</w:t>
            </w:r>
          </w:p>
        </w:tc>
      </w:tr>
      <w:tr w:rsidR="00013C75" w:rsidRPr="00013C75" w:rsidTr="00090977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9078,8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7113,5</w:t>
            </w:r>
          </w:p>
        </w:tc>
      </w:tr>
      <w:tr w:rsidR="00013C75" w:rsidRPr="00013C75" w:rsidTr="00090977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Pr="00013C75">
              <w:rPr>
                <w:sz w:val="20"/>
                <w:szCs w:val="20"/>
              </w:rPr>
              <w:t>тие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3,9</w:t>
            </w:r>
          </w:p>
        </w:tc>
      </w:tr>
      <w:tr w:rsidR="00013C75" w:rsidRPr="00013C75" w:rsidTr="00090977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1395,7</w:t>
            </w:r>
          </w:p>
        </w:tc>
      </w:tr>
      <w:tr w:rsidR="00013C75" w:rsidRPr="00013C75" w:rsidTr="00090977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2002,9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1646,8</w:t>
            </w:r>
          </w:p>
        </w:tc>
      </w:tr>
      <w:tr w:rsidR="00013C75" w:rsidRPr="00013C75" w:rsidTr="00090977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Pr="00013C75">
              <w:rPr>
                <w:sz w:val="20"/>
                <w:szCs w:val="20"/>
              </w:rPr>
              <w:t>тие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Pr="00013C75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  <w:tr w:rsidR="00013C75" w:rsidRPr="00013C75" w:rsidTr="00090977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1806,1</w:t>
            </w:r>
          </w:p>
        </w:tc>
      </w:tr>
      <w:tr w:rsidR="00013C75" w:rsidRPr="00013C75" w:rsidTr="00090977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3973,0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2908,4</w:t>
            </w:r>
          </w:p>
        </w:tc>
      </w:tr>
      <w:tr w:rsidR="00013C75" w:rsidRPr="00013C75" w:rsidTr="00090977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Отдельное мероприятие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фонда.</w:t>
            </w:r>
          </w:p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  <w:tr w:rsidR="00013C75" w:rsidRPr="00013C75" w:rsidTr="0009097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Областной 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297,1</w:t>
            </w:r>
          </w:p>
        </w:tc>
      </w:tr>
      <w:tr w:rsidR="00013C75" w:rsidRPr="00013C75" w:rsidTr="00090977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490,6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405,4</w:t>
            </w:r>
          </w:p>
        </w:tc>
      </w:tr>
      <w:tr w:rsidR="00013C75" w:rsidRPr="00013C75" w:rsidTr="00090977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Pr="00013C75">
              <w:rPr>
                <w:sz w:val="20"/>
                <w:szCs w:val="20"/>
              </w:rPr>
              <w:t>тие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Pr="00013C75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  <w:tr w:rsidR="00013C75" w:rsidRPr="00013C75" w:rsidTr="00090977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Областной 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771,4</w:t>
            </w:r>
          </w:p>
        </w:tc>
      </w:tr>
      <w:tr w:rsidR="00013C75" w:rsidRPr="00013C75" w:rsidTr="00090977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1093,8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900,4</w:t>
            </w:r>
          </w:p>
        </w:tc>
      </w:tr>
      <w:tr w:rsidR="00013C75" w:rsidRPr="00013C75" w:rsidTr="00090977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Pr="00013C75">
              <w:rPr>
                <w:sz w:val="20"/>
                <w:szCs w:val="20"/>
              </w:rPr>
              <w:t>тие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Pr="00013C75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  <w:tr w:rsidR="00013C75" w:rsidRPr="00013C75" w:rsidTr="0009097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  <w:tr w:rsidR="00013C75" w:rsidRPr="00013C75" w:rsidTr="00090977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15,3</w:t>
            </w:r>
          </w:p>
        </w:tc>
      </w:tr>
      <w:tr w:rsidR="00013C75" w:rsidRPr="00013C75" w:rsidTr="00090977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Pr="00013C75">
              <w:rPr>
                <w:sz w:val="20"/>
                <w:szCs w:val="20"/>
              </w:rPr>
              <w:t>тие</w:t>
            </w:r>
          </w:p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</w:p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Pr="00013C75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  <w:tr w:rsidR="00013C75" w:rsidRPr="00013C75" w:rsidTr="0009097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237,2</w:t>
            </w:r>
          </w:p>
        </w:tc>
      </w:tr>
      <w:tr w:rsidR="00013C75" w:rsidRPr="00013C75" w:rsidTr="00090977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334,0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270,0</w:t>
            </w:r>
          </w:p>
        </w:tc>
      </w:tr>
      <w:tr w:rsidR="00013C75" w:rsidRPr="00013C75" w:rsidTr="00090977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13C75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Pr="00013C75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  <w:tr w:rsidR="00013C75" w:rsidRPr="00013C75" w:rsidTr="00090977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883,5</w:t>
            </w:r>
          </w:p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</w:p>
        </w:tc>
      </w:tr>
      <w:tr w:rsidR="00013C75" w:rsidRPr="00013C75" w:rsidTr="00090977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1171,3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968,0</w:t>
            </w:r>
          </w:p>
        </w:tc>
      </w:tr>
      <w:tr w:rsidR="00013C75" w:rsidRPr="00013C75" w:rsidTr="00090977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Pr="00013C75">
              <w:rPr>
                <w:sz w:val="20"/>
                <w:szCs w:val="20"/>
              </w:rPr>
              <w:t>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jc w:val="both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Pr="00013C75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  <w:tr w:rsidR="00013C75" w:rsidRPr="00013C75" w:rsidTr="0009097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223,0</w:t>
            </w:r>
          </w:p>
        </w:tc>
      </w:tr>
      <w:tr w:rsidR="00013C75" w:rsidRPr="00013C75" w:rsidTr="00090977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75" w:rsidRPr="00013C75" w:rsidRDefault="00013C75" w:rsidP="000909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5" w:rsidRPr="00013C75" w:rsidRDefault="00013C75" w:rsidP="00090977">
            <w:pPr>
              <w:snapToGrid w:val="0"/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-</w:t>
            </w:r>
          </w:p>
        </w:tc>
      </w:tr>
    </w:tbl>
    <w:p w:rsidR="00013C75" w:rsidRPr="00013C75" w:rsidRDefault="00013C75" w:rsidP="00013C75">
      <w:pPr>
        <w:jc w:val="both"/>
        <w:rPr>
          <w:sz w:val="20"/>
          <w:szCs w:val="20"/>
        </w:rPr>
      </w:pPr>
    </w:p>
    <w:p w:rsidR="00013C75" w:rsidRPr="00013C75" w:rsidRDefault="00013C75" w:rsidP="00013C75">
      <w:pPr>
        <w:jc w:val="both"/>
        <w:rPr>
          <w:sz w:val="20"/>
          <w:szCs w:val="20"/>
        </w:rPr>
      </w:pPr>
    </w:p>
    <w:p w:rsidR="00013C75" w:rsidRPr="00013C75" w:rsidRDefault="00013C75" w:rsidP="00013C75">
      <w:pPr>
        <w:rPr>
          <w:sz w:val="20"/>
          <w:szCs w:val="20"/>
        </w:rPr>
      </w:pPr>
    </w:p>
    <w:p w:rsidR="00013C75" w:rsidRPr="00013C75" w:rsidRDefault="00013C75" w:rsidP="00013C75">
      <w:pPr>
        <w:rPr>
          <w:sz w:val="20"/>
          <w:szCs w:val="20"/>
        </w:rPr>
      </w:pPr>
      <w:r w:rsidRPr="00013C75">
        <w:rPr>
          <w:sz w:val="20"/>
          <w:szCs w:val="20"/>
        </w:rPr>
        <w:t xml:space="preserve">                                                </w:t>
      </w:r>
    </w:p>
    <w:p w:rsidR="00013C75" w:rsidRDefault="00013C75" w:rsidP="00013C75"/>
    <w:p w:rsidR="00013C75" w:rsidRDefault="00013C75" w:rsidP="00013C75"/>
    <w:p w:rsidR="00DD18B2" w:rsidRPr="00DD18B2" w:rsidRDefault="00DD18B2" w:rsidP="00584AB9">
      <w:pPr>
        <w:ind w:right="-1"/>
      </w:pPr>
    </w:p>
    <w:p w:rsidR="00B1324B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13C75" w:rsidRPr="00DD18B2" w:rsidRDefault="00013C75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DD18B2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E7761" w:rsidRPr="00DD18B2" w:rsidRDefault="007E7761" w:rsidP="007E7761">
      <w:pPr>
        <w:rPr>
          <w:sz w:val="18"/>
          <w:szCs w:val="18"/>
        </w:rPr>
      </w:pPr>
    </w:p>
    <w:p w:rsidR="007E7761" w:rsidRPr="00DD18B2" w:rsidRDefault="007E7761" w:rsidP="00D90ADD">
      <w:pPr>
        <w:jc w:val="center"/>
        <w:rPr>
          <w:sz w:val="18"/>
          <w:szCs w:val="18"/>
        </w:rPr>
      </w:pPr>
    </w:p>
    <w:p w:rsidR="007E7761" w:rsidRPr="00DD18B2" w:rsidRDefault="007E7761" w:rsidP="00D90ADD">
      <w:pPr>
        <w:jc w:val="center"/>
        <w:rPr>
          <w:sz w:val="18"/>
          <w:szCs w:val="18"/>
        </w:rPr>
      </w:pPr>
    </w:p>
    <w:p w:rsidR="004B2C9E" w:rsidRPr="00DD18B2" w:rsidRDefault="004B2C9E" w:rsidP="004B2C9E">
      <w:pPr>
        <w:ind w:left="-180" w:firstLine="180"/>
        <w:jc w:val="both"/>
        <w:rPr>
          <w:sz w:val="18"/>
          <w:szCs w:val="18"/>
        </w:rPr>
      </w:pPr>
      <w:r w:rsidRPr="00DD18B2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DD18B2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DD18B2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D18B2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DD18B2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D18B2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DD18B2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D18B2"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013C75">
        <w:rPr>
          <w:rFonts w:ascii="Times New Roman" w:hAnsi="Times New Roman" w:cs="Times New Roman"/>
          <w:sz w:val="18"/>
          <w:szCs w:val="18"/>
        </w:rPr>
        <w:t>03</w:t>
      </w:r>
      <w:r w:rsidR="004018A5" w:rsidRPr="00DD18B2">
        <w:rPr>
          <w:rFonts w:ascii="Times New Roman" w:hAnsi="Times New Roman" w:cs="Times New Roman"/>
          <w:sz w:val="18"/>
          <w:szCs w:val="18"/>
        </w:rPr>
        <w:t xml:space="preserve"> августа  2015</w:t>
      </w:r>
      <w:r w:rsidR="004B2C9E" w:rsidRPr="00DD18B2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DD18B2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D18B2">
        <w:rPr>
          <w:rFonts w:ascii="Times New Roman" w:hAnsi="Times New Roman" w:cs="Times New Roman"/>
          <w:sz w:val="18"/>
          <w:szCs w:val="18"/>
        </w:rPr>
        <w:t>Тираж</w:t>
      </w:r>
      <w:r w:rsidR="00311830" w:rsidRPr="00DD18B2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013C75">
        <w:rPr>
          <w:rFonts w:ascii="Times New Roman" w:hAnsi="Times New Roman" w:cs="Times New Roman"/>
          <w:sz w:val="18"/>
          <w:szCs w:val="18"/>
        </w:rPr>
        <w:t>20</w:t>
      </w:r>
      <w:r w:rsidRPr="00DD18B2">
        <w:rPr>
          <w:rFonts w:ascii="Times New Roman" w:hAnsi="Times New Roman" w:cs="Times New Roman"/>
          <w:sz w:val="18"/>
          <w:szCs w:val="18"/>
        </w:rPr>
        <w:t xml:space="preserve"> страниц.</w:t>
      </w:r>
    </w:p>
    <w:p w:rsidR="008179C4" w:rsidRPr="00013C75" w:rsidRDefault="004B2C9E" w:rsidP="00013C75">
      <w:pPr>
        <w:rPr>
          <w:sz w:val="18"/>
          <w:szCs w:val="18"/>
        </w:rPr>
      </w:pPr>
      <w:r w:rsidRPr="00DD18B2">
        <w:rPr>
          <w:sz w:val="18"/>
          <w:szCs w:val="18"/>
        </w:rPr>
        <w:t>Ответственный за вы</w:t>
      </w:r>
      <w:r w:rsidR="00045C39" w:rsidRPr="00DD18B2">
        <w:rPr>
          <w:sz w:val="18"/>
          <w:szCs w:val="18"/>
        </w:rPr>
        <w:t>пуск издания: начальник</w:t>
      </w:r>
      <w:r w:rsidRPr="00DD18B2">
        <w:rPr>
          <w:sz w:val="18"/>
          <w:szCs w:val="18"/>
        </w:rPr>
        <w:t xml:space="preserve"> отдела организационной работы - Новокшонова В.А.</w:t>
      </w:r>
    </w:p>
    <w:sectPr w:rsidR="008179C4" w:rsidRPr="00013C75" w:rsidSect="0006436D"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35" w:rsidRDefault="00692435">
      <w:r>
        <w:separator/>
      </w:r>
    </w:p>
  </w:endnote>
  <w:endnote w:type="continuationSeparator" w:id="0">
    <w:p w:rsidR="00692435" w:rsidRDefault="0069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35" w:rsidRDefault="00692435">
      <w:r>
        <w:separator/>
      </w:r>
    </w:p>
  </w:footnote>
  <w:footnote w:type="continuationSeparator" w:id="0">
    <w:p w:rsidR="00692435" w:rsidRDefault="00692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8677CA" w:rsidRDefault="008677C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1"/>
  </w:num>
  <w:num w:numId="5">
    <w:abstractNumId w:val="30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17"/>
  </w:num>
  <w:num w:numId="15">
    <w:abstractNumId w:val="13"/>
  </w:num>
  <w:num w:numId="16">
    <w:abstractNumId w:val="28"/>
  </w:num>
  <w:num w:numId="17">
    <w:abstractNumId w:val="18"/>
  </w:num>
  <w:num w:numId="18">
    <w:abstractNumId w:val="7"/>
  </w:num>
  <w:num w:numId="19">
    <w:abstractNumId w:val="14"/>
  </w:num>
  <w:num w:numId="20">
    <w:abstractNumId w:val="22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9"/>
  </w:num>
  <w:num w:numId="32">
    <w:abstractNumId w:val="32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75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977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5EAA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A9E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20B6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35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6F6FE0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546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8B2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0E9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4FA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"/>
    <w:rsid w:val="00573A9E"/>
    <w:pPr>
      <w:suppressAutoHyphens/>
      <w:jc w:val="both"/>
    </w:pPr>
    <w:rPr>
      <w:sz w:val="28"/>
      <w:szCs w:val="20"/>
      <w:lang w:eastAsia="ar-SA"/>
    </w:rPr>
  </w:style>
  <w:style w:type="paragraph" w:styleId="afff0">
    <w:name w:val="caption"/>
    <w:basedOn w:val="a"/>
    <w:next w:val="a"/>
    <w:qFormat/>
    <w:rsid w:val="00573A9E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41938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2002-01-01T12:06:00Z</cp:lastPrinted>
  <dcterms:created xsi:type="dcterms:W3CDTF">2015-08-10T11:05:00Z</dcterms:created>
  <dcterms:modified xsi:type="dcterms:W3CDTF">2015-08-10T11:05:00Z</dcterms:modified>
</cp:coreProperties>
</file>