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46" w:rsidRPr="005D13A8" w:rsidRDefault="0044486D" w:rsidP="004F3F4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F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7pt;margin-top:101.75pt;width:453.3pt;height:131.55pt;z-index:251657728;mso-wrap-distance-left:0;mso-position-horizontal-relative:page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16295" w:type="dxa"/>
                    <w:tblInd w:w="-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6"/>
                    <w:gridCol w:w="9064"/>
                    <w:gridCol w:w="7115"/>
                  </w:tblGrid>
                  <w:tr w:rsidR="004F3F46" w:rsidRPr="00AC7B64">
                    <w:trPr>
                      <w:gridBefore w:val="1"/>
                      <w:gridAfter w:val="1"/>
                      <w:wBefore w:w="116" w:type="dxa"/>
                      <w:wAfter w:w="7115" w:type="dxa"/>
                      <w:trHeight w:val="2837"/>
                    </w:trPr>
                    <w:tc>
                      <w:tcPr>
                        <w:tcW w:w="9064" w:type="dxa"/>
                      </w:tcPr>
                      <w:p w:rsidR="004F3F46" w:rsidRPr="00AC7B64" w:rsidRDefault="004F3F46" w:rsidP="000253E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C7B64">
                          <w:rPr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Pr="00AC7B64" w:rsidRDefault="004F3F46" w:rsidP="000253EF">
                        <w:pPr>
                          <w:spacing w:after="3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AC7B64">
                          <w:rPr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Pr="00AC7B64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32"/>
                            <w:szCs w:val="32"/>
                          </w:rPr>
                        </w:pPr>
                        <w:r w:rsidRPr="00AC7B64">
                          <w:rPr>
                            <w:rFonts w:ascii="Times New Roman" w:hAnsi="Times New Roman" w:cs="Times New Roman"/>
                            <w:b w:val="0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 w:rsidRPr="00AC7B64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AC7B64" w:rsidRDefault="00ED7A7D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7B64">
                                <w:rPr>
                                  <w:sz w:val="28"/>
                                  <w:szCs w:val="28"/>
                                </w:rPr>
                                <w:t>23.06.2017</w:t>
                              </w: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Pr="00AC7B64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Pr="00AC7B64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7B64"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Pr="00AC7B64" w:rsidRDefault="00ED7A7D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C7B64">
                                <w:rPr>
                                  <w:sz w:val="28"/>
                                  <w:szCs w:val="28"/>
                                </w:rPr>
                                <w:t>12/86</w:t>
                              </w:r>
                            </w:p>
                          </w:tc>
                        </w:tr>
                        <w:tr w:rsidR="004F3F46" w:rsidRPr="00AC7B64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Pr="00AC7B64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C7B64"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Pr="00AC7B64" w:rsidRDefault="004F3F46" w:rsidP="000253EF">
                        <w:pPr>
                          <w:spacing w:line="360" w:lineRule="auto"/>
                        </w:pPr>
                      </w:p>
                      <w:p w:rsidR="004F3F46" w:rsidRPr="00AC7B64" w:rsidRDefault="004F3F46" w:rsidP="000253EF"/>
                      <w:p w:rsidR="004F3F46" w:rsidRPr="00AC7B64" w:rsidRDefault="004F3F46" w:rsidP="000253EF"/>
                      <w:p w:rsidR="004F3F46" w:rsidRPr="00AC7B64" w:rsidRDefault="004F3F46" w:rsidP="000253EF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4F3F46">
                    <w:trPr>
                      <w:gridBefore w:val="1"/>
                      <w:gridAfter w:val="1"/>
                      <w:wBefore w:w="116" w:type="dxa"/>
                      <w:wAfter w:w="7115" w:type="dxa"/>
                    </w:trPr>
                    <w:tc>
                      <w:tcPr>
                        <w:tcW w:w="9064" w:type="dxa"/>
                      </w:tcPr>
                      <w:p w:rsidR="004F3F46" w:rsidRPr="00DE5D0E" w:rsidRDefault="004F3F46" w:rsidP="000253E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ТУЖИНСКАЯ РАЙОННАЯ ДУМА</w:t>
                        </w:r>
                      </w:p>
                      <w:p w:rsidR="004F3F46" w:rsidRDefault="004F3F46" w:rsidP="000253EF">
                        <w:pPr>
                          <w:spacing w:after="3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E5D0E">
                          <w:rPr>
                            <w:b/>
                            <w:sz w:val="28"/>
                            <w:szCs w:val="28"/>
                          </w:rPr>
                          <w:t>КИРОВСКОЙ ОБЛАСТИ</w:t>
                        </w:r>
                      </w:p>
                      <w:p w:rsidR="004F3F46" w:rsidRDefault="004F3F46" w:rsidP="000253EF">
                        <w:pPr>
                          <w:pStyle w:val="ConsPlusTitle"/>
                          <w:spacing w:after="360"/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РЕШЕНИЕ</w:t>
                        </w:r>
                      </w:p>
                      <w:tbl>
                        <w:tblPr>
                          <w:tblW w:w="0" w:type="auto"/>
                          <w:tblLayout w:type="fixed"/>
                          <w:tblLook w:val="0000"/>
                        </w:tblPr>
                        <w:tblGrid>
                          <w:gridCol w:w="1891"/>
                          <w:gridCol w:w="2655"/>
                          <w:gridCol w:w="3256"/>
                          <w:gridCol w:w="1769"/>
                        </w:tblGrid>
                        <w:tr w:rsidR="004F3F46">
                          <w:tc>
                            <w:tcPr>
                              <w:tcW w:w="1891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655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256" w:type="dxa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769" w:type="dxa"/>
                              <w:tcBorders>
                                <w:bottom w:val="single" w:sz="4" w:space="0" w:color="000000"/>
                              </w:tcBorders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F3F46">
                          <w:tc>
                            <w:tcPr>
                              <w:tcW w:w="9571" w:type="dxa"/>
                              <w:gridSpan w:val="4"/>
                            </w:tcPr>
                            <w:p w:rsidR="004F3F46" w:rsidRDefault="004F3F46" w:rsidP="000253EF">
                              <w:pPr>
                                <w:snapToGrid w:val="0"/>
                                <w:jc w:val="center"/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consplusnormal0"/>
                                  <w:color w:val="000000"/>
                                  <w:sz w:val="28"/>
                                  <w:szCs w:val="28"/>
                                </w:rPr>
                                <w:t>пгт Тужа</w:t>
                              </w:r>
                            </w:p>
                          </w:tc>
                        </w:tr>
                      </w:tbl>
                      <w:p w:rsidR="004F3F46" w:rsidRDefault="004F3F46" w:rsidP="000253EF">
                        <w:pPr>
                          <w:spacing w:line="360" w:lineRule="auto"/>
                        </w:pPr>
                      </w:p>
                      <w:p w:rsidR="004F3F46" w:rsidRDefault="004F3F46" w:rsidP="000253EF"/>
                      <w:p w:rsidR="004F3F46" w:rsidRPr="00E55CCC" w:rsidRDefault="004F3F46" w:rsidP="000253EF"/>
                      <w:p w:rsidR="004F3F46" w:rsidRDefault="004F3F46">
                        <w:pPr>
                          <w:pStyle w:val="a8"/>
                          <w:snapToGrid w:val="0"/>
                        </w:pPr>
                      </w:p>
                    </w:tc>
                  </w:tr>
                  <w:tr w:rsidR="004F3F46">
                    <w:tblPrEx>
                      <w:tblCellMar>
                        <w:left w:w="108" w:type="dxa"/>
                        <w:right w:w="108" w:type="dxa"/>
                      </w:tblCellMar>
                    </w:tblPrEx>
                    <w:tc>
                      <w:tcPr>
                        <w:tcW w:w="16295" w:type="dxa"/>
                        <w:gridSpan w:val="3"/>
                      </w:tcPr>
                      <w:p w:rsidR="004F3F46" w:rsidRDefault="004F3F46" w:rsidP="000253EF">
                        <w:pPr>
                          <w:snapToGrid w:val="0"/>
                          <w:jc w:val="center"/>
                          <w:rPr>
                            <w:rStyle w:val="consplusnormal0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F3F46" w:rsidRDefault="004F3F46" w:rsidP="004F3F46">
                  <w:pPr>
                    <w:spacing w:line="360" w:lineRule="auto"/>
                  </w:pPr>
                </w:p>
                <w:p w:rsidR="004F3F46" w:rsidRDefault="004F3F46" w:rsidP="004F3F46"/>
                <w:p w:rsidR="004F3F46" w:rsidRPr="00E55CCC" w:rsidRDefault="004F3F46" w:rsidP="004F3F46"/>
                <w:p w:rsidR="004F3F46" w:rsidRPr="00B8463F" w:rsidRDefault="004F3F46" w:rsidP="004F3F46">
                  <w:pPr>
                    <w:pStyle w:val="a9"/>
                    <w:spacing w:line="480" w:lineRule="exact"/>
                    <w:ind w:right="794"/>
                    <w:jc w:val="center"/>
                  </w:pPr>
                </w:p>
                <w:p w:rsidR="004F3F46" w:rsidRDefault="004F3F46" w:rsidP="004F3F46">
                  <w:pPr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4F3F46" w:rsidRPr="00AB32EC" w:rsidRDefault="004F3F46" w:rsidP="004F3F46">
      <w:pPr>
        <w:rPr>
          <w:b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  <w:lang w:val="en-US"/>
        </w:rPr>
      </w:pPr>
    </w:p>
    <w:p w:rsidR="004F3F46" w:rsidRDefault="004F3F46" w:rsidP="004F3F46">
      <w:pPr>
        <w:jc w:val="center"/>
        <w:rPr>
          <w:b/>
        </w:rPr>
      </w:pPr>
    </w:p>
    <w:p w:rsidR="004F3F46" w:rsidRDefault="004F3F46" w:rsidP="004F3F46">
      <w:pPr>
        <w:jc w:val="center"/>
        <w:rPr>
          <w:b/>
        </w:rPr>
      </w:pPr>
    </w:p>
    <w:p w:rsidR="004F3F46" w:rsidRPr="00994976" w:rsidRDefault="004F3F46" w:rsidP="004F3F46">
      <w:pPr>
        <w:rPr>
          <w:b/>
        </w:rPr>
      </w:pPr>
    </w:p>
    <w:p w:rsidR="00A13EDE" w:rsidRDefault="004F3F46" w:rsidP="008F5D30">
      <w:pPr>
        <w:jc w:val="center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>О внесении изменений в решение Тужинской районной Думы</w:t>
      </w:r>
    </w:p>
    <w:p w:rsidR="002918FE" w:rsidRPr="0030757A" w:rsidRDefault="004F3F46" w:rsidP="008F5D30">
      <w:pPr>
        <w:jc w:val="center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 xml:space="preserve">от 12.12.2008 № </w:t>
      </w:r>
      <w:r w:rsidR="002918FE" w:rsidRPr="0030757A">
        <w:rPr>
          <w:b/>
          <w:sz w:val="28"/>
          <w:szCs w:val="28"/>
        </w:rPr>
        <w:t xml:space="preserve">36/288 </w:t>
      </w:r>
    </w:p>
    <w:p w:rsidR="00A13EDE" w:rsidRDefault="002918FE" w:rsidP="008F5D30">
      <w:pPr>
        <w:jc w:val="both"/>
        <w:rPr>
          <w:b/>
          <w:sz w:val="28"/>
          <w:szCs w:val="28"/>
        </w:rPr>
      </w:pPr>
      <w:r w:rsidRPr="0030757A">
        <w:rPr>
          <w:b/>
          <w:sz w:val="28"/>
          <w:szCs w:val="28"/>
        </w:rPr>
        <w:tab/>
      </w:r>
    </w:p>
    <w:p w:rsidR="002918FE" w:rsidRPr="0030757A" w:rsidRDefault="002918FE" w:rsidP="008F5D30">
      <w:pPr>
        <w:ind w:firstLine="709"/>
        <w:jc w:val="both"/>
        <w:rPr>
          <w:sz w:val="28"/>
          <w:szCs w:val="28"/>
        </w:rPr>
      </w:pPr>
      <w:r w:rsidRPr="0030757A">
        <w:rPr>
          <w:b/>
          <w:sz w:val="28"/>
          <w:szCs w:val="28"/>
        </w:rPr>
        <w:t xml:space="preserve"> </w:t>
      </w:r>
      <w:r w:rsidRPr="0030757A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2920D6">
        <w:rPr>
          <w:sz w:val="28"/>
          <w:szCs w:val="28"/>
        </w:rPr>
        <w:t xml:space="preserve">авления в Российской Федерации» </w:t>
      </w:r>
      <w:r w:rsidR="008B492F">
        <w:rPr>
          <w:sz w:val="28"/>
          <w:szCs w:val="28"/>
        </w:rPr>
        <w:t xml:space="preserve">Тужинская </w:t>
      </w:r>
      <w:r w:rsidRPr="0030757A">
        <w:rPr>
          <w:sz w:val="28"/>
          <w:szCs w:val="28"/>
        </w:rPr>
        <w:t>районная Дума РЕШИЛА</w:t>
      </w:r>
    </w:p>
    <w:p w:rsidR="006E0485" w:rsidRPr="002920D6" w:rsidRDefault="002918FE" w:rsidP="008F5D30">
      <w:pPr>
        <w:jc w:val="both"/>
        <w:rPr>
          <w:sz w:val="28"/>
          <w:szCs w:val="28"/>
        </w:rPr>
      </w:pPr>
      <w:r w:rsidRPr="0030757A">
        <w:rPr>
          <w:sz w:val="28"/>
          <w:szCs w:val="28"/>
        </w:rPr>
        <w:tab/>
      </w:r>
      <w:r w:rsidR="006E0485" w:rsidRPr="002920D6">
        <w:rPr>
          <w:sz w:val="28"/>
          <w:szCs w:val="28"/>
        </w:rPr>
        <w:t xml:space="preserve">1. </w:t>
      </w:r>
      <w:r w:rsidRPr="002920D6">
        <w:rPr>
          <w:sz w:val="28"/>
          <w:szCs w:val="28"/>
        </w:rPr>
        <w:t>Внести в решение Тужинской районной Думы от 12.12</w:t>
      </w:r>
      <w:r w:rsidR="006E0485" w:rsidRPr="002920D6">
        <w:rPr>
          <w:sz w:val="28"/>
          <w:szCs w:val="28"/>
        </w:rPr>
        <w:t>.2008 № 36/288 (</w:t>
      </w:r>
      <w:r w:rsidRPr="002920D6">
        <w:rPr>
          <w:sz w:val="28"/>
          <w:szCs w:val="28"/>
        </w:rPr>
        <w:t xml:space="preserve">ред. от </w:t>
      </w:r>
      <w:r w:rsidR="002920D6">
        <w:rPr>
          <w:sz w:val="28"/>
          <w:szCs w:val="28"/>
        </w:rPr>
        <w:t>23.11.2016</w:t>
      </w:r>
      <w:r w:rsidR="006E0485" w:rsidRPr="002920D6">
        <w:rPr>
          <w:sz w:val="28"/>
          <w:szCs w:val="28"/>
        </w:rPr>
        <w:t xml:space="preserve">) </w:t>
      </w:r>
      <w:r w:rsidR="002920D6">
        <w:rPr>
          <w:sz w:val="28"/>
          <w:szCs w:val="28"/>
        </w:rPr>
        <w:t>«</w:t>
      </w:r>
      <w:r w:rsidR="002920D6" w:rsidRPr="002920D6">
        <w:rPr>
          <w:sz w:val="28"/>
          <w:szCs w:val="28"/>
        </w:rPr>
        <w:t>Об утверждении Положения о бюджетном процессе в муниципальном образовании Тужинский муниципальный район</w:t>
      </w:r>
      <w:r w:rsidR="002920D6">
        <w:rPr>
          <w:sz w:val="28"/>
          <w:szCs w:val="28"/>
        </w:rPr>
        <w:t>»</w:t>
      </w:r>
      <w:r w:rsidR="002920D6" w:rsidRPr="002920D6">
        <w:rPr>
          <w:sz w:val="28"/>
          <w:szCs w:val="28"/>
        </w:rPr>
        <w:t xml:space="preserve"> </w:t>
      </w:r>
      <w:r w:rsidR="006E0485" w:rsidRPr="002920D6">
        <w:rPr>
          <w:sz w:val="28"/>
          <w:szCs w:val="28"/>
        </w:rPr>
        <w:t>(далее –</w:t>
      </w:r>
      <w:r w:rsidR="007F6066" w:rsidRPr="002920D6">
        <w:rPr>
          <w:sz w:val="28"/>
          <w:szCs w:val="28"/>
        </w:rPr>
        <w:t xml:space="preserve"> </w:t>
      </w:r>
      <w:r w:rsidR="006E0485" w:rsidRPr="002920D6">
        <w:rPr>
          <w:sz w:val="28"/>
          <w:szCs w:val="28"/>
        </w:rPr>
        <w:t>Положение), следующие изменения:</w:t>
      </w:r>
    </w:p>
    <w:p w:rsidR="00E775A9" w:rsidRPr="0030757A" w:rsidRDefault="006E0485" w:rsidP="008F5D30">
      <w:pPr>
        <w:jc w:val="both"/>
        <w:rPr>
          <w:sz w:val="28"/>
          <w:szCs w:val="28"/>
        </w:rPr>
      </w:pPr>
      <w:r w:rsidRPr="0030757A">
        <w:rPr>
          <w:sz w:val="28"/>
          <w:szCs w:val="28"/>
        </w:rPr>
        <w:t xml:space="preserve">  </w:t>
      </w:r>
      <w:r w:rsidRPr="0030757A">
        <w:rPr>
          <w:sz w:val="28"/>
          <w:szCs w:val="28"/>
        </w:rPr>
        <w:tab/>
      </w:r>
      <w:r w:rsidR="001C05A3" w:rsidRPr="0030757A">
        <w:rPr>
          <w:sz w:val="28"/>
          <w:szCs w:val="28"/>
        </w:rPr>
        <w:t>1.</w:t>
      </w:r>
      <w:r w:rsidRPr="0030757A">
        <w:rPr>
          <w:sz w:val="28"/>
          <w:szCs w:val="28"/>
        </w:rPr>
        <w:t>1.</w:t>
      </w:r>
      <w:r w:rsidR="001C05A3" w:rsidRPr="0030757A">
        <w:rPr>
          <w:sz w:val="28"/>
          <w:szCs w:val="28"/>
        </w:rPr>
        <w:t xml:space="preserve"> Пункт </w:t>
      </w:r>
      <w:r w:rsidR="002920D6">
        <w:rPr>
          <w:sz w:val="28"/>
          <w:szCs w:val="28"/>
        </w:rPr>
        <w:t>1</w:t>
      </w:r>
      <w:r w:rsidR="001C05A3" w:rsidRPr="0030757A">
        <w:rPr>
          <w:sz w:val="28"/>
          <w:szCs w:val="28"/>
        </w:rPr>
        <w:t xml:space="preserve"> стат</w:t>
      </w:r>
      <w:r w:rsidR="00E775A9" w:rsidRPr="0030757A">
        <w:rPr>
          <w:sz w:val="28"/>
          <w:szCs w:val="28"/>
        </w:rPr>
        <w:t>ьи 4</w:t>
      </w:r>
      <w:r w:rsidR="00E07A60" w:rsidRPr="0030757A">
        <w:rPr>
          <w:sz w:val="28"/>
          <w:szCs w:val="28"/>
        </w:rPr>
        <w:t xml:space="preserve"> Положения </w:t>
      </w:r>
      <w:r w:rsidR="00E775A9" w:rsidRPr="0030757A">
        <w:rPr>
          <w:sz w:val="28"/>
          <w:szCs w:val="28"/>
        </w:rPr>
        <w:t xml:space="preserve">изложить в </w:t>
      </w:r>
      <w:r w:rsidR="002920D6">
        <w:rPr>
          <w:sz w:val="28"/>
          <w:szCs w:val="28"/>
        </w:rPr>
        <w:t xml:space="preserve">новой редакции </w:t>
      </w:r>
      <w:r w:rsidR="00E775A9" w:rsidRPr="0030757A">
        <w:rPr>
          <w:sz w:val="28"/>
          <w:szCs w:val="28"/>
        </w:rPr>
        <w:t>следующе</w:t>
      </w:r>
      <w:r w:rsidR="002920D6">
        <w:rPr>
          <w:sz w:val="28"/>
          <w:szCs w:val="28"/>
        </w:rPr>
        <w:t>го содержания</w:t>
      </w:r>
      <w:r w:rsidR="00E775A9" w:rsidRPr="0030757A">
        <w:rPr>
          <w:sz w:val="28"/>
          <w:szCs w:val="28"/>
        </w:rPr>
        <w:t>:</w:t>
      </w:r>
      <w:r w:rsidR="001C05A3" w:rsidRPr="0030757A">
        <w:rPr>
          <w:sz w:val="28"/>
          <w:szCs w:val="28"/>
        </w:rPr>
        <w:t xml:space="preserve"> </w:t>
      </w:r>
    </w:p>
    <w:p w:rsidR="001C05A3" w:rsidRDefault="001C05A3" w:rsidP="008F5D3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30757A">
        <w:rPr>
          <w:rFonts w:cs="Times New Roman"/>
          <w:sz w:val="28"/>
          <w:szCs w:val="28"/>
        </w:rPr>
        <w:t>«</w:t>
      </w:r>
      <w:r w:rsidR="002920D6">
        <w:rPr>
          <w:rFonts w:cs="Times New Roman"/>
          <w:sz w:val="28"/>
          <w:szCs w:val="28"/>
        </w:rPr>
        <w:t>1</w:t>
      </w:r>
      <w:r w:rsidR="00E775A9" w:rsidRPr="0030757A">
        <w:rPr>
          <w:rFonts w:cs="Times New Roman"/>
          <w:sz w:val="28"/>
          <w:szCs w:val="28"/>
        </w:rPr>
        <w:t xml:space="preserve">. </w:t>
      </w:r>
      <w:r w:rsidR="002920D6">
        <w:rPr>
          <w:rFonts w:cs="Times New Roman"/>
          <w:sz w:val="28"/>
          <w:szCs w:val="28"/>
        </w:rPr>
        <w:t>Б</w:t>
      </w:r>
      <w:r w:rsidR="002920D6">
        <w:rPr>
          <w:rFonts w:eastAsia="Times New Roman" w:cs="Times New Roman"/>
          <w:kern w:val="0"/>
          <w:sz w:val="28"/>
          <w:szCs w:val="28"/>
          <w:lang w:eastAsia="ru-RU" w:bidi="ar-SA"/>
        </w:rPr>
        <w:t>юджет района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</w:t>
      </w:r>
      <w:r w:rsidR="00E775A9" w:rsidRPr="0030757A">
        <w:rPr>
          <w:rFonts w:cs="Times New Roman"/>
          <w:sz w:val="28"/>
          <w:szCs w:val="28"/>
        </w:rPr>
        <w:t>.»</w:t>
      </w:r>
      <w:r w:rsidR="002920D6">
        <w:rPr>
          <w:rFonts w:cs="Times New Roman"/>
          <w:sz w:val="28"/>
          <w:szCs w:val="28"/>
        </w:rPr>
        <w:t>;</w:t>
      </w:r>
    </w:p>
    <w:p w:rsidR="00644BAE" w:rsidRDefault="00644BAE" w:rsidP="008F5D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Пункт </w:t>
      </w:r>
      <w:r w:rsidR="001A7CF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статьи 10 Положения изложить в </w:t>
      </w:r>
      <w:r w:rsidR="001A7CF0">
        <w:rPr>
          <w:rFonts w:eastAsia="Calibri"/>
          <w:sz w:val="28"/>
          <w:szCs w:val="28"/>
        </w:rPr>
        <w:t xml:space="preserve">новой редакции </w:t>
      </w:r>
      <w:r>
        <w:rPr>
          <w:rFonts w:eastAsia="Calibri"/>
          <w:sz w:val="28"/>
          <w:szCs w:val="28"/>
        </w:rPr>
        <w:t>следующе</w:t>
      </w:r>
      <w:r w:rsidR="001A7CF0">
        <w:rPr>
          <w:rFonts w:eastAsia="Calibri"/>
          <w:sz w:val="28"/>
          <w:szCs w:val="28"/>
        </w:rPr>
        <w:t>го содержания</w:t>
      </w:r>
      <w:r w:rsidRPr="00E00A94">
        <w:rPr>
          <w:rFonts w:eastAsia="Calibri"/>
          <w:sz w:val="28"/>
          <w:szCs w:val="28"/>
        </w:rPr>
        <w:t>:</w:t>
      </w:r>
    </w:p>
    <w:p w:rsidR="001A7CF0" w:rsidRDefault="00644BAE" w:rsidP="008F5D3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CF0">
        <w:rPr>
          <w:rFonts w:eastAsia="Calibri"/>
          <w:sz w:val="28"/>
          <w:szCs w:val="28"/>
        </w:rPr>
        <w:t>«</w:t>
      </w:r>
      <w:r w:rsidR="001A7CF0" w:rsidRPr="001A7CF0">
        <w:rPr>
          <w:rFonts w:eastAsia="Times New Roman" w:cs="Times New Roman"/>
          <w:kern w:val="0"/>
          <w:sz w:val="28"/>
          <w:szCs w:val="28"/>
          <w:lang w:eastAsia="ru-RU" w:bidi="ar-SA"/>
        </w:rPr>
        <w:t>4. Средства резервн</w:t>
      </w:r>
      <w:r w:rsidR="00E3017B"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1A7CF0" w:rsidRPr="001A7C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фонд</w:t>
      </w:r>
      <w:r w:rsidR="00E3017B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1A7CF0" w:rsidRPr="001A7C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администрации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</w:t>
      </w:r>
      <w:hyperlink r:id="rId6" w:history="1">
        <w:r w:rsidR="001A7CF0" w:rsidRPr="001A7CF0">
          <w:rPr>
            <w:rFonts w:eastAsia="Times New Roman" w:cs="Times New Roman"/>
            <w:kern w:val="0"/>
            <w:sz w:val="28"/>
            <w:szCs w:val="28"/>
            <w:lang w:eastAsia="ru-RU" w:bidi="ar-SA"/>
          </w:rPr>
          <w:t>пункте 6</w:t>
        </w:r>
      </w:hyperlink>
      <w:r w:rsidR="001A7CF0" w:rsidRPr="001A7C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статьи</w:t>
      </w:r>
      <w:r w:rsidR="001A7CF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81 БК РФ</w:t>
      </w:r>
      <w:r w:rsidR="001A7CF0" w:rsidRPr="001A7CF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1A7CF0">
        <w:rPr>
          <w:sz w:val="28"/>
          <w:szCs w:val="28"/>
        </w:rPr>
        <w:t>».</w:t>
      </w:r>
    </w:p>
    <w:p w:rsidR="001A7CF0" w:rsidRPr="00DE384A" w:rsidRDefault="001A7CF0" w:rsidP="008F5D3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384A">
        <w:rPr>
          <w:sz w:val="28"/>
          <w:szCs w:val="28"/>
        </w:rPr>
        <w:t xml:space="preserve">2. </w:t>
      </w:r>
      <w:r w:rsidRPr="00DE384A">
        <w:rPr>
          <w:rStyle w:val="FontStyle13"/>
          <w:sz w:val="28"/>
          <w:szCs w:val="28"/>
        </w:rPr>
        <w:t>Настоящее решение вступает в силу с момента о</w:t>
      </w:r>
      <w:r w:rsidRPr="00DE384A">
        <w:rPr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DE384A">
        <w:rPr>
          <w:rStyle w:val="FontStyle13"/>
          <w:sz w:val="28"/>
          <w:szCs w:val="28"/>
        </w:rPr>
        <w:t>.</w:t>
      </w:r>
    </w:p>
    <w:p w:rsidR="00E07A60" w:rsidRPr="0030757A" w:rsidRDefault="00E07A60" w:rsidP="008F5D3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7CF0" w:rsidRDefault="001A7CF0" w:rsidP="008F5D30">
      <w:pPr>
        <w:tabs>
          <w:tab w:val="left" w:pos="0"/>
        </w:tabs>
        <w:jc w:val="both"/>
        <w:rPr>
          <w:sz w:val="28"/>
          <w:szCs w:val="28"/>
        </w:rPr>
      </w:pPr>
      <w:r w:rsidRPr="00DE384A">
        <w:rPr>
          <w:sz w:val="28"/>
          <w:szCs w:val="28"/>
        </w:rPr>
        <w:t>Глава Тужинского</w:t>
      </w:r>
    </w:p>
    <w:p w:rsidR="001A7CF0" w:rsidRDefault="001A7CF0" w:rsidP="008F5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F5D30">
        <w:rPr>
          <w:sz w:val="28"/>
          <w:szCs w:val="28"/>
        </w:rPr>
        <w:t>района</w:t>
      </w:r>
      <w:r w:rsidR="008F5D30">
        <w:rPr>
          <w:sz w:val="28"/>
          <w:szCs w:val="28"/>
        </w:rPr>
        <w:tab/>
      </w:r>
      <w:r w:rsidR="008F5D30">
        <w:rPr>
          <w:sz w:val="28"/>
          <w:szCs w:val="28"/>
        </w:rPr>
        <w:tab/>
      </w:r>
      <w:r>
        <w:rPr>
          <w:sz w:val="28"/>
          <w:szCs w:val="28"/>
        </w:rPr>
        <w:t>Е.В. Видякина</w:t>
      </w:r>
    </w:p>
    <w:p w:rsidR="001A7CF0" w:rsidRDefault="001A7CF0" w:rsidP="008F5D30">
      <w:pPr>
        <w:tabs>
          <w:tab w:val="left" w:pos="0"/>
        </w:tabs>
        <w:jc w:val="both"/>
        <w:rPr>
          <w:sz w:val="28"/>
          <w:szCs w:val="28"/>
        </w:rPr>
      </w:pPr>
    </w:p>
    <w:p w:rsidR="001A7CF0" w:rsidRDefault="001A7CF0" w:rsidP="008F5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E07A60" w:rsidRPr="008F5D30" w:rsidRDefault="008F5D30" w:rsidP="008F5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7CF0">
        <w:rPr>
          <w:sz w:val="28"/>
          <w:szCs w:val="28"/>
        </w:rPr>
        <w:t>Е.П. Оносов</w:t>
      </w:r>
    </w:p>
    <w:sectPr w:rsidR="00E07A60" w:rsidRPr="008F5D3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22319"/>
    <w:multiLevelType w:val="hybridMultilevel"/>
    <w:tmpl w:val="20E8C4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377CD"/>
    <w:multiLevelType w:val="multilevel"/>
    <w:tmpl w:val="7312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25B70782"/>
    <w:multiLevelType w:val="hybridMultilevel"/>
    <w:tmpl w:val="7E40DFEA"/>
    <w:lvl w:ilvl="0" w:tplc="CC705D9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4A75231"/>
    <w:multiLevelType w:val="hybridMultilevel"/>
    <w:tmpl w:val="7F6491F6"/>
    <w:lvl w:ilvl="0" w:tplc="90F20A7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EDC0D54"/>
    <w:multiLevelType w:val="hybridMultilevel"/>
    <w:tmpl w:val="9A121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5544"/>
    <w:rsid w:val="000253EF"/>
    <w:rsid w:val="00066683"/>
    <w:rsid w:val="000857B1"/>
    <w:rsid w:val="00090CC5"/>
    <w:rsid w:val="000C0E4F"/>
    <w:rsid w:val="000C79CD"/>
    <w:rsid w:val="00123BEF"/>
    <w:rsid w:val="001609DD"/>
    <w:rsid w:val="001A7CF0"/>
    <w:rsid w:val="001C05A3"/>
    <w:rsid w:val="001C613F"/>
    <w:rsid w:val="001E7E01"/>
    <w:rsid w:val="0022523B"/>
    <w:rsid w:val="0029122B"/>
    <w:rsid w:val="002918FE"/>
    <w:rsid w:val="002920D6"/>
    <w:rsid w:val="0030757A"/>
    <w:rsid w:val="00317BBA"/>
    <w:rsid w:val="003861F6"/>
    <w:rsid w:val="003D7A01"/>
    <w:rsid w:val="00414D58"/>
    <w:rsid w:val="0044486D"/>
    <w:rsid w:val="00475544"/>
    <w:rsid w:val="004F3F46"/>
    <w:rsid w:val="005A6E5A"/>
    <w:rsid w:val="005C104B"/>
    <w:rsid w:val="005C6097"/>
    <w:rsid w:val="005C6B93"/>
    <w:rsid w:val="00644BAE"/>
    <w:rsid w:val="006E0485"/>
    <w:rsid w:val="00757A10"/>
    <w:rsid w:val="007919B2"/>
    <w:rsid w:val="007C1484"/>
    <w:rsid w:val="007F6066"/>
    <w:rsid w:val="00881328"/>
    <w:rsid w:val="00884E2E"/>
    <w:rsid w:val="008A44C1"/>
    <w:rsid w:val="008B492F"/>
    <w:rsid w:val="008F5D30"/>
    <w:rsid w:val="009035CF"/>
    <w:rsid w:val="009C1907"/>
    <w:rsid w:val="009C3F50"/>
    <w:rsid w:val="009C49FB"/>
    <w:rsid w:val="00A10752"/>
    <w:rsid w:val="00A13EDE"/>
    <w:rsid w:val="00A2549E"/>
    <w:rsid w:val="00A25606"/>
    <w:rsid w:val="00A41448"/>
    <w:rsid w:val="00AC2B67"/>
    <w:rsid w:val="00AC4B7A"/>
    <w:rsid w:val="00AC7B64"/>
    <w:rsid w:val="00BB6A93"/>
    <w:rsid w:val="00C0673F"/>
    <w:rsid w:val="00C80507"/>
    <w:rsid w:val="00C858FA"/>
    <w:rsid w:val="00CC2B93"/>
    <w:rsid w:val="00CF2BD1"/>
    <w:rsid w:val="00D0727D"/>
    <w:rsid w:val="00D144B7"/>
    <w:rsid w:val="00D15646"/>
    <w:rsid w:val="00D305DB"/>
    <w:rsid w:val="00D97400"/>
    <w:rsid w:val="00DC4BC2"/>
    <w:rsid w:val="00E00A94"/>
    <w:rsid w:val="00E07A60"/>
    <w:rsid w:val="00E3017B"/>
    <w:rsid w:val="00E775A9"/>
    <w:rsid w:val="00ED7A7D"/>
    <w:rsid w:val="00EE56A5"/>
    <w:rsid w:val="00F045BD"/>
    <w:rsid w:val="00F377EA"/>
    <w:rsid w:val="00FD4C5A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lang w:eastAsia="hi-I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Nonformat0">
    <w:name w:val="ConsPlusNonformat"/>
    <w:rsid w:val="001C05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1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4F3F46"/>
    <w:pPr>
      <w:suppressLineNumbers/>
    </w:pPr>
  </w:style>
  <w:style w:type="paragraph" w:styleId="a9">
    <w:name w:val="No Spacing"/>
    <w:link w:val="aa"/>
    <w:qFormat/>
    <w:rsid w:val="004F3F46"/>
    <w:rPr>
      <w:sz w:val="24"/>
      <w:szCs w:val="24"/>
    </w:rPr>
  </w:style>
  <w:style w:type="character" w:customStyle="1" w:styleId="aa">
    <w:name w:val="Без интервала Знак"/>
    <w:basedOn w:val="a0"/>
    <w:link w:val="a9"/>
    <w:locked/>
    <w:rsid w:val="004F3F46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F3F4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"/>
    <w:basedOn w:val="a0"/>
    <w:rsid w:val="004F3F46"/>
  </w:style>
  <w:style w:type="paragraph" w:styleId="ab">
    <w:name w:val="Balloon Text"/>
    <w:basedOn w:val="a"/>
    <w:link w:val="ac"/>
    <w:rsid w:val="00757A1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rsid w:val="00757A1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yle7">
    <w:name w:val="Style7"/>
    <w:basedOn w:val="a"/>
    <w:rsid w:val="001A7CF0"/>
    <w:pPr>
      <w:suppressAutoHyphens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eastAsia="Times New Roman" w:hAnsi="Calibri" w:cs="Times New Roman"/>
      <w:kern w:val="0"/>
      <w:lang w:eastAsia="ru-RU" w:bidi="ar-SA"/>
    </w:rPr>
  </w:style>
  <w:style w:type="character" w:customStyle="1" w:styleId="FontStyle13">
    <w:name w:val="Font Style13"/>
    <w:basedOn w:val="a0"/>
    <w:rsid w:val="001A7CF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95A58552127D5E2125A90EF86FD34DC3D4BDE8549B9262F2FDF66BAC3693D75A2F3DD81028E3h8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1687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consultantplus://offline/ref=0E95A58552127D5E2125A90EF86FD34DC3D4BDE8549B9262F2FDF66BAC3693D75A2F3DD81028E3h8G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2</cp:revision>
  <cp:lastPrinted>2017-06-19T12:06:00Z</cp:lastPrinted>
  <dcterms:created xsi:type="dcterms:W3CDTF">2017-07-06T13:16:00Z</dcterms:created>
  <dcterms:modified xsi:type="dcterms:W3CDTF">2017-07-06T13:16:00Z</dcterms:modified>
</cp:coreProperties>
</file>