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39" w:rsidRPr="00FB369B" w:rsidRDefault="001D1E8B" w:rsidP="00162B39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57200" cy="5715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E80">
        <w:rPr>
          <w:noProof/>
        </w:rPr>
        <w:t xml:space="preserve"> </w:t>
      </w:r>
    </w:p>
    <w:p w:rsidR="00162B39" w:rsidRDefault="00162B39" w:rsidP="00162B39">
      <w:pPr>
        <w:autoSpaceDE w:val="0"/>
        <w:autoSpaceDN w:val="0"/>
        <w:adjustRightInd w:val="0"/>
        <w:jc w:val="center"/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531B65">
        <w:trPr>
          <w:trHeight w:hRule="exact" w:val="1882"/>
        </w:trPr>
        <w:tc>
          <w:tcPr>
            <w:tcW w:w="9540" w:type="dxa"/>
            <w:gridSpan w:val="4"/>
          </w:tcPr>
          <w:p w:rsidR="00531B65" w:rsidRPr="00531B65" w:rsidRDefault="00B05B3A" w:rsidP="00531B6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531B65" w:rsidRPr="00531B65" w:rsidRDefault="00531B65" w:rsidP="003855F1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B65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531B65" w:rsidRPr="00531B65" w:rsidRDefault="00B05B3A" w:rsidP="003855F1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531B65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531B65" w:rsidRPr="009D0283" w:rsidRDefault="000A1B2C" w:rsidP="007C639B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  <w:r w:rsidR="00447F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2018</w:t>
            </w:r>
          </w:p>
        </w:tc>
        <w:tc>
          <w:tcPr>
            <w:tcW w:w="2873" w:type="dxa"/>
          </w:tcPr>
          <w:p w:rsidR="00531B65" w:rsidRPr="009D0283" w:rsidRDefault="00531B65" w:rsidP="007C639B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531B65" w:rsidRPr="009D0283" w:rsidRDefault="00531B65" w:rsidP="007C639B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531B65" w:rsidRPr="009D0283" w:rsidRDefault="000A1B2C" w:rsidP="00E5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</w:tr>
      <w:tr w:rsidR="00531B65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8D3E80" w:rsidRPr="00531B65" w:rsidRDefault="00531B65" w:rsidP="003855F1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531B65">
              <w:rPr>
                <w:sz w:val="28"/>
                <w:szCs w:val="28"/>
              </w:rPr>
              <w:t>пгт Тужа</w:t>
            </w:r>
          </w:p>
        </w:tc>
      </w:tr>
    </w:tbl>
    <w:p w:rsidR="00E37326" w:rsidRDefault="00E37326" w:rsidP="00E37326">
      <w:pPr>
        <w:pStyle w:val="2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E37326" w:rsidRPr="0085076E" w:rsidRDefault="00E37326" w:rsidP="00E37326">
      <w:pPr>
        <w:pStyle w:val="2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85076E">
        <w:rPr>
          <w:rFonts w:ascii="Times New Roman" w:hAnsi="Times New Roman" w:cs="Times New Roman"/>
          <w:b/>
          <w:sz w:val="28"/>
          <w:szCs w:val="28"/>
        </w:rPr>
        <w:t>Об утверждении Порядка рассмотрения заключений о наличии или отсутствии обстоятельств, свидетельствующих о необходимости оказания детям - сиротам и детям, оставшимся без попечения родителей лицам из числа детей - сирот и детей, оставшихся без попечения родителей, обеспеченным жилыми помещениями, содействия</w:t>
      </w:r>
    </w:p>
    <w:p w:rsidR="00E37326" w:rsidRPr="0085076E" w:rsidRDefault="00E37326" w:rsidP="00E37326">
      <w:pPr>
        <w:pStyle w:val="2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85076E">
        <w:rPr>
          <w:rFonts w:ascii="Times New Roman" w:hAnsi="Times New Roman" w:cs="Times New Roman"/>
          <w:b/>
          <w:sz w:val="28"/>
          <w:szCs w:val="28"/>
        </w:rPr>
        <w:t>в преодолении трудной жизненной ситуации</w:t>
      </w:r>
    </w:p>
    <w:p w:rsidR="00E37326" w:rsidRDefault="00E37326" w:rsidP="00E373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7326" w:rsidRPr="00BB12FD" w:rsidRDefault="00E37326" w:rsidP="00E373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7326" w:rsidRDefault="00E37326" w:rsidP="001D1E8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32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8 Федерального закона от 21.12.1996 № 159-ФЗ «О дополнительных гарантиях по социальной поддержке детей - сирот и детей, оставшихся без попечения родителей», пунктом 5 статьи 21 Закона Кировской </w:t>
      </w:r>
      <w:r w:rsidR="001D1E8B">
        <w:rPr>
          <w:rFonts w:ascii="Times New Roman" w:hAnsi="Times New Roman" w:cs="Times New Roman"/>
          <w:sz w:val="28"/>
          <w:szCs w:val="28"/>
        </w:rPr>
        <w:t>области от 04.12.2012 № 222 - ЗО</w:t>
      </w:r>
      <w:r w:rsidRPr="00E37326">
        <w:rPr>
          <w:rFonts w:ascii="Times New Roman" w:hAnsi="Times New Roman" w:cs="Times New Roman"/>
          <w:sz w:val="28"/>
          <w:szCs w:val="28"/>
        </w:rPr>
        <w:t xml:space="preserve"> «О социальной поддержке детей - сирот и детей, оставшихся без попечения родителей, лиц из числа детей - сирот и детей, оставшихся без попечения родителей, детей, попавших в сложную жизненную ситуацию»,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72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 района ПОСТАНОВЛЯЕТ</w:t>
      </w:r>
      <w:r w:rsidRPr="00E72F14">
        <w:rPr>
          <w:rFonts w:ascii="Times New Roman" w:hAnsi="Times New Roman" w:cs="Times New Roman"/>
          <w:sz w:val="28"/>
          <w:szCs w:val="28"/>
        </w:rPr>
        <w:t>:</w:t>
      </w:r>
    </w:p>
    <w:p w:rsidR="00E37326" w:rsidRPr="00E37326" w:rsidRDefault="00E37326" w:rsidP="001D1E8B">
      <w:pPr>
        <w:pStyle w:val="2"/>
        <w:shd w:val="clear" w:color="auto" w:fill="auto"/>
        <w:spacing w:before="0" w:after="0" w:line="276" w:lineRule="auto"/>
        <w:ind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E37326">
        <w:rPr>
          <w:rFonts w:ascii="Times New Roman" w:hAnsi="Times New Roman" w:cs="Times New Roman"/>
          <w:sz w:val="28"/>
          <w:szCs w:val="28"/>
        </w:rPr>
        <w:t>1. Утвердить Порядок рассмотрения заключений о наличии или отсутствии обстоятельств, свидетельствующих о необходимости оказания детям - сиротам и детям, оставшимся без попечения родителей, лицам из числа детей - сирот и детей, оставшихся без попечения родителей, обеспеченным жилыми помещениями, содействия в преодолении трудной жизненной ситуации (далее - Порядок), согласно приложению № 1.</w:t>
      </w:r>
    </w:p>
    <w:p w:rsidR="00AA2AB0" w:rsidRPr="001D1E8B" w:rsidRDefault="00E37326" w:rsidP="001D1E8B">
      <w:pPr>
        <w:pStyle w:val="ConsPlusNormal"/>
        <w:spacing w:line="276" w:lineRule="auto"/>
        <w:ind w:firstLine="709"/>
        <w:jc w:val="both"/>
        <w:rPr>
          <w:rStyle w:val="2pt"/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E37326">
        <w:rPr>
          <w:rFonts w:ascii="Times New Roman" w:hAnsi="Times New Roman" w:cs="Times New Roman"/>
          <w:sz w:val="28"/>
          <w:szCs w:val="28"/>
        </w:rPr>
        <w:t>2. Утвердить форму заключения о наличии или отсутствии обстоятельств, свидетельствующих о необходимости оказания детям - сиротам и 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326">
        <w:rPr>
          <w:rFonts w:ascii="Times New Roman" w:hAnsi="Times New Roman" w:cs="Times New Roman"/>
          <w:sz w:val="28"/>
          <w:szCs w:val="28"/>
        </w:rPr>
        <w:t xml:space="preserve">оставшимся без попечения родителей, </w:t>
      </w:r>
      <w:r w:rsidR="00A4437C">
        <w:rPr>
          <w:rFonts w:ascii="Times New Roman" w:hAnsi="Times New Roman" w:cs="Times New Roman"/>
          <w:sz w:val="28"/>
          <w:szCs w:val="28"/>
        </w:rPr>
        <w:t xml:space="preserve">   </w:t>
      </w:r>
      <w:r w:rsidRPr="00E37326">
        <w:rPr>
          <w:rFonts w:ascii="Times New Roman" w:hAnsi="Times New Roman" w:cs="Times New Roman"/>
          <w:sz w:val="28"/>
          <w:szCs w:val="28"/>
        </w:rPr>
        <w:t xml:space="preserve">лицам из числа </w:t>
      </w:r>
      <w:r w:rsidR="00A4437C">
        <w:rPr>
          <w:rFonts w:ascii="Times New Roman" w:hAnsi="Times New Roman" w:cs="Times New Roman"/>
          <w:sz w:val="28"/>
          <w:szCs w:val="28"/>
        </w:rPr>
        <w:t xml:space="preserve">    </w:t>
      </w:r>
      <w:r w:rsidRPr="00E37326">
        <w:rPr>
          <w:rFonts w:ascii="Times New Roman" w:hAnsi="Times New Roman" w:cs="Times New Roman"/>
          <w:sz w:val="28"/>
          <w:szCs w:val="28"/>
        </w:rPr>
        <w:t xml:space="preserve">детей - сирот и детей, оставшихся без попечения родителей, обеспеченным жилыми помещениями, содействия в преодолении трудной жизненной ситуации, согласно приложению </w:t>
      </w:r>
      <w:r w:rsidRPr="00E37326">
        <w:rPr>
          <w:rStyle w:val="2pt"/>
          <w:rFonts w:ascii="Times New Roman" w:hAnsi="Times New Roman" w:cs="Times New Roman"/>
          <w:sz w:val="28"/>
          <w:szCs w:val="28"/>
        </w:rPr>
        <w:t>№2.</w:t>
      </w:r>
    </w:p>
    <w:p w:rsidR="008A37B2" w:rsidRPr="008A37B2" w:rsidRDefault="008A37B2" w:rsidP="001D1E8B">
      <w:pPr>
        <w:spacing w:line="276" w:lineRule="auto"/>
        <w:ind w:firstLine="709"/>
        <w:jc w:val="both"/>
      </w:pPr>
      <w:r>
        <w:rPr>
          <w:rStyle w:val="2pt"/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sz w:val="28"/>
          <w:szCs w:val="28"/>
        </w:rPr>
        <w:t>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D1E8B" w:rsidRDefault="001D1E8B" w:rsidP="00870F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7B2" w:rsidRDefault="008A37B2" w:rsidP="00870F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70F55" w:rsidRDefault="00E86A42" w:rsidP="00870F5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B05B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D1353">
        <w:rPr>
          <w:sz w:val="28"/>
          <w:szCs w:val="28"/>
        </w:rPr>
        <w:t xml:space="preserve"> </w:t>
      </w:r>
      <w:r w:rsidR="00870F55">
        <w:rPr>
          <w:sz w:val="28"/>
          <w:szCs w:val="28"/>
        </w:rPr>
        <w:t>Т</w:t>
      </w:r>
      <w:r w:rsidR="003855F1">
        <w:rPr>
          <w:sz w:val="28"/>
          <w:szCs w:val="28"/>
        </w:rPr>
        <w:t xml:space="preserve">ужинского </w:t>
      </w:r>
    </w:p>
    <w:p w:rsidR="00E52158" w:rsidRDefault="003855F1" w:rsidP="00870F55">
      <w:pPr>
        <w:pStyle w:val="a3"/>
        <w:tabs>
          <w:tab w:val="left" w:pos="779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0646CB">
        <w:rPr>
          <w:sz w:val="28"/>
          <w:szCs w:val="28"/>
        </w:rPr>
        <w:t xml:space="preserve">    </w:t>
      </w:r>
      <w:r w:rsidR="00E52158">
        <w:rPr>
          <w:sz w:val="28"/>
          <w:szCs w:val="28"/>
        </w:rPr>
        <w:t>Е.</w:t>
      </w:r>
      <w:r w:rsidR="00E86A42">
        <w:rPr>
          <w:sz w:val="28"/>
          <w:szCs w:val="28"/>
        </w:rPr>
        <w:t>В.</w:t>
      </w:r>
      <w:r w:rsidR="007C26FD">
        <w:rPr>
          <w:sz w:val="28"/>
          <w:szCs w:val="28"/>
        </w:rPr>
        <w:t xml:space="preserve"> </w:t>
      </w:r>
      <w:r w:rsidR="00E86A42">
        <w:rPr>
          <w:sz w:val="28"/>
          <w:szCs w:val="28"/>
        </w:rPr>
        <w:t>Видякина</w:t>
      </w:r>
    </w:p>
    <w:p w:rsidR="00E37326" w:rsidRDefault="00E37326" w:rsidP="00870F55">
      <w:pPr>
        <w:pStyle w:val="a3"/>
        <w:tabs>
          <w:tab w:val="left" w:pos="7797"/>
        </w:tabs>
        <w:spacing w:before="0" w:beforeAutospacing="0" w:after="0" w:afterAutospacing="0"/>
        <w:rPr>
          <w:sz w:val="28"/>
          <w:szCs w:val="28"/>
        </w:rPr>
      </w:pPr>
    </w:p>
    <w:p w:rsidR="00C800F6" w:rsidRDefault="00C800F6" w:rsidP="00F239E6">
      <w:pPr>
        <w:pStyle w:val="a3"/>
        <w:tabs>
          <w:tab w:val="left" w:pos="4500"/>
        </w:tabs>
        <w:spacing w:before="0" w:beforeAutospacing="0" w:after="0" w:afterAutospacing="0"/>
        <w:ind w:right="1898"/>
        <w:rPr>
          <w:sz w:val="28"/>
          <w:szCs w:val="28"/>
        </w:rPr>
      </w:pPr>
    </w:p>
    <w:p w:rsidR="00C800F6" w:rsidRDefault="00C800F6" w:rsidP="00650BF4">
      <w:pPr>
        <w:pStyle w:val="a3"/>
        <w:tabs>
          <w:tab w:val="left" w:pos="4500"/>
        </w:tabs>
        <w:spacing w:before="0" w:beforeAutospacing="0" w:after="0" w:afterAutospacing="0"/>
        <w:ind w:left="142" w:right="1898"/>
        <w:rPr>
          <w:sz w:val="28"/>
          <w:szCs w:val="28"/>
        </w:rPr>
      </w:pPr>
    </w:p>
    <w:p w:rsidR="000646CB" w:rsidRDefault="000646CB" w:rsidP="00650BF4">
      <w:pPr>
        <w:shd w:val="clear" w:color="auto" w:fill="FFFFFF"/>
        <w:ind w:left="142"/>
        <w:sectPr w:rsidR="000646CB" w:rsidSect="001D1E8B">
          <w:headerReference w:type="even" r:id="rId9"/>
          <w:headerReference w:type="default" r:id="rId10"/>
          <w:pgSz w:w="11906" w:h="16838"/>
          <w:pgMar w:top="1134" w:right="851" w:bottom="1134" w:left="1559" w:header="709" w:footer="709" w:gutter="0"/>
          <w:cols w:space="708"/>
          <w:titlePg/>
          <w:docGrid w:linePitch="360"/>
        </w:sectPr>
      </w:pPr>
    </w:p>
    <w:p w:rsidR="000646CB" w:rsidRPr="00EC3A9A" w:rsidRDefault="000646CB" w:rsidP="000646CB">
      <w:pPr>
        <w:autoSpaceDE w:val="0"/>
        <w:autoSpaceDN w:val="0"/>
        <w:adjustRightInd w:val="0"/>
        <w:ind w:left="5670"/>
        <w:rPr>
          <w:color w:val="000000"/>
          <w:sz w:val="26"/>
          <w:szCs w:val="26"/>
        </w:rPr>
      </w:pPr>
      <w:r w:rsidRPr="00EC3A9A">
        <w:rPr>
          <w:color w:val="000000"/>
          <w:sz w:val="26"/>
          <w:szCs w:val="26"/>
        </w:rPr>
        <w:lastRenderedPageBreak/>
        <w:t>Приложение № 1</w:t>
      </w:r>
    </w:p>
    <w:p w:rsidR="000646CB" w:rsidRDefault="000646CB" w:rsidP="000646CB">
      <w:pPr>
        <w:tabs>
          <w:tab w:val="left" w:pos="5670"/>
        </w:tabs>
        <w:autoSpaceDE w:val="0"/>
        <w:autoSpaceDN w:val="0"/>
        <w:adjustRightInd w:val="0"/>
        <w:ind w:left="5670"/>
        <w:rPr>
          <w:color w:val="000000"/>
          <w:sz w:val="26"/>
          <w:szCs w:val="26"/>
        </w:rPr>
      </w:pPr>
      <w:r w:rsidRPr="00EC3A9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                                               </w:t>
      </w:r>
      <w:r w:rsidRPr="00EC3A9A">
        <w:rPr>
          <w:color w:val="000000"/>
          <w:sz w:val="26"/>
          <w:szCs w:val="26"/>
        </w:rPr>
        <w:t>УТВЕРЖДЕН</w:t>
      </w:r>
    </w:p>
    <w:p w:rsidR="000646CB" w:rsidRDefault="000646CB" w:rsidP="000646CB">
      <w:pPr>
        <w:autoSpaceDE w:val="0"/>
        <w:autoSpaceDN w:val="0"/>
        <w:adjustRightInd w:val="0"/>
        <w:ind w:left="5670"/>
        <w:rPr>
          <w:color w:val="000000"/>
          <w:sz w:val="26"/>
          <w:szCs w:val="26"/>
        </w:rPr>
      </w:pPr>
    </w:p>
    <w:p w:rsidR="000646CB" w:rsidRDefault="000646CB" w:rsidP="000646CB">
      <w:pPr>
        <w:autoSpaceDE w:val="0"/>
        <w:autoSpaceDN w:val="0"/>
        <w:adjustRightInd w:val="0"/>
        <w:ind w:left="5670"/>
        <w:rPr>
          <w:color w:val="000000"/>
          <w:sz w:val="26"/>
          <w:szCs w:val="26"/>
        </w:rPr>
      </w:pPr>
      <w:r w:rsidRPr="00EC3A9A">
        <w:rPr>
          <w:color w:val="000000"/>
          <w:sz w:val="26"/>
          <w:szCs w:val="26"/>
        </w:rPr>
        <w:t xml:space="preserve">постановлением </w:t>
      </w:r>
    </w:p>
    <w:p w:rsidR="000646CB" w:rsidRDefault="000646CB" w:rsidP="000646CB">
      <w:pPr>
        <w:autoSpaceDE w:val="0"/>
        <w:autoSpaceDN w:val="0"/>
        <w:adjustRightInd w:val="0"/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EC3A9A">
        <w:rPr>
          <w:color w:val="000000"/>
          <w:sz w:val="26"/>
          <w:szCs w:val="26"/>
        </w:rPr>
        <w:t>дминистрации Тужинского</w:t>
      </w:r>
      <w:r>
        <w:rPr>
          <w:color w:val="000000"/>
          <w:sz w:val="26"/>
          <w:szCs w:val="26"/>
        </w:rPr>
        <w:t xml:space="preserve"> </w:t>
      </w:r>
      <w:r w:rsidRPr="00EC3A9A">
        <w:rPr>
          <w:color w:val="000000"/>
          <w:sz w:val="26"/>
          <w:szCs w:val="26"/>
        </w:rPr>
        <w:t>муниципального района</w:t>
      </w:r>
      <w:r w:rsidRPr="00EC3A9A">
        <w:rPr>
          <w:color w:val="000000"/>
          <w:sz w:val="26"/>
          <w:szCs w:val="26"/>
        </w:rPr>
        <w:tab/>
      </w:r>
    </w:p>
    <w:p w:rsidR="000646CB" w:rsidRPr="00EC3A9A" w:rsidRDefault="000646CB" w:rsidP="000646CB">
      <w:pPr>
        <w:autoSpaceDE w:val="0"/>
        <w:autoSpaceDN w:val="0"/>
        <w:adjustRightInd w:val="0"/>
        <w:ind w:left="5670"/>
        <w:rPr>
          <w:color w:val="000000"/>
          <w:sz w:val="26"/>
          <w:szCs w:val="26"/>
        </w:rPr>
      </w:pPr>
      <w:r w:rsidRPr="00EC3A9A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  20.11.2018 </w:t>
      </w:r>
      <w:r w:rsidRPr="00EC3A9A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402</w:t>
      </w:r>
    </w:p>
    <w:p w:rsidR="000646CB" w:rsidRPr="00EC3A9A" w:rsidRDefault="000646CB" w:rsidP="000646CB">
      <w:pPr>
        <w:autoSpaceDE w:val="0"/>
        <w:autoSpaceDN w:val="0"/>
        <w:adjustRightInd w:val="0"/>
        <w:ind w:left="5670"/>
        <w:rPr>
          <w:color w:val="000000"/>
          <w:sz w:val="26"/>
          <w:szCs w:val="26"/>
        </w:rPr>
      </w:pPr>
    </w:p>
    <w:p w:rsidR="000646CB" w:rsidRPr="00EC3A9A" w:rsidRDefault="000646CB" w:rsidP="000646C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646CB" w:rsidRPr="00EC3A9A" w:rsidRDefault="000646CB" w:rsidP="000646C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C3A9A">
        <w:rPr>
          <w:color w:val="000000"/>
          <w:sz w:val="26"/>
          <w:szCs w:val="26"/>
        </w:rPr>
        <w:t>Порядок</w:t>
      </w:r>
    </w:p>
    <w:p w:rsidR="000646CB" w:rsidRPr="00EC3A9A" w:rsidRDefault="000646CB" w:rsidP="000646CB">
      <w:pPr>
        <w:pStyle w:val="2"/>
        <w:shd w:val="clear" w:color="auto" w:fill="auto"/>
        <w:spacing w:before="0" w:after="569" w:line="322" w:lineRule="exact"/>
        <w:ind w:right="20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рассмотрения заключений о наличии или отсутствии обстоятельств, свидетельствующих о необходимости оказания детям - сиротам и детям, оставшимся без попечения родителей, лицам из числа детей - сирот и детей, оставшихся без попечения родителей, обеспеченным жилыми помещениями, содействия в преодолении трудной жизненной ситуации</w:t>
      </w:r>
    </w:p>
    <w:p w:rsidR="000646CB" w:rsidRPr="00EC3A9A" w:rsidRDefault="000646CB" w:rsidP="000646CB">
      <w:pPr>
        <w:pStyle w:val="2"/>
        <w:shd w:val="clear" w:color="auto" w:fill="auto"/>
        <w:spacing w:before="0" w:after="0" w:line="360" w:lineRule="exact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1. Настоящий Порядок определяет механизм рассмотрения администрацией Тужинского муниципального района заключений о наличии или отсутствии обстоятельств, свидетельствующих о необходимости оказания детям - сиротам и детям, оставшимся без попечения родителей, лицам из числа детей-сирот и детей, оставшихся без попечения родителей, которым предоставлено жилое помещение специализированного жилищного фонда по договору найма специализированного жилого помещения (далее - наниматель из числа детей- сирот), содействия в преодолении трудной жизненной ситуации.</w:t>
      </w:r>
    </w:p>
    <w:p w:rsidR="000646CB" w:rsidRPr="00EC3A9A" w:rsidRDefault="000646CB" w:rsidP="000646CB">
      <w:pPr>
        <w:pStyle w:val="2"/>
        <w:shd w:val="clear" w:color="auto" w:fill="auto"/>
        <w:spacing w:before="0" w:after="0" w:line="360" w:lineRule="exact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2. Обстоятельства, свидетельствующие о необходимости оказания нанимателям из числа детей-сирот содействия в преодолении трудной жизненной ситуации, установлены частью 1 статьи 21 Закона Кировской области от 04.12.2012 № 222-ЗО «О социальной поддержке детей - сирот и детей, оставшихся без попечения родителей, лиц из числа детей - сирот и детей, оставшихся без попечения родителей, детей, попавших в сложную жизненную ситуацию» (далее - Закон области), ими являются:</w:t>
      </w:r>
    </w:p>
    <w:p w:rsidR="000646CB" w:rsidRPr="00EC3A9A" w:rsidRDefault="000646CB" w:rsidP="000646CB">
      <w:pPr>
        <w:pStyle w:val="2"/>
        <w:numPr>
          <w:ilvl w:val="0"/>
          <w:numId w:val="49"/>
        </w:numPr>
        <w:shd w:val="clear" w:color="auto" w:fill="auto"/>
        <w:tabs>
          <w:tab w:val="left" w:pos="1249"/>
        </w:tabs>
        <w:spacing w:before="0" w:after="0" w:line="360" w:lineRule="exact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неудовлетворительная адаптация нанимателя из числа детей-сирот к самостоятельной жизни, в том числе отсутствие постоянного дохода в связи с незанятостью трудовой деятельностью, наличие отрицательной социальной среды, совершение антиобщественных действий;</w:t>
      </w:r>
    </w:p>
    <w:p w:rsidR="000646CB" w:rsidRPr="00EC3A9A" w:rsidRDefault="000646CB" w:rsidP="000646CB">
      <w:pPr>
        <w:pStyle w:val="2"/>
        <w:numPr>
          <w:ilvl w:val="0"/>
          <w:numId w:val="49"/>
        </w:numPr>
        <w:shd w:val="clear" w:color="auto" w:fill="auto"/>
        <w:tabs>
          <w:tab w:val="left" w:pos="1330"/>
        </w:tabs>
        <w:spacing w:before="0" w:after="0" w:line="360" w:lineRule="exact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длительная болезнь, инвалидность, препятствующие исполнению обязанностей нанимателя жилого помещения специализированного жилищного фонда по договору найма специализированного жилого помещения, в том числе в связи с нахождением в медицинской организации, организации социального обслуживания.</w:t>
      </w:r>
    </w:p>
    <w:p w:rsidR="000646CB" w:rsidRPr="00EC3A9A" w:rsidRDefault="000646CB" w:rsidP="000646CB">
      <w:pPr>
        <w:pStyle w:val="2"/>
        <w:numPr>
          <w:ilvl w:val="1"/>
          <w:numId w:val="49"/>
        </w:numPr>
        <w:shd w:val="clear" w:color="auto" w:fill="auto"/>
        <w:tabs>
          <w:tab w:val="left" w:pos="1201"/>
        </w:tabs>
        <w:spacing w:before="0" w:after="0" w:line="360" w:lineRule="exact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lastRenderedPageBreak/>
        <w:t xml:space="preserve">Обстоятельства, свидетельствующие о необходимости оказания нанимателям из числа детей-сирот содействия в преодолении трудной жизненной ситуации, устанавливаются заведующей сектором по опеке и попечительству отдела социальных отношений администрации Тужинского муниципального района (далее </w:t>
      </w:r>
      <w:r w:rsidRPr="00EC3A9A">
        <w:rPr>
          <w:rStyle w:val="11"/>
          <w:rFonts w:ascii="Times New Roman" w:hAnsi="Times New Roman" w:cs="Times New Roman"/>
          <w:sz w:val="26"/>
          <w:szCs w:val="26"/>
        </w:rPr>
        <w:t xml:space="preserve">– заведующая сектором </w:t>
      </w:r>
      <w:r w:rsidRPr="00EC3A9A">
        <w:rPr>
          <w:rFonts w:ascii="Times New Roman" w:hAnsi="Times New Roman" w:cs="Times New Roman"/>
          <w:sz w:val="26"/>
          <w:szCs w:val="26"/>
        </w:rPr>
        <w:t>по опеке и попечительству) в соответствии с частью 2 статьи 21 Закона области.</w:t>
      </w:r>
    </w:p>
    <w:p w:rsidR="000646CB" w:rsidRPr="00EC3A9A" w:rsidRDefault="000646CB" w:rsidP="000646CB">
      <w:pPr>
        <w:pStyle w:val="2"/>
        <w:numPr>
          <w:ilvl w:val="1"/>
          <w:numId w:val="49"/>
        </w:numPr>
        <w:shd w:val="clear" w:color="auto" w:fill="auto"/>
        <w:tabs>
          <w:tab w:val="left" w:pos="1114"/>
        </w:tabs>
        <w:spacing w:before="0" w:after="0" w:line="360" w:lineRule="exact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Установление обстоятельств, свидетельствующих о необходимости оказания содействия в преодолении трудной жизненной ситуации, является основанием для заключения с нанимателем из числа детей - сирот договора найма специализированного жилого помещения на новый пятилетний срок.</w:t>
      </w:r>
    </w:p>
    <w:p w:rsidR="000646CB" w:rsidRPr="00EC3A9A" w:rsidRDefault="000646CB" w:rsidP="000646CB">
      <w:pPr>
        <w:pStyle w:val="2"/>
        <w:numPr>
          <w:ilvl w:val="1"/>
          <w:numId w:val="49"/>
        </w:numPr>
        <w:shd w:val="clear" w:color="auto" w:fill="auto"/>
        <w:tabs>
          <w:tab w:val="left" w:pos="1066"/>
        </w:tabs>
        <w:spacing w:before="0" w:after="0" w:line="360" w:lineRule="exact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Заведующая сектором по опеке и попечительству проводит проверку условий жизни нанимателей из числа детей-сирот (далее - проверка).</w:t>
      </w:r>
    </w:p>
    <w:p w:rsidR="000646CB" w:rsidRPr="00EC3A9A" w:rsidRDefault="000646CB" w:rsidP="000646CB">
      <w:pPr>
        <w:pStyle w:val="2"/>
        <w:numPr>
          <w:ilvl w:val="1"/>
          <w:numId w:val="49"/>
        </w:numPr>
        <w:shd w:val="clear" w:color="auto" w:fill="auto"/>
        <w:tabs>
          <w:tab w:val="left" w:pos="1086"/>
        </w:tabs>
        <w:spacing w:before="0" w:after="0" w:line="360" w:lineRule="exact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Проверка проводится не позднее трех месяцев до окончания срока действия договора найма специализированного жилого помещения.</w:t>
      </w:r>
    </w:p>
    <w:p w:rsidR="000646CB" w:rsidRPr="00EC3A9A" w:rsidRDefault="000646CB" w:rsidP="000646CB">
      <w:pPr>
        <w:pStyle w:val="2"/>
        <w:numPr>
          <w:ilvl w:val="1"/>
          <w:numId w:val="49"/>
        </w:numPr>
        <w:shd w:val="clear" w:color="auto" w:fill="auto"/>
        <w:tabs>
          <w:tab w:val="left" w:pos="1028"/>
        </w:tabs>
        <w:spacing w:before="0" w:after="0" w:line="360" w:lineRule="exact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Проверка включает оценку жилищных и бытовых условий нанимателя из числа детей-сирот, исполнения обязанностей по договору найма специализированного жилого помещения, состояния здоровья, эмоционального и физического развития, навыков самообслуживания, отношений в семье.</w:t>
      </w:r>
    </w:p>
    <w:p w:rsidR="000646CB" w:rsidRPr="00EC3A9A" w:rsidRDefault="000646CB" w:rsidP="000646CB">
      <w:pPr>
        <w:pStyle w:val="2"/>
        <w:numPr>
          <w:ilvl w:val="1"/>
          <w:numId w:val="49"/>
        </w:numPr>
        <w:shd w:val="clear" w:color="auto" w:fill="auto"/>
        <w:tabs>
          <w:tab w:val="left" w:pos="1158"/>
        </w:tabs>
        <w:spacing w:before="0" w:after="0" w:line="360" w:lineRule="exact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 xml:space="preserve">По результатам проверки </w:t>
      </w:r>
      <w:r w:rsidRPr="00EC3A9A">
        <w:rPr>
          <w:rStyle w:val="11"/>
          <w:rFonts w:ascii="Times New Roman" w:hAnsi="Times New Roman" w:cs="Times New Roman"/>
          <w:sz w:val="26"/>
          <w:szCs w:val="26"/>
        </w:rPr>
        <w:t xml:space="preserve">заведующая сектором </w:t>
      </w:r>
      <w:r w:rsidRPr="00EC3A9A">
        <w:rPr>
          <w:rFonts w:ascii="Times New Roman" w:hAnsi="Times New Roman" w:cs="Times New Roman"/>
          <w:sz w:val="26"/>
          <w:szCs w:val="26"/>
        </w:rPr>
        <w:t>по опеке и попечительству готовит заключение о наличии или отсутствии обстоятельств, свидетельствующих о необходимости оказания содействия в преодолении трудной жизненной ситуации, возможности или невозможности преодоления нанимателем из числа детей-сирот указанных обстоятельств самостоятельно (далее - заключение), в соответствии с приложением № 2 к настоящему постановлению.</w:t>
      </w:r>
    </w:p>
    <w:p w:rsidR="000646CB" w:rsidRPr="00EC3A9A" w:rsidRDefault="000646CB" w:rsidP="000646CB">
      <w:pPr>
        <w:pStyle w:val="2"/>
        <w:numPr>
          <w:ilvl w:val="1"/>
          <w:numId w:val="49"/>
        </w:numPr>
        <w:shd w:val="clear" w:color="auto" w:fill="auto"/>
        <w:tabs>
          <w:tab w:val="left" w:pos="1148"/>
        </w:tabs>
        <w:spacing w:before="0" w:after="0" w:line="360" w:lineRule="exact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Заключение должно содержать вывод об обоснованности заключения договора найма жилого помещения специализированного жилищного фонда на новый пятилетний срок или заключения договора социального найма жилого помещения, занимаемого лицом из числа детей - сирот.</w:t>
      </w:r>
    </w:p>
    <w:p w:rsidR="000646CB" w:rsidRPr="00EC3A9A" w:rsidRDefault="000646CB" w:rsidP="000646CB">
      <w:pPr>
        <w:pStyle w:val="2"/>
        <w:numPr>
          <w:ilvl w:val="1"/>
          <w:numId w:val="49"/>
        </w:numPr>
        <w:shd w:val="clear" w:color="auto" w:fill="auto"/>
        <w:tabs>
          <w:tab w:val="left" w:pos="1575"/>
        </w:tabs>
        <w:spacing w:before="0" w:after="0" w:line="350" w:lineRule="exact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К заключению прилагаются документы (материалы), подтверждающие наличие или отсутствие обстоятельств, свидетельствующих о необходимости оказания содействия в преодолении трудной жизненной ситуации:</w:t>
      </w:r>
    </w:p>
    <w:p w:rsidR="000646CB" w:rsidRPr="00EC3A9A" w:rsidRDefault="000646CB" w:rsidP="000646CB">
      <w:pPr>
        <w:pStyle w:val="2"/>
        <w:shd w:val="clear" w:color="auto" w:fill="auto"/>
        <w:spacing w:before="0" w:after="0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акт жилищно-бытовых условий (к акту могут приобщаться фотоматериалы);</w:t>
      </w:r>
    </w:p>
    <w:p w:rsidR="000646CB" w:rsidRPr="00EC3A9A" w:rsidRDefault="000646CB" w:rsidP="000646CB">
      <w:pPr>
        <w:pStyle w:val="2"/>
        <w:shd w:val="clear" w:color="auto" w:fill="auto"/>
        <w:spacing w:before="0" w:after="43" w:line="250" w:lineRule="exac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справка о доходах нанимателя;</w:t>
      </w:r>
    </w:p>
    <w:p w:rsidR="000646CB" w:rsidRPr="00EC3A9A" w:rsidRDefault="000646CB" w:rsidP="000646CB">
      <w:pPr>
        <w:pStyle w:val="2"/>
        <w:shd w:val="clear" w:color="auto" w:fill="auto"/>
        <w:spacing w:before="0" w:after="31" w:line="250" w:lineRule="exac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справка с места жительства о составе семьи и зарегистрированных лицах;</w:t>
      </w:r>
    </w:p>
    <w:p w:rsidR="000646CB" w:rsidRPr="00EC3A9A" w:rsidRDefault="000646CB" w:rsidP="000646CB">
      <w:pPr>
        <w:pStyle w:val="2"/>
        <w:shd w:val="clear" w:color="auto" w:fill="auto"/>
        <w:spacing w:before="0" w:after="0" w:line="331" w:lineRule="exact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сведения об уплате (неуплате) коммунальных платежей и наем предоставленного жилого помещения;</w:t>
      </w:r>
    </w:p>
    <w:p w:rsidR="000646CB" w:rsidRPr="00EC3A9A" w:rsidRDefault="000646CB" w:rsidP="000646CB">
      <w:pPr>
        <w:pStyle w:val="2"/>
        <w:shd w:val="clear" w:color="auto" w:fill="auto"/>
        <w:spacing w:before="0" w:after="0" w:line="360" w:lineRule="exact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информация службы судебных приставов о возбуждении исполнительного производства (при наличии);</w:t>
      </w:r>
    </w:p>
    <w:p w:rsidR="000646CB" w:rsidRPr="00EC3A9A" w:rsidRDefault="000646CB" w:rsidP="000646CB">
      <w:pPr>
        <w:pStyle w:val="2"/>
        <w:shd w:val="clear" w:color="auto" w:fill="auto"/>
        <w:spacing w:before="0" w:after="0" w:line="360" w:lineRule="exact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 xml:space="preserve">информация правоохранительных органов о наличии (отсутствии) фактов нарушений нанимателем из числа детей-сирот и членами его семьи обязанностей по </w:t>
      </w:r>
      <w:r w:rsidRPr="00EC3A9A">
        <w:rPr>
          <w:rFonts w:ascii="Times New Roman" w:hAnsi="Times New Roman" w:cs="Times New Roman"/>
          <w:sz w:val="26"/>
          <w:szCs w:val="26"/>
        </w:rPr>
        <w:lastRenderedPageBreak/>
        <w:t>договору найма специализированного жилого помещения, жалобах соседей и принятых правоохранительными органами мерах (в случае, если имелись факты);</w:t>
      </w:r>
    </w:p>
    <w:p w:rsidR="000646CB" w:rsidRPr="00EC3A9A" w:rsidRDefault="000646CB" w:rsidP="000646CB">
      <w:pPr>
        <w:pStyle w:val="2"/>
        <w:shd w:val="clear" w:color="auto" w:fill="auto"/>
        <w:spacing w:before="0" w:after="0" w:line="360" w:lineRule="exact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справка учреждения, исполняющего наказания, подтверждающая отбывание нанимателем из числа детей-сирот наказания (в случае, если наниматель из числа детей-сирот отбывает наказание);</w:t>
      </w:r>
    </w:p>
    <w:p w:rsidR="000646CB" w:rsidRPr="00EC3A9A" w:rsidRDefault="000646CB" w:rsidP="000646CB">
      <w:pPr>
        <w:pStyle w:val="2"/>
        <w:shd w:val="clear" w:color="auto" w:fill="auto"/>
        <w:spacing w:before="0" w:after="0" w:line="360" w:lineRule="exact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справка медицинской организации, входящей в государственную или муниципальную систему здравоохранения (при наличии у нанимателя из числа детей-сирот заболевания, инвалидности);</w:t>
      </w:r>
    </w:p>
    <w:p w:rsidR="000646CB" w:rsidRPr="00EC3A9A" w:rsidRDefault="000646CB" w:rsidP="000646CB">
      <w:pPr>
        <w:pStyle w:val="2"/>
        <w:shd w:val="clear" w:color="auto" w:fill="auto"/>
        <w:spacing w:before="0" w:after="0" w:line="360" w:lineRule="exact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иные документы, подтверждающие наличие или отсутствие вышеуказанных обстоятельств.</w:t>
      </w:r>
    </w:p>
    <w:p w:rsidR="000646CB" w:rsidRPr="00EC3A9A" w:rsidRDefault="000646CB" w:rsidP="000646CB">
      <w:pPr>
        <w:pStyle w:val="2"/>
        <w:shd w:val="clear" w:color="auto" w:fill="auto"/>
        <w:spacing w:before="0" w:after="0" w:line="360" w:lineRule="exact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Копия заключения в течение 1 рабочего дня после дня его подписания направляется (вручается) нанимателю из числа детей-сирот.</w:t>
      </w:r>
    </w:p>
    <w:p w:rsidR="000646CB" w:rsidRPr="00EC3A9A" w:rsidRDefault="000646CB" w:rsidP="000646CB">
      <w:pPr>
        <w:pStyle w:val="2"/>
        <w:numPr>
          <w:ilvl w:val="1"/>
          <w:numId w:val="49"/>
        </w:numPr>
        <w:shd w:val="clear" w:color="auto" w:fill="auto"/>
        <w:tabs>
          <w:tab w:val="left" w:pos="1311"/>
        </w:tabs>
        <w:spacing w:before="0" w:after="0" w:line="360" w:lineRule="exact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Для решения вопроса о необходимости заключения договора найма специализированного жилого помещения на новый пятилетний срок или заключения договора социального найма, заключение рассматривается межведомственной комиссией для решения вопросов, связанных с обеспечением прав детей-сирот и детей, оставшихся без попечения родителей, лиц из числа детей - сирот и детей, оставшихся без попечения родителей, на жилое помещение (далее - комиссия) не позднее, чем за один месяц до окончания срока действия договора найма специализированного жилого помещения.</w:t>
      </w:r>
    </w:p>
    <w:p w:rsidR="000646CB" w:rsidRPr="00EC3A9A" w:rsidRDefault="000646CB" w:rsidP="000646CB">
      <w:pPr>
        <w:pStyle w:val="2"/>
        <w:numPr>
          <w:ilvl w:val="1"/>
          <w:numId w:val="49"/>
        </w:numPr>
        <w:shd w:val="clear" w:color="auto" w:fill="auto"/>
        <w:tabs>
          <w:tab w:val="left" w:pos="1191"/>
        </w:tabs>
        <w:spacing w:before="0" w:after="0" w:line="360" w:lineRule="exact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 xml:space="preserve">На основании решения комиссии </w:t>
      </w:r>
      <w:r w:rsidRPr="00EC3A9A">
        <w:rPr>
          <w:rStyle w:val="11"/>
          <w:rFonts w:ascii="Times New Roman" w:hAnsi="Times New Roman" w:cs="Times New Roman"/>
          <w:sz w:val="26"/>
          <w:szCs w:val="26"/>
        </w:rPr>
        <w:t xml:space="preserve">заведующая сектором </w:t>
      </w:r>
      <w:r w:rsidRPr="00EC3A9A">
        <w:rPr>
          <w:rFonts w:ascii="Times New Roman" w:hAnsi="Times New Roman" w:cs="Times New Roman"/>
          <w:sz w:val="26"/>
          <w:szCs w:val="26"/>
        </w:rPr>
        <w:t>по опеке и попечительству совместно с отделом по муниципальному имуществу и земельным ресурсам:</w:t>
      </w:r>
    </w:p>
    <w:p w:rsidR="000646CB" w:rsidRPr="00EC3A9A" w:rsidRDefault="000646CB" w:rsidP="000646CB">
      <w:pPr>
        <w:pStyle w:val="2"/>
        <w:shd w:val="clear" w:color="auto" w:fill="auto"/>
        <w:spacing w:before="0" w:after="0" w:line="360" w:lineRule="exact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12.1. при наличии обстоятельств, свидетельствующих о необходимости оказания содействия в преодолении трудной жизненной ситуации нанимателям из числа детей - сирот, готовят проект постановления администрации Тужинского района о заключения договора найма специализированного жилого помещения на новый пятилетний срок.</w:t>
      </w:r>
    </w:p>
    <w:p w:rsidR="000646CB" w:rsidRPr="00EC3A9A" w:rsidRDefault="000646CB" w:rsidP="000646CB">
      <w:pPr>
        <w:pStyle w:val="2"/>
        <w:shd w:val="clear" w:color="auto" w:fill="auto"/>
        <w:spacing w:before="0" w:after="0" w:line="360" w:lineRule="exact"/>
        <w:ind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Письменное уведомление с приглашением нанимателя из числа детей- сирот заключить договор найма специализированного жилого помещения на новый пятилетний срок направляется (вручается) нанимателю в течение 5 рабочих дней со дня принятия решения;</w:t>
      </w:r>
    </w:p>
    <w:p w:rsidR="000646CB" w:rsidRPr="00EC3A9A" w:rsidRDefault="000646CB" w:rsidP="000646CB">
      <w:pPr>
        <w:pStyle w:val="2"/>
        <w:shd w:val="clear" w:color="auto" w:fill="auto"/>
        <w:spacing w:before="0" w:after="0" w:line="360" w:lineRule="exact"/>
        <w:ind w:right="20" w:firstLine="56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12.2. при наличии обстоятельств, свидетельствующих об отсутствии необходимости оказания содействия в преодолении трудной жизненной ситуации нанимателям из числа детей - сирот, готовят проект постановления администрации Тужинского муниципального района об исключении жилого помещения из специализированного жилищного фонда и заключении договора социального найма в порядке, установленном законодательством Российской Федерации.</w:t>
      </w:r>
    </w:p>
    <w:p w:rsidR="000646CB" w:rsidRPr="00EC3A9A" w:rsidRDefault="000646CB" w:rsidP="000646CB">
      <w:pPr>
        <w:pStyle w:val="2"/>
        <w:shd w:val="clear" w:color="auto" w:fill="auto"/>
        <w:spacing w:before="0" w:after="0" w:line="360" w:lineRule="exact"/>
        <w:ind w:right="20" w:firstLine="560"/>
        <w:jc w:val="both"/>
        <w:rPr>
          <w:rFonts w:ascii="Times New Roman" w:hAnsi="Times New Roman" w:cs="Times New Roman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t>Жилое помещение из муниципального специализированного жилищного фонда передается в жилищный фонд городского (сельского) поселений.</w:t>
      </w:r>
    </w:p>
    <w:p w:rsidR="000646CB" w:rsidRPr="00EC3A9A" w:rsidRDefault="000646CB" w:rsidP="000646CB">
      <w:pPr>
        <w:pStyle w:val="2"/>
        <w:shd w:val="clear" w:color="auto" w:fill="auto"/>
        <w:spacing w:before="0" w:after="1732" w:line="360" w:lineRule="exact"/>
        <w:ind w:right="20" w:firstLine="560"/>
        <w:jc w:val="both"/>
        <w:rPr>
          <w:color w:val="000000"/>
          <w:sz w:val="26"/>
          <w:szCs w:val="26"/>
        </w:rPr>
      </w:pPr>
      <w:r w:rsidRPr="00EC3A9A">
        <w:rPr>
          <w:rFonts w:ascii="Times New Roman" w:hAnsi="Times New Roman" w:cs="Times New Roman"/>
          <w:sz w:val="26"/>
          <w:szCs w:val="26"/>
        </w:rPr>
        <w:lastRenderedPageBreak/>
        <w:t>13. Все неурегулированные настоящим Порядком вопросы разрешаются в соответствии с действующим законод</w:t>
      </w:r>
      <w:r>
        <w:rPr>
          <w:rFonts w:ascii="Times New Roman" w:hAnsi="Times New Roman" w:cs="Times New Roman"/>
          <w:sz w:val="26"/>
          <w:szCs w:val="26"/>
        </w:rPr>
        <w:t>ательством Российской Федерации.</w:t>
      </w:r>
    </w:p>
    <w:p w:rsidR="001D1E8B" w:rsidRDefault="001D1E8B" w:rsidP="00650BF4">
      <w:pPr>
        <w:shd w:val="clear" w:color="auto" w:fill="FFFFFF"/>
        <w:ind w:left="142"/>
      </w:pPr>
    </w:p>
    <w:p w:rsidR="00870F55" w:rsidRPr="004B2C85" w:rsidRDefault="00870F55" w:rsidP="00870F55">
      <w:pPr>
        <w:shd w:val="clear" w:color="auto" w:fill="FFFFFF"/>
        <w:tabs>
          <w:tab w:val="left" w:pos="7371"/>
          <w:tab w:val="left" w:pos="7797"/>
        </w:tabs>
        <w:rPr>
          <w:sz w:val="28"/>
          <w:szCs w:val="28"/>
        </w:rPr>
      </w:pPr>
    </w:p>
    <w:p w:rsidR="00870F55" w:rsidRDefault="00870F55" w:rsidP="00870F55">
      <w:pPr>
        <w:autoSpaceDE w:val="0"/>
        <w:autoSpaceDN w:val="0"/>
        <w:adjustRightInd w:val="0"/>
        <w:jc w:val="center"/>
      </w:pPr>
    </w:p>
    <w:p w:rsidR="00864F76" w:rsidRPr="00257D94" w:rsidRDefault="00864F76" w:rsidP="00162B39">
      <w:pPr>
        <w:shd w:val="clear" w:color="auto" w:fill="FFFFFF"/>
        <w:jc w:val="both"/>
        <w:rPr>
          <w:sz w:val="28"/>
          <w:szCs w:val="28"/>
        </w:rPr>
      </w:pPr>
    </w:p>
    <w:sectPr w:rsidR="00864F76" w:rsidRPr="00257D94" w:rsidSect="001D1E8B"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B6E" w:rsidRDefault="00193B6E">
      <w:r>
        <w:separator/>
      </w:r>
    </w:p>
  </w:endnote>
  <w:endnote w:type="continuationSeparator" w:id="1">
    <w:p w:rsidR="00193B6E" w:rsidRDefault="00193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B6E" w:rsidRDefault="00193B6E">
      <w:r>
        <w:separator/>
      </w:r>
    </w:p>
  </w:footnote>
  <w:footnote w:type="continuationSeparator" w:id="1">
    <w:p w:rsidR="00193B6E" w:rsidRDefault="00193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5" w:rsidRDefault="00500F5C" w:rsidP="008D3E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C7A0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7A05" w:rsidRDefault="005C7A05" w:rsidP="008D3E80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5" w:rsidRDefault="005C7A05" w:rsidP="003855F1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t xml:space="preserve"> </w:t>
    </w:r>
  </w:p>
  <w:p w:rsidR="005C7A05" w:rsidRDefault="005C7A05" w:rsidP="008D3E80">
    <w:pPr>
      <w:pStyle w:val="a8"/>
      <w:framePr w:wrap="around" w:vAnchor="text" w:hAnchor="margin" w:xAlign="center" w:y="1"/>
      <w:rPr>
        <w:rStyle w:val="aa"/>
      </w:rPr>
    </w:pPr>
  </w:p>
  <w:p w:rsidR="005C7A05" w:rsidRDefault="005C7A05" w:rsidP="008D3E80">
    <w:pPr>
      <w:pStyle w:val="a8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0EE"/>
    <w:multiLevelType w:val="multilevel"/>
    <w:tmpl w:val="E38C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A2611"/>
    <w:multiLevelType w:val="multilevel"/>
    <w:tmpl w:val="05F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1586A"/>
    <w:multiLevelType w:val="multilevel"/>
    <w:tmpl w:val="477A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767FF"/>
    <w:multiLevelType w:val="multilevel"/>
    <w:tmpl w:val="F98C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965F9"/>
    <w:multiLevelType w:val="multilevel"/>
    <w:tmpl w:val="AB68214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>
    <w:nsid w:val="08D90D49"/>
    <w:multiLevelType w:val="multilevel"/>
    <w:tmpl w:val="D04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A5039"/>
    <w:multiLevelType w:val="hybridMultilevel"/>
    <w:tmpl w:val="AFA6E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9234D7"/>
    <w:multiLevelType w:val="multilevel"/>
    <w:tmpl w:val="AADE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F51453"/>
    <w:multiLevelType w:val="multilevel"/>
    <w:tmpl w:val="95EA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6D6AEA"/>
    <w:multiLevelType w:val="multilevel"/>
    <w:tmpl w:val="C8D6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0104D7"/>
    <w:multiLevelType w:val="multilevel"/>
    <w:tmpl w:val="A2F0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72054B"/>
    <w:multiLevelType w:val="multilevel"/>
    <w:tmpl w:val="5A90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620D88"/>
    <w:multiLevelType w:val="multilevel"/>
    <w:tmpl w:val="B0E4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743205"/>
    <w:multiLevelType w:val="multilevel"/>
    <w:tmpl w:val="7384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E057E1"/>
    <w:multiLevelType w:val="multilevel"/>
    <w:tmpl w:val="1FDC7E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F650EF0"/>
    <w:multiLevelType w:val="multilevel"/>
    <w:tmpl w:val="819A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F7139E"/>
    <w:multiLevelType w:val="multilevel"/>
    <w:tmpl w:val="AB1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F96A9D"/>
    <w:multiLevelType w:val="multilevel"/>
    <w:tmpl w:val="AD5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D16E3B"/>
    <w:multiLevelType w:val="multilevel"/>
    <w:tmpl w:val="5AD0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FA7A42"/>
    <w:multiLevelType w:val="multilevel"/>
    <w:tmpl w:val="EEE2F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AB39BD"/>
    <w:multiLevelType w:val="multilevel"/>
    <w:tmpl w:val="B07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1C51FF"/>
    <w:multiLevelType w:val="multilevel"/>
    <w:tmpl w:val="E5F0A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BD439C"/>
    <w:multiLevelType w:val="multilevel"/>
    <w:tmpl w:val="DAC2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4F6CBF"/>
    <w:multiLevelType w:val="multilevel"/>
    <w:tmpl w:val="3858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542A50"/>
    <w:multiLevelType w:val="multilevel"/>
    <w:tmpl w:val="F4BE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28417D"/>
    <w:multiLevelType w:val="multilevel"/>
    <w:tmpl w:val="4444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E81BC1"/>
    <w:multiLevelType w:val="multilevel"/>
    <w:tmpl w:val="045A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134C39"/>
    <w:multiLevelType w:val="multilevel"/>
    <w:tmpl w:val="F206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22DE7"/>
    <w:multiLevelType w:val="multilevel"/>
    <w:tmpl w:val="61B4BA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E2679E"/>
    <w:multiLevelType w:val="multilevel"/>
    <w:tmpl w:val="ECECAA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B670CB"/>
    <w:multiLevelType w:val="multilevel"/>
    <w:tmpl w:val="D32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DE5EEF"/>
    <w:multiLevelType w:val="multilevel"/>
    <w:tmpl w:val="68AE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3C5F11"/>
    <w:multiLevelType w:val="multilevel"/>
    <w:tmpl w:val="9992037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D234112"/>
    <w:multiLevelType w:val="multilevel"/>
    <w:tmpl w:val="18A4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BD3E09"/>
    <w:multiLevelType w:val="multilevel"/>
    <w:tmpl w:val="4216BC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F964BEB"/>
    <w:multiLevelType w:val="multilevel"/>
    <w:tmpl w:val="563EDE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DA38AB"/>
    <w:multiLevelType w:val="multilevel"/>
    <w:tmpl w:val="5748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DA4282"/>
    <w:multiLevelType w:val="multilevel"/>
    <w:tmpl w:val="8DD830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20232E0"/>
    <w:multiLevelType w:val="hybridMultilevel"/>
    <w:tmpl w:val="90022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1B36E0"/>
    <w:multiLevelType w:val="multilevel"/>
    <w:tmpl w:val="C5A4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820A90"/>
    <w:multiLevelType w:val="multilevel"/>
    <w:tmpl w:val="ABFC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4370DE"/>
    <w:multiLevelType w:val="multilevel"/>
    <w:tmpl w:val="A9A8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8474AE"/>
    <w:multiLevelType w:val="multilevel"/>
    <w:tmpl w:val="1182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F21CF4"/>
    <w:multiLevelType w:val="multilevel"/>
    <w:tmpl w:val="DE08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7B15D1"/>
    <w:multiLevelType w:val="multilevel"/>
    <w:tmpl w:val="32740762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EE3A9B"/>
    <w:multiLevelType w:val="multilevel"/>
    <w:tmpl w:val="341806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6">
    <w:nsid w:val="7492443C"/>
    <w:multiLevelType w:val="multilevel"/>
    <w:tmpl w:val="DF9C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CC587E"/>
    <w:multiLevelType w:val="multilevel"/>
    <w:tmpl w:val="3B4A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2B431E"/>
    <w:multiLevelType w:val="multilevel"/>
    <w:tmpl w:val="30F81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1"/>
  </w:num>
  <w:num w:numId="3">
    <w:abstractNumId w:val="4"/>
  </w:num>
  <w:num w:numId="4">
    <w:abstractNumId w:val="2"/>
  </w:num>
  <w:num w:numId="5">
    <w:abstractNumId w:val="18"/>
  </w:num>
  <w:num w:numId="6">
    <w:abstractNumId w:val="48"/>
  </w:num>
  <w:num w:numId="7">
    <w:abstractNumId w:val="47"/>
  </w:num>
  <w:num w:numId="8">
    <w:abstractNumId w:val="46"/>
  </w:num>
  <w:num w:numId="9">
    <w:abstractNumId w:val="43"/>
  </w:num>
  <w:num w:numId="10">
    <w:abstractNumId w:val="15"/>
  </w:num>
  <w:num w:numId="11">
    <w:abstractNumId w:val="36"/>
  </w:num>
  <w:num w:numId="12">
    <w:abstractNumId w:val="20"/>
  </w:num>
  <w:num w:numId="13">
    <w:abstractNumId w:val="17"/>
  </w:num>
  <w:num w:numId="14">
    <w:abstractNumId w:val="11"/>
  </w:num>
  <w:num w:numId="15">
    <w:abstractNumId w:val="5"/>
  </w:num>
  <w:num w:numId="16">
    <w:abstractNumId w:val="10"/>
  </w:num>
  <w:num w:numId="17">
    <w:abstractNumId w:val="1"/>
  </w:num>
  <w:num w:numId="18">
    <w:abstractNumId w:val="0"/>
  </w:num>
  <w:num w:numId="19">
    <w:abstractNumId w:val="33"/>
  </w:num>
  <w:num w:numId="20">
    <w:abstractNumId w:val="25"/>
  </w:num>
  <w:num w:numId="21">
    <w:abstractNumId w:val="7"/>
  </w:num>
  <w:num w:numId="22">
    <w:abstractNumId w:val="40"/>
  </w:num>
  <w:num w:numId="23">
    <w:abstractNumId w:val="42"/>
  </w:num>
  <w:num w:numId="24">
    <w:abstractNumId w:val="22"/>
  </w:num>
  <w:num w:numId="25">
    <w:abstractNumId w:val="31"/>
  </w:num>
  <w:num w:numId="26">
    <w:abstractNumId w:val="29"/>
  </w:num>
  <w:num w:numId="27">
    <w:abstractNumId w:val="30"/>
  </w:num>
  <w:num w:numId="28">
    <w:abstractNumId w:val="9"/>
  </w:num>
  <w:num w:numId="29">
    <w:abstractNumId w:val="23"/>
  </w:num>
  <w:num w:numId="30">
    <w:abstractNumId w:val="19"/>
  </w:num>
  <w:num w:numId="31">
    <w:abstractNumId w:val="41"/>
  </w:num>
  <w:num w:numId="32">
    <w:abstractNumId w:val="28"/>
  </w:num>
  <w:num w:numId="33">
    <w:abstractNumId w:val="12"/>
  </w:num>
  <w:num w:numId="34">
    <w:abstractNumId w:val="39"/>
  </w:num>
  <w:num w:numId="35">
    <w:abstractNumId w:val="35"/>
  </w:num>
  <w:num w:numId="36">
    <w:abstractNumId w:val="16"/>
  </w:num>
  <w:num w:numId="37">
    <w:abstractNumId w:val="24"/>
  </w:num>
  <w:num w:numId="38">
    <w:abstractNumId w:val="13"/>
  </w:num>
  <w:num w:numId="39">
    <w:abstractNumId w:val="3"/>
  </w:num>
  <w:num w:numId="40">
    <w:abstractNumId w:val="26"/>
  </w:num>
  <w:num w:numId="41">
    <w:abstractNumId w:val="8"/>
  </w:num>
  <w:num w:numId="42">
    <w:abstractNumId w:val="38"/>
  </w:num>
  <w:num w:numId="43">
    <w:abstractNumId w:val="45"/>
  </w:num>
  <w:num w:numId="44">
    <w:abstractNumId w:val="34"/>
  </w:num>
  <w:num w:numId="45">
    <w:abstractNumId w:val="14"/>
  </w:num>
  <w:num w:numId="46">
    <w:abstractNumId w:val="37"/>
  </w:num>
  <w:num w:numId="47">
    <w:abstractNumId w:val="32"/>
  </w:num>
  <w:num w:numId="48">
    <w:abstractNumId w:val="6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ECE"/>
    <w:rsid w:val="00012398"/>
    <w:rsid w:val="00022D7F"/>
    <w:rsid w:val="00030EE7"/>
    <w:rsid w:val="000553D3"/>
    <w:rsid w:val="000646CB"/>
    <w:rsid w:val="000678E5"/>
    <w:rsid w:val="00090793"/>
    <w:rsid w:val="00092EA4"/>
    <w:rsid w:val="0009522C"/>
    <w:rsid w:val="000A1B2C"/>
    <w:rsid w:val="000C6931"/>
    <w:rsid w:val="000D7ED4"/>
    <w:rsid w:val="000E0EA4"/>
    <w:rsid w:val="000F5375"/>
    <w:rsid w:val="0013613F"/>
    <w:rsid w:val="00150BC5"/>
    <w:rsid w:val="00156C25"/>
    <w:rsid w:val="00162B39"/>
    <w:rsid w:val="00193B6E"/>
    <w:rsid w:val="001B4AA5"/>
    <w:rsid w:val="001C23BD"/>
    <w:rsid w:val="001D0090"/>
    <w:rsid w:val="001D1E8B"/>
    <w:rsid w:val="001D4212"/>
    <w:rsid w:val="001F1B61"/>
    <w:rsid w:val="001F1E2F"/>
    <w:rsid w:val="00220CDA"/>
    <w:rsid w:val="00231711"/>
    <w:rsid w:val="00257D94"/>
    <w:rsid w:val="002715F5"/>
    <w:rsid w:val="00286AFB"/>
    <w:rsid w:val="002C1449"/>
    <w:rsid w:val="002E4299"/>
    <w:rsid w:val="002F11C4"/>
    <w:rsid w:val="00374425"/>
    <w:rsid w:val="00376F94"/>
    <w:rsid w:val="003855F1"/>
    <w:rsid w:val="003877DA"/>
    <w:rsid w:val="003B169B"/>
    <w:rsid w:val="003B3850"/>
    <w:rsid w:val="003F6345"/>
    <w:rsid w:val="00407596"/>
    <w:rsid w:val="00416E1C"/>
    <w:rsid w:val="004220AC"/>
    <w:rsid w:val="00433EDC"/>
    <w:rsid w:val="00434E30"/>
    <w:rsid w:val="00447FB8"/>
    <w:rsid w:val="004515FA"/>
    <w:rsid w:val="00463CC3"/>
    <w:rsid w:val="00466C37"/>
    <w:rsid w:val="00470E0A"/>
    <w:rsid w:val="00474819"/>
    <w:rsid w:val="00477B27"/>
    <w:rsid w:val="00483C41"/>
    <w:rsid w:val="004A048E"/>
    <w:rsid w:val="004A1DD6"/>
    <w:rsid w:val="004A630E"/>
    <w:rsid w:val="004B2C85"/>
    <w:rsid w:val="00500F5C"/>
    <w:rsid w:val="00507580"/>
    <w:rsid w:val="00531B65"/>
    <w:rsid w:val="00581FED"/>
    <w:rsid w:val="00591264"/>
    <w:rsid w:val="005B1ECE"/>
    <w:rsid w:val="005C7A05"/>
    <w:rsid w:val="00650BF4"/>
    <w:rsid w:val="00653751"/>
    <w:rsid w:val="0066550F"/>
    <w:rsid w:val="00673A95"/>
    <w:rsid w:val="00676706"/>
    <w:rsid w:val="006B0E96"/>
    <w:rsid w:val="006D5B73"/>
    <w:rsid w:val="006D737B"/>
    <w:rsid w:val="00707EC0"/>
    <w:rsid w:val="00715447"/>
    <w:rsid w:val="00725A84"/>
    <w:rsid w:val="00736FE9"/>
    <w:rsid w:val="00762F5C"/>
    <w:rsid w:val="0076336C"/>
    <w:rsid w:val="00767845"/>
    <w:rsid w:val="00780516"/>
    <w:rsid w:val="007807FF"/>
    <w:rsid w:val="00783D9E"/>
    <w:rsid w:val="007930B5"/>
    <w:rsid w:val="007A44E6"/>
    <w:rsid w:val="007B1CE8"/>
    <w:rsid w:val="007B2085"/>
    <w:rsid w:val="007B5D01"/>
    <w:rsid w:val="007B6602"/>
    <w:rsid w:val="007C26FD"/>
    <w:rsid w:val="007C639B"/>
    <w:rsid w:val="007E0AEB"/>
    <w:rsid w:val="007F73D1"/>
    <w:rsid w:val="00825F76"/>
    <w:rsid w:val="00841B04"/>
    <w:rsid w:val="00864F76"/>
    <w:rsid w:val="00865002"/>
    <w:rsid w:val="00870F55"/>
    <w:rsid w:val="00874F65"/>
    <w:rsid w:val="0089250A"/>
    <w:rsid w:val="0089427A"/>
    <w:rsid w:val="008A37B2"/>
    <w:rsid w:val="008C54E6"/>
    <w:rsid w:val="008D3E80"/>
    <w:rsid w:val="008F5A08"/>
    <w:rsid w:val="0092675D"/>
    <w:rsid w:val="0093122E"/>
    <w:rsid w:val="009417F2"/>
    <w:rsid w:val="0094751C"/>
    <w:rsid w:val="00955122"/>
    <w:rsid w:val="009749B3"/>
    <w:rsid w:val="00982E75"/>
    <w:rsid w:val="009A6996"/>
    <w:rsid w:val="009B4FC9"/>
    <w:rsid w:val="009B6ECC"/>
    <w:rsid w:val="009F105C"/>
    <w:rsid w:val="00A006B6"/>
    <w:rsid w:val="00A00863"/>
    <w:rsid w:val="00A07A62"/>
    <w:rsid w:val="00A27A97"/>
    <w:rsid w:val="00A3040F"/>
    <w:rsid w:val="00A4437C"/>
    <w:rsid w:val="00A61DB2"/>
    <w:rsid w:val="00AA2AB0"/>
    <w:rsid w:val="00AA472A"/>
    <w:rsid w:val="00AE2E17"/>
    <w:rsid w:val="00AF1436"/>
    <w:rsid w:val="00AF5B00"/>
    <w:rsid w:val="00B0198B"/>
    <w:rsid w:val="00B05B3A"/>
    <w:rsid w:val="00B379F9"/>
    <w:rsid w:val="00B524F8"/>
    <w:rsid w:val="00B54CCC"/>
    <w:rsid w:val="00B60E40"/>
    <w:rsid w:val="00B6263E"/>
    <w:rsid w:val="00B72A07"/>
    <w:rsid w:val="00B82B05"/>
    <w:rsid w:val="00B84059"/>
    <w:rsid w:val="00B94BAD"/>
    <w:rsid w:val="00BA750A"/>
    <w:rsid w:val="00BB464F"/>
    <w:rsid w:val="00BB4C9F"/>
    <w:rsid w:val="00BD253A"/>
    <w:rsid w:val="00BD33FA"/>
    <w:rsid w:val="00BF3154"/>
    <w:rsid w:val="00C04663"/>
    <w:rsid w:val="00C0757A"/>
    <w:rsid w:val="00C17A8D"/>
    <w:rsid w:val="00C236B3"/>
    <w:rsid w:val="00C34C65"/>
    <w:rsid w:val="00C418BE"/>
    <w:rsid w:val="00C449A9"/>
    <w:rsid w:val="00C66225"/>
    <w:rsid w:val="00C702BD"/>
    <w:rsid w:val="00C76B81"/>
    <w:rsid w:val="00C800F6"/>
    <w:rsid w:val="00C97895"/>
    <w:rsid w:val="00CA5732"/>
    <w:rsid w:val="00CE4BD5"/>
    <w:rsid w:val="00D03333"/>
    <w:rsid w:val="00D12F9A"/>
    <w:rsid w:val="00D34402"/>
    <w:rsid w:val="00DD5EF5"/>
    <w:rsid w:val="00DE6DFB"/>
    <w:rsid w:val="00DF22A1"/>
    <w:rsid w:val="00E13871"/>
    <w:rsid w:val="00E37326"/>
    <w:rsid w:val="00E444B8"/>
    <w:rsid w:val="00E52158"/>
    <w:rsid w:val="00E8308A"/>
    <w:rsid w:val="00E86A42"/>
    <w:rsid w:val="00E96717"/>
    <w:rsid w:val="00EA454C"/>
    <w:rsid w:val="00EB099C"/>
    <w:rsid w:val="00EB5E95"/>
    <w:rsid w:val="00EC40AE"/>
    <w:rsid w:val="00EE2A65"/>
    <w:rsid w:val="00EE7207"/>
    <w:rsid w:val="00F1430B"/>
    <w:rsid w:val="00F239E6"/>
    <w:rsid w:val="00F32CAC"/>
    <w:rsid w:val="00F619A6"/>
    <w:rsid w:val="00F67B21"/>
    <w:rsid w:val="00F71DBB"/>
    <w:rsid w:val="00F85017"/>
    <w:rsid w:val="00FB1E9F"/>
    <w:rsid w:val="00FC17FE"/>
    <w:rsid w:val="00FD05B8"/>
    <w:rsid w:val="00FD1353"/>
    <w:rsid w:val="00FD509D"/>
    <w:rsid w:val="00FE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5B8"/>
    <w:rPr>
      <w:sz w:val="24"/>
      <w:szCs w:val="24"/>
    </w:rPr>
  </w:style>
  <w:style w:type="paragraph" w:styleId="1">
    <w:name w:val="heading 1"/>
    <w:basedOn w:val="a"/>
    <w:next w:val="a"/>
    <w:qFormat/>
    <w:rsid w:val="00531B65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1EC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62B39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62B39"/>
    <w:rPr>
      <w:sz w:val="28"/>
      <w:lang w:val="ru-RU" w:eastAsia="ru-RU" w:bidi="ar-SA"/>
    </w:rPr>
  </w:style>
  <w:style w:type="table" w:styleId="a6">
    <w:name w:val="Table Grid"/>
    <w:basedOn w:val="a1"/>
    <w:rsid w:val="00162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2B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"/>
    <w:basedOn w:val="a"/>
    <w:rsid w:val="00162B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rsid w:val="00162B3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ВК1"/>
    <w:basedOn w:val="a8"/>
    <w:rsid w:val="00531B6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8">
    <w:name w:val="header"/>
    <w:basedOn w:val="a"/>
    <w:rsid w:val="00531B6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64F7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D1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rsid w:val="00FD1353"/>
  </w:style>
  <w:style w:type="character" w:customStyle="1" w:styleId="ab">
    <w:name w:val="Основной текст_"/>
    <w:basedOn w:val="a0"/>
    <w:link w:val="2"/>
    <w:rsid w:val="00E37326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E37326"/>
    <w:pPr>
      <w:shd w:val="clear" w:color="auto" w:fill="FFFFFF"/>
      <w:spacing w:before="600" w:after="300" w:line="326" w:lineRule="exact"/>
      <w:jc w:val="center"/>
    </w:pPr>
    <w:rPr>
      <w:rFonts w:ascii="Sylfaen" w:eastAsia="Sylfaen" w:hAnsi="Sylfaen" w:cs="Sylfaen"/>
      <w:sz w:val="25"/>
      <w:szCs w:val="25"/>
    </w:rPr>
  </w:style>
  <w:style w:type="character" w:customStyle="1" w:styleId="2pt">
    <w:name w:val="Основной текст + Интервал 2 pt"/>
    <w:basedOn w:val="ab"/>
    <w:rsid w:val="00E37326"/>
    <w:rPr>
      <w:b w:val="0"/>
      <w:bCs w:val="0"/>
      <w:i w:val="0"/>
      <w:iCs w:val="0"/>
      <w:smallCaps w:val="0"/>
      <w:strike w:val="0"/>
      <w:spacing w:val="40"/>
    </w:rPr>
  </w:style>
  <w:style w:type="character" w:customStyle="1" w:styleId="11">
    <w:name w:val="Основной текст1"/>
    <w:basedOn w:val="ab"/>
    <w:rsid w:val="000646CB"/>
    <w:rPr>
      <w:b w:val="0"/>
      <w:bCs w:val="0"/>
      <w:i w:val="0"/>
      <w:iCs w:val="0"/>
      <w:smallCaps w:val="0"/>
      <w:strike w:val="0"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89D3-20ED-4698-A627-01C106B7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Администрация-ПК</cp:lastModifiedBy>
  <cp:revision>2</cp:revision>
  <cp:lastPrinted>2018-10-19T08:26:00Z</cp:lastPrinted>
  <dcterms:created xsi:type="dcterms:W3CDTF">2018-12-12T12:24:00Z</dcterms:created>
  <dcterms:modified xsi:type="dcterms:W3CDTF">2018-12-12T12:24:00Z</dcterms:modified>
</cp:coreProperties>
</file>