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71AE" w:rsidRPr="006515BF" w:rsidRDefault="00293098" w:rsidP="00133671">
      <w:pPr>
        <w:spacing w:line="360" w:lineRule="auto"/>
        <w:jc w:val="center"/>
      </w:pPr>
      <w:r>
        <w:rPr>
          <w:noProof/>
          <w:lang w:eastAsia="ru-RU" w:bidi="ar-SA"/>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133671" w:rsidRPr="006515BF" w:rsidRDefault="00133671" w:rsidP="00133671">
      <w:pPr>
        <w:pStyle w:val="a6"/>
        <w:jc w:val="center"/>
        <w:rPr>
          <w:b/>
        </w:rPr>
      </w:pPr>
      <w:r w:rsidRPr="006515BF">
        <w:rPr>
          <w:b/>
        </w:rPr>
        <w:t>ТУЖИНСКАЯ РАЙОННАЯ ДУМА</w:t>
      </w:r>
    </w:p>
    <w:p w:rsidR="00133671" w:rsidRPr="006515BF" w:rsidRDefault="00133671" w:rsidP="00133671">
      <w:pPr>
        <w:pStyle w:val="a6"/>
        <w:jc w:val="center"/>
        <w:rPr>
          <w:b/>
        </w:rPr>
      </w:pPr>
      <w:r w:rsidRPr="006515BF">
        <w:rPr>
          <w:b/>
        </w:rPr>
        <w:t>КИРОВСКОЙ ОБЛАСТИ</w:t>
      </w:r>
    </w:p>
    <w:p w:rsidR="00133671" w:rsidRPr="006515BF" w:rsidRDefault="00133671" w:rsidP="00133671">
      <w:pPr>
        <w:pStyle w:val="a6"/>
        <w:spacing w:line="360" w:lineRule="exact"/>
        <w:jc w:val="center"/>
      </w:pPr>
    </w:p>
    <w:p w:rsidR="00133671" w:rsidRPr="006515BF" w:rsidRDefault="00133671" w:rsidP="00133671">
      <w:pPr>
        <w:pStyle w:val="a6"/>
        <w:jc w:val="center"/>
        <w:rPr>
          <w:b/>
        </w:rPr>
      </w:pPr>
      <w:r w:rsidRPr="006515BF">
        <w:rPr>
          <w:b/>
        </w:rPr>
        <w:t>РЕШЕНИЕ</w:t>
      </w:r>
    </w:p>
    <w:p w:rsidR="00133671" w:rsidRPr="006515BF" w:rsidRDefault="00133671" w:rsidP="00133671">
      <w:pPr>
        <w:pStyle w:val="a6"/>
        <w:spacing w:line="360" w:lineRule="exact"/>
        <w:jc w:val="center"/>
      </w:pPr>
    </w:p>
    <w:tbl>
      <w:tblPr>
        <w:tblW w:w="0" w:type="auto"/>
        <w:tblLook w:val="04A0"/>
      </w:tblPr>
      <w:tblGrid>
        <w:gridCol w:w="2235"/>
        <w:gridCol w:w="4819"/>
        <w:gridCol w:w="2516"/>
      </w:tblGrid>
      <w:tr w:rsidR="00133671" w:rsidRPr="006515BF" w:rsidTr="00133671">
        <w:tc>
          <w:tcPr>
            <w:tcW w:w="2235" w:type="dxa"/>
            <w:tcBorders>
              <w:bottom w:val="single" w:sz="4" w:space="0" w:color="auto"/>
            </w:tcBorders>
          </w:tcPr>
          <w:p w:rsidR="00133671" w:rsidRPr="006515BF" w:rsidRDefault="003C6309" w:rsidP="00133671">
            <w:pPr>
              <w:pStyle w:val="a6"/>
              <w:jc w:val="center"/>
            </w:pPr>
            <w:r w:rsidRPr="006515BF">
              <w:t xml:space="preserve"> </w:t>
            </w:r>
            <w:r w:rsidR="007A4CAE" w:rsidRPr="006515BF">
              <w:t>02.03.2015</w:t>
            </w:r>
          </w:p>
        </w:tc>
        <w:tc>
          <w:tcPr>
            <w:tcW w:w="4819" w:type="dxa"/>
          </w:tcPr>
          <w:p w:rsidR="00133671" w:rsidRPr="006515BF" w:rsidRDefault="00133671" w:rsidP="00133671">
            <w:pPr>
              <w:pStyle w:val="a6"/>
              <w:jc w:val="right"/>
            </w:pPr>
            <w:r w:rsidRPr="006515BF">
              <w:t>№</w:t>
            </w:r>
          </w:p>
        </w:tc>
        <w:tc>
          <w:tcPr>
            <w:tcW w:w="2516" w:type="dxa"/>
            <w:tcBorders>
              <w:bottom w:val="single" w:sz="4" w:space="0" w:color="auto"/>
            </w:tcBorders>
          </w:tcPr>
          <w:p w:rsidR="00133671" w:rsidRPr="006515BF" w:rsidRDefault="007A4CAE" w:rsidP="00133671">
            <w:pPr>
              <w:pStyle w:val="a6"/>
              <w:jc w:val="center"/>
            </w:pPr>
            <w:r w:rsidRPr="006515BF">
              <w:t>54/353</w:t>
            </w:r>
            <w:r w:rsidR="003C6309" w:rsidRPr="006515BF">
              <w:t xml:space="preserve"> </w:t>
            </w:r>
          </w:p>
        </w:tc>
      </w:tr>
    </w:tbl>
    <w:p w:rsidR="00133671" w:rsidRPr="006515BF" w:rsidRDefault="00133671" w:rsidP="00133671">
      <w:pPr>
        <w:pStyle w:val="a6"/>
        <w:jc w:val="center"/>
      </w:pPr>
      <w:r w:rsidRPr="006515BF">
        <w:t>пгт Тужа</w:t>
      </w:r>
    </w:p>
    <w:p w:rsidR="00133671" w:rsidRPr="006515BF" w:rsidRDefault="00133671" w:rsidP="00133671">
      <w:pPr>
        <w:spacing w:line="360" w:lineRule="auto"/>
      </w:pPr>
    </w:p>
    <w:p w:rsidR="002F5AE4" w:rsidRPr="006515BF" w:rsidRDefault="002F5AE4" w:rsidP="002F5AE4">
      <w:pPr>
        <w:jc w:val="center"/>
        <w:rPr>
          <w:b/>
        </w:rPr>
      </w:pPr>
      <w:r w:rsidRPr="006515BF">
        <w:rPr>
          <w:b/>
        </w:rPr>
        <w:t xml:space="preserve">Об оплате труда главы района и муниципальных служащих </w:t>
      </w:r>
    </w:p>
    <w:p w:rsidR="002F5AE4" w:rsidRPr="006515BF" w:rsidRDefault="002F5AE4" w:rsidP="002F5AE4">
      <w:pPr>
        <w:jc w:val="center"/>
        <w:rPr>
          <w:b/>
        </w:rPr>
      </w:pPr>
      <w:r w:rsidRPr="006515BF">
        <w:rPr>
          <w:b/>
        </w:rPr>
        <w:t>Тужинского муниципального района</w:t>
      </w:r>
    </w:p>
    <w:p w:rsidR="004330F7" w:rsidRPr="006515BF" w:rsidRDefault="004330F7" w:rsidP="00133671">
      <w:pPr>
        <w:spacing w:line="360" w:lineRule="auto"/>
        <w:jc w:val="center"/>
        <w:rPr>
          <w:b/>
          <w:bCs/>
        </w:rPr>
      </w:pPr>
    </w:p>
    <w:p w:rsidR="008F71AE" w:rsidRPr="006515BF" w:rsidRDefault="00A42276" w:rsidP="006515BF">
      <w:pPr>
        <w:spacing w:line="360" w:lineRule="exact"/>
        <w:ind w:firstLine="708"/>
        <w:jc w:val="both"/>
      </w:pPr>
      <w:r w:rsidRPr="006515BF">
        <w:t xml:space="preserve">В соответствии </w:t>
      </w:r>
      <w:r w:rsidR="008B738B" w:rsidRPr="006515BF">
        <w:t xml:space="preserve">с Федеральным законом от 06.10.2003 № 131-ФЗ «Об общих принципах организации местного самоуправления в Российской Федерации», </w:t>
      </w:r>
      <w:r w:rsidR="009E60F0" w:rsidRPr="006515BF">
        <w:t xml:space="preserve">со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r w:rsidRPr="006515BF">
        <w:t>со статьей 22 Закона Кировской области от 08.10.2007 № 171-ЗО «О муниципальной службе в Кировской области</w:t>
      </w:r>
      <w:r w:rsidR="00333F98" w:rsidRPr="006515BF">
        <w:t>»</w:t>
      </w:r>
      <w:r w:rsidRPr="006515BF">
        <w:t xml:space="preserve">, </w:t>
      </w:r>
      <w:r w:rsidR="007C6C8D" w:rsidRPr="006515BF">
        <w:t>п</w:t>
      </w:r>
      <w:r w:rsidRPr="006515BF">
        <w:t>остановлени</w:t>
      </w:r>
      <w:r w:rsidR="007C6C8D" w:rsidRPr="006515BF">
        <w:t>ем</w:t>
      </w:r>
      <w:r w:rsidRPr="006515BF">
        <w:t xml:space="preserve"> Правительства Кировской области от </w:t>
      </w:r>
      <w:r w:rsidR="00997B42" w:rsidRPr="006515BF">
        <w:t>1</w:t>
      </w:r>
      <w:r w:rsidRPr="006515BF">
        <w:t>2.</w:t>
      </w:r>
      <w:r w:rsidR="00997B42" w:rsidRPr="006515BF">
        <w:t>04</w:t>
      </w:r>
      <w:r w:rsidRPr="006515BF">
        <w:t>.20</w:t>
      </w:r>
      <w:r w:rsidR="00997B42" w:rsidRPr="006515BF">
        <w:t>11</w:t>
      </w:r>
      <w:r w:rsidRPr="006515BF">
        <w:t xml:space="preserve"> № </w:t>
      </w:r>
      <w:r w:rsidR="00997B42" w:rsidRPr="006515BF">
        <w:t>98</w:t>
      </w:r>
      <w:r w:rsidRPr="006515BF">
        <w:t>/1</w:t>
      </w:r>
      <w:r w:rsidR="00997B42" w:rsidRPr="006515BF">
        <w:t>20</w:t>
      </w:r>
      <w:r w:rsidRPr="006515BF">
        <w:t xml:space="preserve"> «О расход</w:t>
      </w:r>
      <w:r w:rsidR="00997B42" w:rsidRPr="006515BF">
        <w:t>ах</w:t>
      </w:r>
      <w:r w:rsidRPr="006515BF">
        <w:t xml:space="preserve"> на оплату труда депутатов, выборных должностных лиц местного самоуправления</w:t>
      </w:r>
      <w:r w:rsidR="00DD7363" w:rsidRPr="006515BF">
        <w:t>, осуществляющих свои полномочия на постоянной основе,</w:t>
      </w:r>
      <w:r w:rsidRPr="006515BF">
        <w:t xml:space="preserve"> муниципальных служащих</w:t>
      </w:r>
      <w:r w:rsidR="00DD7363" w:rsidRPr="006515BF">
        <w:t>, учитываемых при установлении</w:t>
      </w:r>
      <w:r w:rsidR="00F2334D" w:rsidRPr="006515BF">
        <w:t xml:space="preserve"> нормативов формирования расходов на содержание органов местного самоуправления муниципальных образований</w:t>
      </w:r>
      <w:r w:rsidRPr="006515BF">
        <w:t xml:space="preserve"> Кировской области»</w:t>
      </w:r>
      <w:r w:rsidR="00BF266E" w:rsidRPr="006515BF">
        <w:t xml:space="preserve"> (с изменениями от 27.12.2011 № 134/711, от 25.09.2012 № 172/557, от</w:t>
      </w:r>
      <w:r w:rsidR="002339B8" w:rsidRPr="006515BF">
        <w:t xml:space="preserve"> 29.10.2012 № 177/658, от</w:t>
      </w:r>
      <w:r w:rsidR="007C6C8D" w:rsidRPr="006515BF">
        <w:t xml:space="preserve"> 24.04.2013 №206/227, от </w:t>
      </w:r>
      <w:r w:rsidR="002339B8" w:rsidRPr="006515BF">
        <w:t xml:space="preserve"> 24.12.2013 № 241/873)</w:t>
      </w:r>
      <w:r w:rsidRPr="006515BF">
        <w:t xml:space="preserve">, </w:t>
      </w:r>
      <w:r w:rsidR="00A2011D" w:rsidRPr="006515BF">
        <w:t xml:space="preserve">Указом Губернатора Кировской области от 08.11.2012 № 141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Указом Губернатора Кировской области от 08.11.2013 № 157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w:t>
      </w:r>
      <w:r w:rsidRPr="006515BF">
        <w:t>на основании части 4 статьи 47 Устава</w:t>
      </w:r>
      <w:r w:rsidR="007C6C8D" w:rsidRPr="006515BF">
        <w:t xml:space="preserve"> Тужинского муниципального </w:t>
      </w:r>
      <w:r w:rsidRPr="006515BF">
        <w:t xml:space="preserve">района, в целях приведения муниципальных правовых актов по оплате труда главы района, муниципальных служащих муниципального района в соответствие с действующим законодательством  </w:t>
      </w:r>
      <w:r w:rsidR="00974BF6" w:rsidRPr="006515BF">
        <w:t xml:space="preserve">Тужинская </w:t>
      </w:r>
      <w:r w:rsidR="008F71AE" w:rsidRPr="006515BF">
        <w:t>районная Дума РЕШИЛА:</w:t>
      </w:r>
    </w:p>
    <w:p w:rsidR="00B83EAD" w:rsidRPr="006515BF" w:rsidRDefault="00B83EAD" w:rsidP="006515BF">
      <w:pPr>
        <w:spacing w:line="360" w:lineRule="exact"/>
        <w:ind w:firstLine="708"/>
        <w:jc w:val="both"/>
      </w:pPr>
      <w:r w:rsidRPr="006515BF">
        <w:t>1. Утвердить Положение об оплате труда главы района согласно приложению № 1.</w:t>
      </w:r>
    </w:p>
    <w:p w:rsidR="00B83EAD" w:rsidRPr="006515BF" w:rsidRDefault="00B83EAD" w:rsidP="006515BF">
      <w:pPr>
        <w:spacing w:line="360" w:lineRule="exact"/>
        <w:jc w:val="both"/>
      </w:pPr>
      <w:r w:rsidRPr="006515BF">
        <w:lastRenderedPageBreak/>
        <w:tab/>
        <w:t>2. Утвердить Положение об оплате труда муниципальных служащих Тужинского муниципального района</w:t>
      </w:r>
      <w:r w:rsidR="00B97DD3" w:rsidRPr="006515BF">
        <w:t xml:space="preserve"> согласно приложению № 2.</w:t>
      </w:r>
    </w:p>
    <w:p w:rsidR="00B83EAD" w:rsidRPr="006515BF" w:rsidRDefault="00A45471" w:rsidP="006515BF">
      <w:pPr>
        <w:spacing w:line="360" w:lineRule="exact"/>
        <w:jc w:val="both"/>
      </w:pPr>
      <w:r w:rsidRPr="006515BF">
        <w:tab/>
        <w:t>3</w:t>
      </w:r>
      <w:r w:rsidR="00F03F6E" w:rsidRPr="006515BF">
        <w:t>. Рекомендовать р</w:t>
      </w:r>
      <w:r w:rsidR="00B83EAD" w:rsidRPr="006515BF">
        <w:t xml:space="preserve">уководителям органов местного самоуправления района привести муниципальные правовые акты </w:t>
      </w:r>
      <w:r w:rsidR="002F7FAB" w:rsidRPr="006515BF">
        <w:t xml:space="preserve">об оплате труда выборных должностных лиц и муниципальных служащих органов местного самоуправления </w:t>
      </w:r>
      <w:r w:rsidR="00B83EAD" w:rsidRPr="006515BF">
        <w:t>в соответствие с настоящим решением.</w:t>
      </w:r>
    </w:p>
    <w:p w:rsidR="00A45471" w:rsidRPr="006515BF" w:rsidRDefault="00A45471" w:rsidP="006515BF">
      <w:pPr>
        <w:spacing w:line="360" w:lineRule="exact"/>
        <w:jc w:val="both"/>
      </w:pPr>
      <w:r w:rsidRPr="006515BF">
        <w:tab/>
        <w:t>4</w:t>
      </w:r>
      <w:r w:rsidR="00B83EAD" w:rsidRPr="006515BF">
        <w:t>. Признать утратившим</w:t>
      </w:r>
      <w:r w:rsidRPr="006515BF">
        <w:t>и</w:t>
      </w:r>
      <w:r w:rsidR="00B83EAD" w:rsidRPr="006515BF">
        <w:t xml:space="preserve"> силу решени</w:t>
      </w:r>
      <w:r w:rsidRPr="006515BF">
        <w:t>я</w:t>
      </w:r>
      <w:r w:rsidR="00B83EAD" w:rsidRPr="006515BF">
        <w:t xml:space="preserve"> </w:t>
      </w:r>
      <w:r w:rsidRPr="006515BF">
        <w:t xml:space="preserve">Тужинской </w:t>
      </w:r>
      <w:r w:rsidR="00B83EAD" w:rsidRPr="006515BF">
        <w:t>районной Думы</w:t>
      </w:r>
      <w:r w:rsidRPr="006515BF">
        <w:t>:</w:t>
      </w:r>
    </w:p>
    <w:p w:rsidR="00B83EAD" w:rsidRPr="006515BF" w:rsidRDefault="00544BDE" w:rsidP="006515BF">
      <w:pPr>
        <w:spacing w:line="360" w:lineRule="exact"/>
        <w:ind w:firstLine="709"/>
        <w:jc w:val="both"/>
      </w:pPr>
      <w:r w:rsidRPr="006515BF">
        <w:t>4.1</w:t>
      </w:r>
      <w:r w:rsidR="00B83EAD" w:rsidRPr="006515BF">
        <w:t xml:space="preserve"> </w:t>
      </w:r>
      <w:r w:rsidRPr="006515BF">
        <w:t>От 25</w:t>
      </w:r>
      <w:r w:rsidR="00B83EAD" w:rsidRPr="006515BF">
        <w:t>.0</w:t>
      </w:r>
      <w:r w:rsidRPr="006515BF">
        <w:t>1</w:t>
      </w:r>
      <w:r w:rsidR="00B83EAD" w:rsidRPr="006515BF">
        <w:t>.200</w:t>
      </w:r>
      <w:r w:rsidRPr="006515BF">
        <w:t>8</w:t>
      </w:r>
      <w:r w:rsidR="00B83EAD" w:rsidRPr="006515BF">
        <w:t xml:space="preserve"> № </w:t>
      </w:r>
      <w:r w:rsidR="00ED00A2" w:rsidRPr="006515BF">
        <w:t>2</w:t>
      </w:r>
      <w:r w:rsidR="00B83EAD" w:rsidRPr="006515BF">
        <w:t>4/</w:t>
      </w:r>
      <w:r w:rsidR="00ED00A2" w:rsidRPr="006515BF">
        <w:t>2</w:t>
      </w:r>
      <w:r w:rsidR="00B83EAD" w:rsidRPr="006515BF">
        <w:t>1</w:t>
      </w:r>
      <w:r w:rsidR="00ED00A2" w:rsidRPr="006515BF">
        <w:t>2</w:t>
      </w:r>
      <w:r w:rsidR="00B83EAD" w:rsidRPr="006515BF">
        <w:t xml:space="preserve"> «Об </w:t>
      </w:r>
      <w:r w:rsidR="00ED00A2" w:rsidRPr="006515BF">
        <w:t xml:space="preserve">оплате труда главы района и муниципальных служащих </w:t>
      </w:r>
      <w:r w:rsidR="00B83EAD" w:rsidRPr="006515BF">
        <w:t>Тужинск</w:t>
      </w:r>
      <w:r w:rsidR="00ED00A2" w:rsidRPr="006515BF">
        <w:t>ого муниципального</w:t>
      </w:r>
      <w:r w:rsidR="00B83EAD" w:rsidRPr="006515BF">
        <w:t xml:space="preserve"> район</w:t>
      </w:r>
      <w:r w:rsidR="00ED00A2" w:rsidRPr="006515BF">
        <w:t>а</w:t>
      </w:r>
      <w:r w:rsidR="00B83EAD" w:rsidRPr="006515BF">
        <w:t>»</w:t>
      </w:r>
      <w:r w:rsidR="00380631" w:rsidRPr="006515BF">
        <w:t>.</w:t>
      </w:r>
    </w:p>
    <w:p w:rsidR="00380631" w:rsidRPr="006515BF" w:rsidRDefault="00380631" w:rsidP="006515BF">
      <w:pPr>
        <w:spacing w:line="360" w:lineRule="exact"/>
        <w:ind w:firstLine="709"/>
        <w:jc w:val="both"/>
      </w:pPr>
      <w:r w:rsidRPr="006515BF">
        <w:t xml:space="preserve">4.2. От 28.07.2008 № 30/242 «О внесении изменений в Положение об оплате труда главы района и </w:t>
      </w:r>
      <w:r w:rsidR="00C76B39" w:rsidRPr="006515BF">
        <w:t>Положение об оплате труда муниципальных служащих Тужинского муниципального района».</w:t>
      </w:r>
    </w:p>
    <w:p w:rsidR="00C76B39" w:rsidRPr="006515BF" w:rsidRDefault="00C76B39" w:rsidP="006515BF">
      <w:pPr>
        <w:spacing w:line="360" w:lineRule="exact"/>
        <w:ind w:firstLine="709"/>
        <w:jc w:val="both"/>
      </w:pPr>
      <w:r w:rsidRPr="006515BF">
        <w:t>4.3. От 30.04.2010 № 53/437 «О внесении изменений в решение Тужинской районной Думы от 25.01.2008 № 24/212</w:t>
      </w:r>
      <w:r w:rsidR="00A334E7" w:rsidRPr="006515BF">
        <w:t xml:space="preserve"> «Об оплате труда главы района и муниципальных служащих Тужинского муниципального района».</w:t>
      </w:r>
    </w:p>
    <w:p w:rsidR="000B047D" w:rsidRPr="006515BF" w:rsidRDefault="000B4667" w:rsidP="006515BF">
      <w:pPr>
        <w:spacing w:line="360" w:lineRule="exact"/>
        <w:ind w:firstLine="709"/>
        <w:jc w:val="both"/>
      </w:pPr>
      <w:r w:rsidRPr="006515BF">
        <w:t xml:space="preserve">4.4. </w:t>
      </w:r>
      <w:r w:rsidR="0029735C" w:rsidRPr="006515BF">
        <w:t>От 19.11.2010 № 60/496 «</w:t>
      </w:r>
      <w:r w:rsidRPr="006515BF">
        <w:t xml:space="preserve">О внесении изменений в решение Тужинской районной Думы от </w:t>
      </w:r>
      <w:r w:rsidR="000B047D" w:rsidRPr="006515BF">
        <w:t>25.01.2008 № 24/212</w:t>
      </w:r>
      <w:r w:rsidR="00A334E7" w:rsidRPr="006515BF">
        <w:t xml:space="preserve"> «Об оплате труда главы района и муниципальных служащих Тужинского муниципального района»</w:t>
      </w:r>
      <w:r w:rsidR="000B047D" w:rsidRPr="006515BF">
        <w:t>.</w:t>
      </w:r>
    </w:p>
    <w:p w:rsidR="003A0579" w:rsidRPr="006515BF" w:rsidRDefault="000B047D" w:rsidP="006515BF">
      <w:pPr>
        <w:spacing w:line="360" w:lineRule="exact"/>
        <w:ind w:firstLine="709"/>
        <w:jc w:val="both"/>
      </w:pPr>
      <w:r w:rsidRPr="006515BF">
        <w:t xml:space="preserve">4.5. </w:t>
      </w:r>
      <w:r w:rsidR="0029735C" w:rsidRPr="006515BF">
        <w:t xml:space="preserve">От 25.10.2012 № 21/156 </w:t>
      </w:r>
      <w:r w:rsidR="003A0579" w:rsidRPr="006515BF">
        <w:t>«О внесении изменений в решение Тужинской районной Думы от 25.01.2008 № 24/212</w:t>
      </w:r>
      <w:r w:rsidR="00A334E7" w:rsidRPr="006515BF">
        <w:t xml:space="preserve"> «Об оплате труда главы района и муниципальных служащих Тужинского муниципального района»</w:t>
      </w:r>
      <w:r w:rsidR="003A0579" w:rsidRPr="006515BF">
        <w:t>.</w:t>
      </w:r>
    </w:p>
    <w:p w:rsidR="003A0579" w:rsidRPr="006515BF" w:rsidRDefault="003A0579" w:rsidP="006515BF">
      <w:pPr>
        <w:spacing w:line="360" w:lineRule="exact"/>
        <w:ind w:firstLine="709"/>
        <w:jc w:val="both"/>
      </w:pPr>
      <w:r w:rsidRPr="006515BF">
        <w:t>4.6. От 27.01.2014 № 37/262 «О внесении изменений в решение Тужинской районной Думы от 25.01.2008 № 24/212</w:t>
      </w:r>
      <w:r w:rsidR="00A334E7" w:rsidRPr="006515BF">
        <w:t>«Об оплате труда главы района и муниципальных служащих Тужинского муниципального района»</w:t>
      </w:r>
      <w:r w:rsidRPr="006515BF">
        <w:t>.</w:t>
      </w:r>
    </w:p>
    <w:p w:rsidR="00A334E7" w:rsidRPr="006515BF" w:rsidRDefault="00A334E7" w:rsidP="006515BF">
      <w:pPr>
        <w:spacing w:line="360" w:lineRule="exact"/>
        <w:ind w:firstLine="709"/>
        <w:jc w:val="both"/>
      </w:pPr>
      <w:r w:rsidRPr="006515BF">
        <w:t>4.7. От 11.02.2008 № 25/215 «О порядке осуществления ежемесячных и иных дополнительных выплат муниципальным служащим Тужинского муниципального района».</w:t>
      </w:r>
    </w:p>
    <w:p w:rsidR="00333F98" w:rsidRPr="006515BF" w:rsidRDefault="00333F98" w:rsidP="006515BF">
      <w:pPr>
        <w:spacing w:line="360" w:lineRule="exact"/>
        <w:ind w:firstLine="709"/>
        <w:jc w:val="both"/>
      </w:pPr>
      <w:r w:rsidRPr="006515BF">
        <w:t>4.8. От 28.07.2008 №30/243 «О внесении изменений в Порядок осуществления ежемесячных и иных дополнительных выплат муниципальным служащим Тужинского муниципального района».</w:t>
      </w:r>
    </w:p>
    <w:p w:rsidR="00333F98" w:rsidRPr="006515BF" w:rsidRDefault="00333F98" w:rsidP="006515BF">
      <w:pPr>
        <w:spacing w:line="360" w:lineRule="exact"/>
        <w:ind w:firstLine="709"/>
        <w:jc w:val="both"/>
      </w:pPr>
      <w:r w:rsidRPr="006515BF">
        <w:t>4.9. От 30.04.2010 № 53/436 «О внесении изменений в решение Тужинской районной Думы от 11.02.2008 № 25/215 «О</w:t>
      </w:r>
      <w:r w:rsidR="00297F42" w:rsidRPr="006515BF">
        <w:t xml:space="preserve"> порядке осуществления ежемесячных и иных дополнительных выплат муниципальным служащим Тужинского муниципального района».</w:t>
      </w:r>
    </w:p>
    <w:p w:rsidR="00297F42" w:rsidRPr="006515BF" w:rsidRDefault="00297F42" w:rsidP="006515BF">
      <w:pPr>
        <w:spacing w:line="360" w:lineRule="exact"/>
        <w:ind w:firstLine="709"/>
        <w:jc w:val="both"/>
      </w:pPr>
      <w:r w:rsidRPr="006515BF">
        <w:t>4.10. От 18.06.2010 № 54/460 «О внесении изменений в решение Тужинской районной Думы от 11.02.2008 №25/215 «О порядке осуществления ежемесячных и иных дополнительных выплат муниципальным служащим Тужинского муниципального района».</w:t>
      </w:r>
    </w:p>
    <w:p w:rsidR="008E2CBE" w:rsidRPr="006515BF" w:rsidRDefault="008E2CBE" w:rsidP="006515BF">
      <w:pPr>
        <w:spacing w:line="360" w:lineRule="exact"/>
        <w:ind w:firstLine="709"/>
        <w:jc w:val="both"/>
      </w:pPr>
      <w:r w:rsidRPr="006515BF">
        <w:t>4.11. От 19.11.2010 № 60/497 «О внесении изменений в решение Тужинской районной Думы от 11.02.2008 №25/215 «О порядке осуществления ежемесячных и иных дополнительных выплат муниципальным служащим Тужинского муниципального района».</w:t>
      </w:r>
    </w:p>
    <w:p w:rsidR="00D12101" w:rsidRPr="006515BF" w:rsidRDefault="00D12101" w:rsidP="006515BF">
      <w:pPr>
        <w:spacing w:line="360" w:lineRule="exact"/>
        <w:ind w:firstLine="709"/>
        <w:jc w:val="both"/>
      </w:pPr>
      <w:r w:rsidRPr="006515BF">
        <w:t xml:space="preserve">4.12. От 18.07.2011 № 7/46 «О внесении изменений в решение Тужинской районной Думы от 11.02.2008 №25/215 «О порядке осуществления ежемесячных и иных </w:t>
      </w:r>
      <w:r w:rsidRPr="006515BF">
        <w:lastRenderedPageBreak/>
        <w:t>дополнительных выплат муниципальным служащим Тужинского муниципального района».</w:t>
      </w:r>
    </w:p>
    <w:p w:rsidR="00D12101" w:rsidRPr="006515BF" w:rsidRDefault="009D4F8D" w:rsidP="006515BF">
      <w:pPr>
        <w:spacing w:line="360" w:lineRule="exact"/>
        <w:ind w:firstLine="709"/>
        <w:jc w:val="both"/>
      </w:pPr>
      <w:r w:rsidRPr="006515BF">
        <w:t>4.13. От 28.11.2012 № 24/175 «О внесении изменений в решение Тужинской районной Думы от 11.02.2008 № 25/215 «О Порядке осуществления ежемесячных и иных дополнительных выплат муниципальным служащим Тужинского муниципального района».</w:t>
      </w:r>
    </w:p>
    <w:p w:rsidR="003D6277" w:rsidRPr="006515BF" w:rsidRDefault="003D6277" w:rsidP="006515BF">
      <w:pPr>
        <w:spacing w:line="360" w:lineRule="exact"/>
        <w:ind w:firstLine="709"/>
        <w:jc w:val="both"/>
      </w:pPr>
      <w:r w:rsidRPr="006515BF">
        <w:t>5. Настоящее решение вступает в силу с момента его принятия.</w:t>
      </w:r>
    </w:p>
    <w:p w:rsidR="00B83EAD" w:rsidRPr="006515BF" w:rsidRDefault="003D6277" w:rsidP="006515BF">
      <w:pPr>
        <w:spacing w:line="360" w:lineRule="exact"/>
        <w:ind w:firstLine="708"/>
        <w:jc w:val="both"/>
      </w:pPr>
      <w:r w:rsidRPr="006515BF">
        <w:t>6</w:t>
      </w:r>
      <w:r w:rsidR="007570BC" w:rsidRPr="006515BF">
        <w:t xml:space="preserve">. </w:t>
      </w:r>
      <w:r w:rsidR="0048760D" w:rsidRPr="006515BF">
        <w:t>Опуб</w:t>
      </w:r>
      <w:r w:rsidR="008A62A7" w:rsidRPr="006515BF">
        <w:t>ликовать настоящее решение</w:t>
      </w:r>
      <w:r w:rsidR="0048760D" w:rsidRPr="006515BF">
        <w:t xml:space="preserve"> в Бюллетене муниципальных нормативных правовых актов  органов местного самоуправления Тужинского муниципального района Кировской области</w:t>
      </w:r>
      <w:r w:rsidR="0048760D" w:rsidRPr="006515BF">
        <w:rPr>
          <w:lang w:eastAsia="ru-RU"/>
        </w:rPr>
        <w:t>.</w:t>
      </w:r>
    </w:p>
    <w:p w:rsidR="008F71AE" w:rsidRPr="006515BF" w:rsidRDefault="008F71AE" w:rsidP="00EA2B8B">
      <w:pPr>
        <w:jc w:val="both"/>
      </w:pPr>
      <w:r w:rsidRPr="006515BF">
        <w:t xml:space="preserve">Глава </w:t>
      </w:r>
      <w:r w:rsidR="002D0F76" w:rsidRPr="006515BF">
        <w:t>Тужинского</w:t>
      </w:r>
      <w:r w:rsidR="00EA2B8B" w:rsidRPr="006515BF">
        <w:t xml:space="preserve"> </w:t>
      </w:r>
      <w:r w:rsidRPr="006515BF">
        <w:t>ра</w:t>
      </w:r>
      <w:r w:rsidR="002D0F76" w:rsidRPr="006515BF">
        <w:t>йона</w:t>
      </w:r>
      <w:r w:rsidR="002D0F76" w:rsidRPr="006515BF">
        <w:tab/>
      </w:r>
      <w:r w:rsidR="00F85265" w:rsidRPr="006515BF">
        <w:tab/>
      </w:r>
      <w:r w:rsidRPr="006515BF">
        <w:t>Л.А.Трушкова</w:t>
      </w:r>
    </w:p>
    <w:p w:rsidR="006515BF" w:rsidRPr="006515BF" w:rsidRDefault="006515BF" w:rsidP="006515BF">
      <w:pPr>
        <w:jc w:val="right"/>
      </w:pPr>
      <w:r w:rsidRPr="006515BF">
        <w:t>Приложение № 1</w:t>
      </w:r>
      <w:r w:rsidRPr="006515BF">
        <w:tab/>
      </w:r>
      <w:r w:rsidRPr="006515BF">
        <w:tab/>
      </w:r>
    </w:p>
    <w:p w:rsidR="006515BF" w:rsidRPr="006515BF" w:rsidRDefault="006515BF" w:rsidP="006515BF">
      <w:pPr>
        <w:jc w:val="right"/>
      </w:pPr>
    </w:p>
    <w:p w:rsidR="006515BF" w:rsidRPr="006515BF" w:rsidRDefault="006515BF" w:rsidP="006515BF">
      <w:pPr>
        <w:jc w:val="right"/>
      </w:pPr>
      <w:r w:rsidRPr="006515BF">
        <w:t>УТВЕРЖДЕНО</w:t>
      </w:r>
      <w:r w:rsidRPr="006515BF">
        <w:tab/>
      </w:r>
      <w:r w:rsidRPr="006515BF">
        <w:tab/>
      </w:r>
    </w:p>
    <w:p w:rsidR="006515BF" w:rsidRPr="006515BF" w:rsidRDefault="006515BF" w:rsidP="006515BF">
      <w:pPr>
        <w:jc w:val="right"/>
      </w:pPr>
      <w:r w:rsidRPr="006515BF">
        <w:t>решением Тужинской</w:t>
      </w:r>
      <w:r w:rsidRPr="006515BF">
        <w:tab/>
      </w:r>
    </w:p>
    <w:p w:rsidR="006515BF" w:rsidRPr="006515BF" w:rsidRDefault="006515BF" w:rsidP="006515BF">
      <w:pPr>
        <w:jc w:val="right"/>
      </w:pPr>
      <w:r w:rsidRPr="006515BF">
        <w:t>районной Думы</w:t>
      </w:r>
      <w:r w:rsidRPr="006515BF">
        <w:tab/>
      </w:r>
      <w:r w:rsidRPr="006515BF">
        <w:tab/>
      </w:r>
    </w:p>
    <w:p w:rsidR="006515BF" w:rsidRPr="006515BF" w:rsidRDefault="006515BF" w:rsidP="006515BF">
      <w:pPr>
        <w:jc w:val="right"/>
        <w:rPr>
          <w:u w:val="single"/>
        </w:rPr>
      </w:pPr>
      <w:r w:rsidRPr="006515BF">
        <w:rPr>
          <w:u w:val="single"/>
        </w:rPr>
        <w:t>от 02.03.2015 № 54/353</w:t>
      </w:r>
    </w:p>
    <w:p w:rsidR="006515BF" w:rsidRPr="006515BF" w:rsidRDefault="006515BF" w:rsidP="006515BF">
      <w:pPr>
        <w:jc w:val="right"/>
      </w:pPr>
    </w:p>
    <w:p w:rsidR="006515BF" w:rsidRPr="006515BF" w:rsidRDefault="006515BF" w:rsidP="006515BF">
      <w:pPr>
        <w:jc w:val="center"/>
        <w:rPr>
          <w:b/>
        </w:rPr>
      </w:pPr>
      <w:r w:rsidRPr="006515BF">
        <w:rPr>
          <w:b/>
        </w:rPr>
        <w:t>ПОЛОЖЕНИЕ</w:t>
      </w:r>
    </w:p>
    <w:p w:rsidR="006515BF" w:rsidRPr="006515BF" w:rsidRDefault="006515BF" w:rsidP="006515BF">
      <w:pPr>
        <w:jc w:val="center"/>
        <w:rPr>
          <w:b/>
        </w:rPr>
      </w:pPr>
      <w:r w:rsidRPr="006515BF">
        <w:rPr>
          <w:b/>
        </w:rPr>
        <w:t>об оплате труда главы района</w:t>
      </w:r>
    </w:p>
    <w:p w:rsidR="006515BF" w:rsidRPr="006515BF" w:rsidRDefault="006515BF" w:rsidP="006515BF">
      <w:pPr>
        <w:jc w:val="center"/>
      </w:pPr>
    </w:p>
    <w:p w:rsidR="006515BF" w:rsidRPr="006515BF" w:rsidRDefault="006515BF" w:rsidP="006515BF">
      <w:pPr>
        <w:jc w:val="center"/>
        <w:rPr>
          <w:b/>
        </w:rPr>
      </w:pPr>
      <w:r w:rsidRPr="006515BF">
        <w:rPr>
          <w:b/>
        </w:rPr>
        <w:t>1. Общие положения</w:t>
      </w:r>
    </w:p>
    <w:p w:rsidR="006515BF" w:rsidRPr="006515BF" w:rsidRDefault="006515BF" w:rsidP="006515BF">
      <w:pPr>
        <w:ind w:firstLine="708"/>
        <w:jc w:val="both"/>
      </w:pPr>
      <w:r w:rsidRPr="006515BF">
        <w:t>1.1. Положение об оплате труда главы района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08.07.2008 № 257-ЗО (ред. от 08.10.2012)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от 27.12.2011 № 134/711, от 25.09.2012 № 172/557, от 29.10.2012 № 177/658, от 24.04.2013 № 206/227, от 24.12.2013 № 241/873).</w:t>
      </w:r>
    </w:p>
    <w:p w:rsidR="006515BF" w:rsidRPr="006515BF" w:rsidRDefault="006515BF" w:rsidP="006515BF">
      <w:pPr>
        <w:autoSpaceDE w:val="0"/>
        <w:autoSpaceDN w:val="0"/>
        <w:adjustRightInd w:val="0"/>
        <w:ind w:firstLine="539"/>
        <w:jc w:val="both"/>
      </w:pPr>
      <w:r w:rsidRPr="006515BF">
        <w:t>1.2. Оплата труда главы района производится в виде ежемесячного денежного содержания, включающего в себя денежное вознаграждение и дополнительные выплаты.</w:t>
      </w:r>
    </w:p>
    <w:p w:rsidR="006515BF" w:rsidRPr="006515BF" w:rsidRDefault="006515BF" w:rsidP="006515BF">
      <w:pPr>
        <w:ind w:firstLine="539"/>
        <w:jc w:val="both"/>
      </w:pPr>
      <w:r w:rsidRPr="006515BF">
        <w:t>1.3. Денежное вознаграждение главы района включает в себя:</w:t>
      </w:r>
    </w:p>
    <w:p w:rsidR="006515BF" w:rsidRPr="006515BF" w:rsidRDefault="006515BF" w:rsidP="006515BF">
      <w:pPr>
        <w:ind w:firstLine="539"/>
        <w:jc w:val="both"/>
      </w:pPr>
      <w:r w:rsidRPr="006515BF">
        <w:t>1.3.1. Должностной оклад.</w:t>
      </w:r>
    </w:p>
    <w:p w:rsidR="006515BF" w:rsidRPr="006515BF" w:rsidRDefault="006515BF" w:rsidP="006515BF">
      <w:pPr>
        <w:ind w:firstLine="539"/>
        <w:jc w:val="both"/>
      </w:pPr>
      <w:r w:rsidRPr="006515BF">
        <w:t>1.3.2. Ежемесячное денежное поощрение.</w:t>
      </w:r>
    </w:p>
    <w:p w:rsidR="006515BF" w:rsidRPr="006515BF" w:rsidRDefault="006515BF" w:rsidP="006515BF">
      <w:pPr>
        <w:autoSpaceDE w:val="0"/>
        <w:autoSpaceDN w:val="0"/>
        <w:adjustRightInd w:val="0"/>
        <w:ind w:firstLine="539"/>
        <w:jc w:val="both"/>
      </w:pPr>
      <w:r w:rsidRPr="006515BF">
        <w:t>1.3. К дополнительным выплатам относятся:</w:t>
      </w:r>
    </w:p>
    <w:p w:rsidR="006515BF" w:rsidRPr="006515BF" w:rsidRDefault="006515BF" w:rsidP="006515BF">
      <w:pPr>
        <w:autoSpaceDE w:val="0"/>
        <w:autoSpaceDN w:val="0"/>
        <w:adjustRightInd w:val="0"/>
        <w:ind w:firstLine="539"/>
        <w:jc w:val="both"/>
      </w:pPr>
      <w:r w:rsidRPr="006515BF">
        <w:t>1.3.1. Ежемесячная премия по результатам работы.</w:t>
      </w:r>
    </w:p>
    <w:p w:rsidR="006515BF" w:rsidRPr="006515BF" w:rsidRDefault="006515BF" w:rsidP="006515BF">
      <w:pPr>
        <w:autoSpaceDE w:val="0"/>
        <w:autoSpaceDN w:val="0"/>
        <w:adjustRightInd w:val="0"/>
        <w:ind w:firstLine="539"/>
        <w:jc w:val="both"/>
      </w:pPr>
      <w:r w:rsidRPr="006515BF">
        <w:t>1.3.2. Ежемесячная процентная надбавка за работу со сведениями, составляющими государственную тайну.</w:t>
      </w:r>
    </w:p>
    <w:p w:rsidR="006515BF" w:rsidRPr="006515BF" w:rsidRDefault="006515BF" w:rsidP="006515BF">
      <w:pPr>
        <w:autoSpaceDE w:val="0"/>
        <w:autoSpaceDN w:val="0"/>
        <w:adjustRightInd w:val="0"/>
        <w:ind w:firstLine="539"/>
        <w:jc w:val="both"/>
      </w:pPr>
      <w:r w:rsidRPr="006515BF">
        <w:t>1.3.3. Единовременная выплата при предоставлении ежегодного оплачиваемого отпуска.</w:t>
      </w:r>
    </w:p>
    <w:p w:rsidR="006515BF" w:rsidRPr="006515BF" w:rsidRDefault="006515BF" w:rsidP="006515BF">
      <w:pPr>
        <w:autoSpaceDE w:val="0"/>
        <w:autoSpaceDN w:val="0"/>
        <w:adjustRightInd w:val="0"/>
        <w:ind w:firstLine="539"/>
        <w:jc w:val="both"/>
      </w:pPr>
      <w:r w:rsidRPr="006515BF">
        <w:t>1.4.3. Материальная помощь.</w:t>
      </w:r>
    </w:p>
    <w:p w:rsidR="006515BF" w:rsidRPr="006515BF" w:rsidRDefault="006515BF" w:rsidP="006515BF">
      <w:pPr>
        <w:jc w:val="both"/>
      </w:pPr>
    </w:p>
    <w:p w:rsidR="006515BF" w:rsidRPr="006515BF" w:rsidRDefault="006515BF" w:rsidP="006515BF">
      <w:pPr>
        <w:jc w:val="both"/>
      </w:pPr>
      <w:r w:rsidRPr="006515BF">
        <w:rPr>
          <w:b/>
        </w:rPr>
        <w:t>2. Денежное вознаграждение</w:t>
      </w:r>
    </w:p>
    <w:p w:rsidR="006515BF" w:rsidRPr="006515BF" w:rsidRDefault="006515BF" w:rsidP="006515BF">
      <w:pPr>
        <w:ind w:firstLine="708"/>
        <w:jc w:val="both"/>
      </w:pPr>
      <w:r w:rsidRPr="006515BF">
        <w:t>2.1. Размер должностного оклада главы района определяется в соответствии с нормативным правовым актом Кировской области в зависимости от численности населения, проживающего на территории Тужинского района, и составляет 10678 рублей.</w:t>
      </w:r>
    </w:p>
    <w:p w:rsidR="006515BF" w:rsidRPr="006515BF" w:rsidRDefault="006515BF" w:rsidP="006515BF">
      <w:pPr>
        <w:jc w:val="both"/>
      </w:pPr>
      <w:r w:rsidRPr="006515BF">
        <w:lastRenderedPageBreak/>
        <w:t>Должностной оклад индексируется в соответствии с нормативными правовыми актами Губернатора Кировской области и с учетом инфляции.</w:t>
      </w:r>
    </w:p>
    <w:p w:rsidR="006515BF" w:rsidRPr="006515BF" w:rsidRDefault="006515BF" w:rsidP="006515BF">
      <w:pPr>
        <w:jc w:val="both"/>
      </w:pPr>
      <w:r w:rsidRPr="006515BF">
        <w:t>При индексации должностного оклада его размер округляется до целого рубля.</w:t>
      </w:r>
    </w:p>
    <w:p w:rsidR="006515BF" w:rsidRPr="006515BF" w:rsidRDefault="006515BF" w:rsidP="006515BF">
      <w:pPr>
        <w:autoSpaceDE w:val="0"/>
        <w:autoSpaceDN w:val="0"/>
        <w:adjustRightInd w:val="0"/>
        <w:ind w:firstLine="539"/>
        <w:jc w:val="both"/>
      </w:pPr>
      <w:r w:rsidRPr="006515BF">
        <w:t>2.2. Ежемесячное денежное поощрение главы района устанавливается в размере до трехсот процентов должностного оклада.</w:t>
      </w:r>
    </w:p>
    <w:p w:rsidR="006515BF" w:rsidRPr="006515BF" w:rsidRDefault="006515BF" w:rsidP="006515BF">
      <w:pPr>
        <w:autoSpaceDE w:val="0"/>
        <w:autoSpaceDN w:val="0"/>
        <w:adjustRightInd w:val="0"/>
        <w:ind w:firstLine="539"/>
        <w:jc w:val="both"/>
      </w:pPr>
      <w:r w:rsidRPr="006515BF">
        <w:t>Конкретный размер ежемесячного денежного поощрения устанавливается штатным расписанием главы района исходя из фонда оплаты труда, предусмотренного для оплаты труда главы района.</w:t>
      </w:r>
    </w:p>
    <w:p w:rsidR="006515BF" w:rsidRPr="006515BF" w:rsidRDefault="006515BF" w:rsidP="006515BF">
      <w:pPr>
        <w:autoSpaceDE w:val="0"/>
        <w:autoSpaceDN w:val="0"/>
        <w:adjustRightInd w:val="0"/>
        <w:ind w:firstLine="539"/>
        <w:jc w:val="both"/>
      </w:pPr>
      <w:r w:rsidRPr="006515BF">
        <w:t>Ежемесячное денежное поощрение выплачивается ежемесячно пропорционально отработанному времени.</w:t>
      </w:r>
    </w:p>
    <w:p w:rsidR="006515BF" w:rsidRPr="006515BF" w:rsidRDefault="006515BF" w:rsidP="006515BF">
      <w:pPr>
        <w:autoSpaceDE w:val="0"/>
        <w:autoSpaceDN w:val="0"/>
        <w:adjustRightInd w:val="0"/>
        <w:jc w:val="both"/>
      </w:pPr>
    </w:p>
    <w:p w:rsidR="006515BF" w:rsidRPr="006515BF" w:rsidRDefault="006515BF" w:rsidP="006515BF">
      <w:pPr>
        <w:jc w:val="both"/>
        <w:rPr>
          <w:b/>
        </w:rPr>
      </w:pPr>
      <w:r w:rsidRPr="006515BF">
        <w:rPr>
          <w:b/>
        </w:rPr>
        <w:t xml:space="preserve">3. Дополнительные выплаты </w:t>
      </w:r>
    </w:p>
    <w:p w:rsidR="006515BF" w:rsidRPr="006515BF" w:rsidRDefault="006515BF" w:rsidP="006515BF">
      <w:pPr>
        <w:ind w:firstLine="708"/>
        <w:jc w:val="both"/>
      </w:pPr>
      <w:r w:rsidRPr="006515BF">
        <w:t>3.1. Сумма ежемесячной премии составляет один должностной оклад и выплачивается главе района в полном размере в случае выполнения показателей, перечисленных в таблице</w:t>
      </w:r>
    </w:p>
    <w:p w:rsidR="006515BF" w:rsidRPr="006515BF" w:rsidRDefault="006515BF" w:rsidP="006515B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353"/>
        <w:gridCol w:w="3314"/>
      </w:tblGrid>
      <w:tr w:rsidR="006515BF" w:rsidRPr="006515BF" w:rsidTr="00A53D92">
        <w:tc>
          <w:tcPr>
            <w:tcW w:w="525" w:type="pct"/>
          </w:tcPr>
          <w:p w:rsidR="006515BF" w:rsidRPr="006515BF" w:rsidRDefault="006515BF" w:rsidP="00A53D92">
            <w:pPr>
              <w:jc w:val="both"/>
            </w:pPr>
            <w:r w:rsidRPr="006515BF">
              <w:t>№ п/п</w:t>
            </w:r>
          </w:p>
        </w:tc>
        <w:tc>
          <w:tcPr>
            <w:tcW w:w="2764" w:type="pct"/>
          </w:tcPr>
          <w:p w:rsidR="006515BF" w:rsidRPr="006515BF" w:rsidRDefault="006515BF" w:rsidP="00A53D92">
            <w:pPr>
              <w:jc w:val="both"/>
            </w:pPr>
            <w:r w:rsidRPr="006515BF">
              <w:t>Наименование показателей</w:t>
            </w:r>
          </w:p>
        </w:tc>
        <w:tc>
          <w:tcPr>
            <w:tcW w:w="1711" w:type="pct"/>
          </w:tcPr>
          <w:p w:rsidR="006515BF" w:rsidRPr="006515BF" w:rsidRDefault="006515BF" w:rsidP="00A53D92">
            <w:pPr>
              <w:jc w:val="both"/>
            </w:pPr>
            <w:r w:rsidRPr="006515BF">
              <w:t>% снижения премии по результатам работы при невыполнении показателя</w:t>
            </w:r>
          </w:p>
        </w:tc>
      </w:tr>
      <w:tr w:rsidR="006515BF" w:rsidRPr="006515BF" w:rsidTr="00A53D92">
        <w:tc>
          <w:tcPr>
            <w:tcW w:w="525" w:type="pct"/>
          </w:tcPr>
          <w:p w:rsidR="006515BF" w:rsidRPr="006515BF" w:rsidRDefault="006515BF" w:rsidP="00A53D92">
            <w:pPr>
              <w:jc w:val="both"/>
            </w:pPr>
            <w:r w:rsidRPr="006515BF">
              <w:t>1</w:t>
            </w:r>
          </w:p>
        </w:tc>
        <w:tc>
          <w:tcPr>
            <w:tcW w:w="2764" w:type="pct"/>
          </w:tcPr>
          <w:p w:rsidR="006515BF" w:rsidRPr="006515BF" w:rsidRDefault="006515BF" w:rsidP="00A53D92">
            <w:pPr>
              <w:jc w:val="both"/>
            </w:pPr>
            <w:r w:rsidRPr="006515BF">
              <w:t>Выполнение плана исполнения консолидированного бюджета муниципального района по доходам</w:t>
            </w:r>
          </w:p>
        </w:tc>
        <w:tc>
          <w:tcPr>
            <w:tcW w:w="1711" w:type="pct"/>
          </w:tcPr>
          <w:p w:rsidR="006515BF" w:rsidRPr="006515BF" w:rsidRDefault="006515BF" w:rsidP="00A53D92">
            <w:pPr>
              <w:jc w:val="both"/>
            </w:pPr>
            <w:r w:rsidRPr="006515BF">
              <w:t>50</w:t>
            </w:r>
          </w:p>
        </w:tc>
      </w:tr>
      <w:tr w:rsidR="006515BF" w:rsidRPr="006515BF" w:rsidTr="00A53D92">
        <w:tc>
          <w:tcPr>
            <w:tcW w:w="525" w:type="pct"/>
          </w:tcPr>
          <w:p w:rsidR="006515BF" w:rsidRPr="006515BF" w:rsidRDefault="006515BF" w:rsidP="00A53D92">
            <w:pPr>
              <w:jc w:val="both"/>
            </w:pPr>
            <w:r w:rsidRPr="006515BF">
              <w:t>2</w:t>
            </w:r>
          </w:p>
        </w:tc>
        <w:tc>
          <w:tcPr>
            <w:tcW w:w="2764" w:type="pct"/>
          </w:tcPr>
          <w:p w:rsidR="006515BF" w:rsidRPr="006515BF" w:rsidRDefault="006515BF" w:rsidP="00A53D92">
            <w:pPr>
              <w:jc w:val="both"/>
            </w:pPr>
            <w:r w:rsidRPr="006515BF">
              <w:t>Обеспечение роста оборота организаций по всем видам экономической деятельности к уровню текущего года</w:t>
            </w:r>
          </w:p>
        </w:tc>
        <w:tc>
          <w:tcPr>
            <w:tcW w:w="1711" w:type="pct"/>
          </w:tcPr>
          <w:p w:rsidR="006515BF" w:rsidRPr="006515BF" w:rsidRDefault="006515BF" w:rsidP="00A53D92">
            <w:pPr>
              <w:jc w:val="both"/>
            </w:pPr>
            <w:r w:rsidRPr="006515BF">
              <w:t>25</w:t>
            </w:r>
          </w:p>
        </w:tc>
      </w:tr>
      <w:tr w:rsidR="006515BF" w:rsidRPr="006515BF" w:rsidTr="00A53D92">
        <w:tc>
          <w:tcPr>
            <w:tcW w:w="525" w:type="pct"/>
          </w:tcPr>
          <w:p w:rsidR="006515BF" w:rsidRPr="006515BF" w:rsidRDefault="006515BF" w:rsidP="00A53D92">
            <w:pPr>
              <w:jc w:val="both"/>
            </w:pPr>
            <w:r w:rsidRPr="006515BF">
              <w:t>3</w:t>
            </w:r>
          </w:p>
        </w:tc>
        <w:tc>
          <w:tcPr>
            <w:tcW w:w="2764" w:type="pct"/>
          </w:tcPr>
          <w:p w:rsidR="006515BF" w:rsidRPr="006515BF" w:rsidRDefault="006515BF" w:rsidP="00A53D92">
            <w:pPr>
              <w:jc w:val="both"/>
            </w:pPr>
            <w:r w:rsidRPr="006515BF">
              <w:t>Отсутствие просроченной кредиторской задолженности по выплате заработной платы с начислениями по учреждениям, финансируемым из местного бюджета</w:t>
            </w:r>
          </w:p>
        </w:tc>
        <w:tc>
          <w:tcPr>
            <w:tcW w:w="1711" w:type="pct"/>
          </w:tcPr>
          <w:p w:rsidR="006515BF" w:rsidRPr="006515BF" w:rsidRDefault="006515BF" w:rsidP="00A53D92">
            <w:pPr>
              <w:jc w:val="both"/>
            </w:pPr>
            <w:r w:rsidRPr="006515BF">
              <w:t>10</w:t>
            </w:r>
          </w:p>
        </w:tc>
      </w:tr>
      <w:tr w:rsidR="006515BF" w:rsidRPr="006515BF" w:rsidTr="00A53D92">
        <w:tc>
          <w:tcPr>
            <w:tcW w:w="525" w:type="pct"/>
          </w:tcPr>
          <w:p w:rsidR="006515BF" w:rsidRPr="006515BF" w:rsidRDefault="006515BF" w:rsidP="00A53D92">
            <w:pPr>
              <w:jc w:val="both"/>
            </w:pPr>
            <w:r w:rsidRPr="006515BF">
              <w:t>4</w:t>
            </w:r>
          </w:p>
        </w:tc>
        <w:tc>
          <w:tcPr>
            <w:tcW w:w="2764" w:type="pct"/>
          </w:tcPr>
          <w:p w:rsidR="006515BF" w:rsidRPr="006515BF" w:rsidRDefault="006515BF" w:rsidP="00A53D92">
            <w:pPr>
              <w:jc w:val="both"/>
            </w:pPr>
            <w:r w:rsidRPr="006515BF">
              <w:t>Сокращение задолженности за потребленные топливно-энергетические ресурсы</w:t>
            </w:r>
          </w:p>
        </w:tc>
        <w:tc>
          <w:tcPr>
            <w:tcW w:w="1711" w:type="pct"/>
          </w:tcPr>
          <w:p w:rsidR="006515BF" w:rsidRPr="006515BF" w:rsidRDefault="006515BF" w:rsidP="00A53D92">
            <w:pPr>
              <w:jc w:val="both"/>
            </w:pPr>
            <w:r w:rsidRPr="006515BF">
              <w:t>10</w:t>
            </w:r>
          </w:p>
        </w:tc>
      </w:tr>
      <w:tr w:rsidR="006515BF" w:rsidRPr="006515BF" w:rsidTr="00A53D92">
        <w:tc>
          <w:tcPr>
            <w:tcW w:w="525" w:type="pct"/>
          </w:tcPr>
          <w:p w:rsidR="006515BF" w:rsidRPr="006515BF" w:rsidRDefault="006515BF" w:rsidP="00A53D92">
            <w:pPr>
              <w:jc w:val="both"/>
            </w:pPr>
            <w:r w:rsidRPr="006515BF">
              <w:t>5</w:t>
            </w:r>
          </w:p>
        </w:tc>
        <w:tc>
          <w:tcPr>
            <w:tcW w:w="2764" w:type="pct"/>
          </w:tcPr>
          <w:p w:rsidR="006515BF" w:rsidRPr="006515BF" w:rsidRDefault="006515BF" w:rsidP="00A53D92">
            <w:pPr>
              <w:jc w:val="both"/>
            </w:pPr>
            <w:r w:rsidRPr="006515BF">
              <w:t>Отсутствие просроченной (неурегулированной) задолженности по долговым обязательствам</w:t>
            </w:r>
          </w:p>
        </w:tc>
        <w:tc>
          <w:tcPr>
            <w:tcW w:w="1711" w:type="pct"/>
          </w:tcPr>
          <w:p w:rsidR="006515BF" w:rsidRPr="006515BF" w:rsidRDefault="006515BF" w:rsidP="00A53D92">
            <w:pPr>
              <w:jc w:val="both"/>
            </w:pPr>
            <w:r w:rsidRPr="006515BF">
              <w:t>5</w:t>
            </w:r>
          </w:p>
        </w:tc>
      </w:tr>
    </w:tbl>
    <w:p w:rsidR="006515BF" w:rsidRPr="006515BF" w:rsidRDefault="006515BF" w:rsidP="006515BF">
      <w:pPr>
        <w:jc w:val="both"/>
      </w:pPr>
    </w:p>
    <w:p w:rsidR="006515BF" w:rsidRPr="006515BF" w:rsidRDefault="006515BF" w:rsidP="006515BF">
      <w:pPr>
        <w:ind w:firstLine="708"/>
        <w:jc w:val="both"/>
      </w:pPr>
      <w:r w:rsidRPr="006515BF">
        <w:t>За каждый случай невыполнения показателей № 1 и 2 сумма ежемесячной премии снижается на процент невыполнения показателя, но не более значения, указанного в таблице.</w:t>
      </w:r>
    </w:p>
    <w:p w:rsidR="006515BF" w:rsidRPr="006515BF" w:rsidRDefault="006515BF" w:rsidP="006515BF">
      <w:pPr>
        <w:ind w:firstLine="708"/>
        <w:jc w:val="both"/>
      </w:pPr>
      <w:r w:rsidRPr="006515BF">
        <w:t xml:space="preserve"> При невыполнении показателей № 3, 4, 5 сумма премии снижается на проценты, предусмотренные таблицей.</w:t>
      </w:r>
    </w:p>
    <w:p w:rsidR="006515BF" w:rsidRPr="006515BF" w:rsidRDefault="006515BF" w:rsidP="006515BF">
      <w:pPr>
        <w:autoSpaceDE w:val="0"/>
        <w:autoSpaceDN w:val="0"/>
        <w:adjustRightInd w:val="0"/>
        <w:ind w:firstLine="539"/>
        <w:jc w:val="both"/>
      </w:pPr>
      <w:r w:rsidRPr="006515BF">
        <w:t>В целях исчисления конкретного размера премии главе района по итогам работы за месяц глава администрации района ежемесячно, не позднее 25 числа текущего месяца, представляет главе района и в бухгалтерию администрации района сведения о выполнении показателей (за предыдущий месяц), предусмотренных таблицей.</w:t>
      </w:r>
    </w:p>
    <w:p w:rsidR="006515BF" w:rsidRPr="006515BF" w:rsidRDefault="006515BF" w:rsidP="006515BF">
      <w:pPr>
        <w:ind w:firstLine="708"/>
        <w:jc w:val="both"/>
      </w:pPr>
      <w:r w:rsidRPr="006515BF">
        <w:t>На основании представленных данных бухгалтерия начисляет конкретный размер премии за месяц.</w:t>
      </w:r>
    </w:p>
    <w:p w:rsidR="006515BF" w:rsidRPr="006515BF" w:rsidRDefault="006515BF" w:rsidP="006515BF">
      <w:pPr>
        <w:ind w:firstLine="708"/>
        <w:jc w:val="both"/>
      </w:pPr>
      <w:r w:rsidRPr="006515BF">
        <w:t>Органы исполнительной власти области могут вносить в районную Думу предложения по премированию главы района.</w:t>
      </w:r>
    </w:p>
    <w:p w:rsidR="006515BF" w:rsidRPr="006515BF" w:rsidRDefault="006515BF" w:rsidP="006515BF">
      <w:pPr>
        <w:autoSpaceDE w:val="0"/>
        <w:autoSpaceDN w:val="0"/>
        <w:adjustRightInd w:val="0"/>
        <w:ind w:firstLine="539"/>
        <w:jc w:val="both"/>
      </w:pPr>
      <w:r w:rsidRPr="006515BF">
        <w:t xml:space="preserve">3.2. Размер ежемесячной процентной надбавки к должностному окладу за работу со сведениями, составляющими государственную тайну, определяется в соответствии с </w:t>
      </w:r>
      <w:hyperlink r:id="rId8" w:history="1">
        <w:r w:rsidRPr="006515BF">
          <w:t>Правилами</w:t>
        </w:r>
      </w:hyperlink>
      <w:r w:rsidRPr="006515BF">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w:t>
      </w:r>
      <w:r w:rsidRPr="006515BF">
        <w:lastRenderedPageBreak/>
        <w:t>утвержденными постановлением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глава района имеет доступ.</w:t>
      </w:r>
    </w:p>
    <w:p w:rsidR="006515BF" w:rsidRPr="006515BF" w:rsidRDefault="006515BF" w:rsidP="006515BF">
      <w:pPr>
        <w:autoSpaceDE w:val="0"/>
        <w:autoSpaceDN w:val="0"/>
        <w:adjustRightInd w:val="0"/>
        <w:ind w:firstLine="539"/>
        <w:jc w:val="both"/>
      </w:pPr>
      <w:r w:rsidRPr="006515BF">
        <w:t>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оформленный, в предусмотренном законодательством Российской Федерации порядке, допуск к государственной тайне.</w:t>
      </w:r>
    </w:p>
    <w:p w:rsidR="006515BF" w:rsidRPr="006515BF" w:rsidRDefault="006515BF" w:rsidP="006515BF">
      <w:pPr>
        <w:autoSpaceDE w:val="0"/>
        <w:autoSpaceDN w:val="0"/>
        <w:adjustRightInd w:val="0"/>
        <w:ind w:firstLine="540"/>
        <w:jc w:val="both"/>
      </w:pPr>
      <w:r w:rsidRPr="006515BF">
        <w:tab/>
        <w:t>3.3. По заявлению главы района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rsidR="006515BF" w:rsidRPr="006515BF" w:rsidRDefault="006515BF" w:rsidP="006515BF">
      <w:pPr>
        <w:autoSpaceDE w:val="0"/>
        <w:autoSpaceDN w:val="0"/>
        <w:adjustRightInd w:val="0"/>
        <w:ind w:firstLine="540"/>
        <w:jc w:val="both"/>
      </w:pPr>
      <w:r w:rsidRPr="006515BF">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rsidR="006515BF" w:rsidRPr="006515BF" w:rsidRDefault="006515BF" w:rsidP="006515BF">
      <w:pPr>
        <w:autoSpaceDE w:val="0"/>
        <w:autoSpaceDN w:val="0"/>
        <w:adjustRightInd w:val="0"/>
        <w:ind w:firstLine="540"/>
        <w:jc w:val="both"/>
      </w:pPr>
      <w:r w:rsidRPr="006515BF">
        <w:t>При определении суммы единовременной выплаты в расчет принимается должностной оклад главы района на момент предоставления отпуска.</w:t>
      </w:r>
    </w:p>
    <w:p w:rsidR="006515BF" w:rsidRPr="006515BF" w:rsidRDefault="006515BF" w:rsidP="006515BF">
      <w:pPr>
        <w:autoSpaceDE w:val="0"/>
        <w:autoSpaceDN w:val="0"/>
        <w:adjustRightInd w:val="0"/>
        <w:ind w:firstLine="540"/>
        <w:jc w:val="both"/>
      </w:pPr>
      <w:r w:rsidRPr="006515BF">
        <w:t>При предоставлении ежегодного оплачиваемого отпуска по частям единовременная выплата выплачивается к одной из частей отпуска за отработанный период.</w:t>
      </w:r>
    </w:p>
    <w:p w:rsidR="006515BF" w:rsidRPr="006515BF" w:rsidRDefault="006515BF" w:rsidP="006515BF">
      <w:pPr>
        <w:autoSpaceDE w:val="0"/>
        <w:autoSpaceDN w:val="0"/>
        <w:adjustRightInd w:val="0"/>
        <w:ind w:firstLine="540"/>
        <w:jc w:val="both"/>
      </w:pPr>
      <w:r w:rsidRPr="006515BF">
        <w:tab/>
        <w:t>3.4. Главе района ежегодно на основании личного заявления выплачивается материальная помощь в размере двух должностных окладов.</w:t>
      </w:r>
    </w:p>
    <w:p w:rsidR="006515BF" w:rsidRPr="006515BF" w:rsidRDefault="006515BF" w:rsidP="006515BF">
      <w:pPr>
        <w:autoSpaceDE w:val="0"/>
        <w:autoSpaceDN w:val="0"/>
        <w:adjustRightInd w:val="0"/>
        <w:ind w:firstLine="540"/>
        <w:jc w:val="both"/>
      </w:pPr>
      <w:r w:rsidRPr="006515BF">
        <w:t>При определении суммы материальной помощи в расчет принимается должностной оклад, получаемый на момент обращения.</w:t>
      </w:r>
    </w:p>
    <w:p w:rsidR="006515BF" w:rsidRPr="006515BF" w:rsidRDefault="006515BF" w:rsidP="006515BF">
      <w:pPr>
        <w:autoSpaceDE w:val="0"/>
        <w:autoSpaceDN w:val="0"/>
        <w:adjustRightInd w:val="0"/>
        <w:ind w:firstLine="540"/>
        <w:jc w:val="both"/>
      </w:pPr>
      <w:r w:rsidRPr="006515BF">
        <w:t>Главе района,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rsidR="006515BF" w:rsidRPr="006515BF" w:rsidRDefault="006515BF" w:rsidP="006515BF">
      <w:pPr>
        <w:autoSpaceDE w:val="0"/>
        <w:autoSpaceDN w:val="0"/>
        <w:adjustRightInd w:val="0"/>
        <w:ind w:firstLine="540"/>
        <w:jc w:val="center"/>
      </w:pPr>
      <w:r w:rsidRPr="006515BF">
        <w:t>___________</w:t>
      </w:r>
    </w:p>
    <w:p w:rsidR="006515BF" w:rsidRPr="006515BF" w:rsidRDefault="006515BF" w:rsidP="006515BF">
      <w:pPr>
        <w:autoSpaceDE w:val="0"/>
        <w:autoSpaceDN w:val="0"/>
        <w:adjustRightInd w:val="0"/>
        <w:ind w:firstLine="540"/>
        <w:jc w:val="center"/>
      </w:pPr>
    </w:p>
    <w:p w:rsidR="006515BF" w:rsidRPr="006515BF" w:rsidRDefault="006515BF" w:rsidP="006515BF">
      <w:pPr>
        <w:autoSpaceDE w:val="0"/>
        <w:autoSpaceDN w:val="0"/>
        <w:adjustRightInd w:val="0"/>
        <w:ind w:firstLine="540"/>
        <w:jc w:val="center"/>
      </w:pPr>
    </w:p>
    <w:p w:rsidR="006515BF" w:rsidRPr="006515BF" w:rsidRDefault="006515BF" w:rsidP="006515BF">
      <w:pPr>
        <w:autoSpaceDE w:val="0"/>
        <w:autoSpaceDN w:val="0"/>
        <w:adjustRightInd w:val="0"/>
        <w:ind w:firstLine="540"/>
        <w:jc w:val="center"/>
      </w:pPr>
    </w:p>
    <w:p w:rsidR="006515BF" w:rsidRPr="006515BF" w:rsidRDefault="006515BF" w:rsidP="006515BF">
      <w:pPr>
        <w:autoSpaceDE w:val="0"/>
        <w:autoSpaceDN w:val="0"/>
        <w:adjustRightInd w:val="0"/>
        <w:ind w:firstLine="540"/>
        <w:jc w:val="center"/>
      </w:pPr>
    </w:p>
    <w:p w:rsidR="006515BF" w:rsidRPr="006515BF" w:rsidRDefault="006515BF" w:rsidP="006515BF">
      <w:pPr>
        <w:autoSpaceDE w:val="0"/>
        <w:autoSpaceDN w:val="0"/>
        <w:adjustRightInd w:val="0"/>
        <w:ind w:firstLine="540"/>
        <w:jc w:val="center"/>
      </w:pPr>
    </w:p>
    <w:p w:rsidR="006515BF" w:rsidRPr="006515BF" w:rsidRDefault="006515BF" w:rsidP="006515BF">
      <w:pPr>
        <w:pStyle w:val="ConsNonformat"/>
        <w:widowControl/>
        <w:ind w:right="0"/>
        <w:jc w:val="right"/>
        <w:rPr>
          <w:rFonts w:ascii="Times New Roman" w:hAnsi="Times New Roman" w:cs="Times New Roman"/>
          <w:sz w:val="24"/>
          <w:szCs w:val="24"/>
        </w:rPr>
      </w:pPr>
    </w:p>
    <w:p w:rsidR="006515BF" w:rsidRPr="006515BF" w:rsidRDefault="006515BF" w:rsidP="006515BF">
      <w:pPr>
        <w:pStyle w:val="ConsNonformat"/>
        <w:widowControl/>
        <w:ind w:right="0"/>
        <w:jc w:val="right"/>
        <w:rPr>
          <w:rFonts w:ascii="Times New Roman" w:hAnsi="Times New Roman" w:cs="Times New Roman"/>
          <w:sz w:val="24"/>
          <w:szCs w:val="24"/>
        </w:rPr>
      </w:pPr>
      <w:r w:rsidRPr="006515BF">
        <w:rPr>
          <w:rFonts w:ascii="Times New Roman" w:hAnsi="Times New Roman" w:cs="Times New Roman"/>
          <w:sz w:val="24"/>
          <w:szCs w:val="24"/>
        </w:rPr>
        <w:t>Приложение №2</w:t>
      </w:r>
      <w:r w:rsidRPr="006515BF">
        <w:rPr>
          <w:rFonts w:ascii="Times New Roman" w:hAnsi="Times New Roman" w:cs="Times New Roman"/>
          <w:sz w:val="24"/>
          <w:szCs w:val="24"/>
        </w:rPr>
        <w:tab/>
      </w:r>
      <w:r w:rsidRPr="006515BF">
        <w:rPr>
          <w:rFonts w:ascii="Times New Roman" w:hAnsi="Times New Roman" w:cs="Times New Roman"/>
          <w:sz w:val="24"/>
          <w:szCs w:val="24"/>
        </w:rPr>
        <w:tab/>
      </w:r>
    </w:p>
    <w:p w:rsidR="006515BF" w:rsidRPr="006515BF" w:rsidRDefault="006515BF" w:rsidP="006515BF">
      <w:pPr>
        <w:pStyle w:val="ConsNonformat"/>
        <w:widowControl/>
        <w:ind w:right="0"/>
        <w:jc w:val="right"/>
        <w:rPr>
          <w:rFonts w:ascii="Times New Roman" w:hAnsi="Times New Roman" w:cs="Times New Roman"/>
          <w:sz w:val="24"/>
          <w:szCs w:val="24"/>
        </w:rPr>
      </w:pPr>
    </w:p>
    <w:p w:rsidR="006515BF" w:rsidRPr="006515BF" w:rsidRDefault="006515BF" w:rsidP="006515BF">
      <w:pPr>
        <w:pStyle w:val="ConsNonformat"/>
        <w:widowControl/>
        <w:ind w:right="0"/>
        <w:jc w:val="right"/>
        <w:rPr>
          <w:rFonts w:ascii="Times New Roman" w:hAnsi="Times New Roman" w:cs="Times New Roman"/>
          <w:sz w:val="24"/>
          <w:szCs w:val="24"/>
        </w:rPr>
      </w:pPr>
      <w:r w:rsidRPr="006515BF">
        <w:rPr>
          <w:rFonts w:ascii="Times New Roman" w:hAnsi="Times New Roman" w:cs="Times New Roman"/>
          <w:sz w:val="24"/>
          <w:szCs w:val="24"/>
        </w:rPr>
        <w:t>УТВЕРЖДЕНО</w:t>
      </w:r>
      <w:r w:rsidRPr="006515BF">
        <w:rPr>
          <w:rFonts w:ascii="Times New Roman" w:hAnsi="Times New Roman" w:cs="Times New Roman"/>
          <w:sz w:val="24"/>
          <w:szCs w:val="24"/>
        </w:rPr>
        <w:tab/>
      </w:r>
      <w:r w:rsidRPr="006515BF">
        <w:rPr>
          <w:rFonts w:ascii="Times New Roman" w:hAnsi="Times New Roman" w:cs="Times New Roman"/>
          <w:sz w:val="24"/>
          <w:szCs w:val="24"/>
        </w:rPr>
        <w:tab/>
      </w:r>
    </w:p>
    <w:p w:rsidR="006515BF" w:rsidRPr="006515BF" w:rsidRDefault="006515BF" w:rsidP="006515BF">
      <w:pPr>
        <w:pStyle w:val="ConsNonformat"/>
        <w:widowControl/>
        <w:ind w:right="0"/>
        <w:jc w:val="right"/>
        <w:rPr>
          <w:rFonts w:ascii="Times New Roman" w:hAnsi="Times New Roman" w:cs="Times New Roman"/>
          <w:sz w:val="24"/>
          <w:szCs w:val="24"/>
        </w:rPr>
      </w:pPr>
      <w:r w:rsidRPr="006515BF">
        <w:rPr>
          <w:rFonts w:ascii="Times New Roman" w:hAnsi="Times New Roman" w:cs="Times New Roman"/>
          <w:sz w:val="24"/>
          <w:szCs w:val="24"/>
        </w:rPr>
        <w:t>решением Тужинской районной Думы</w:t>
      </w:r>
    </w:p>
    <w:p w:rsidR="006515BF" w:rsidRPr="006515BF" w:rsidRDefault="006515BF" w:rsidP="006515BF">
      <w:pPr>
        <w:pStyle w:val="ConsNonformat"/>
        <w:widowControl/>
        <w:ind w:right="0"/>
        <w:jc w:val="right"/>
        <w:rPr>
          <w:rFonts w:ascii="Times New Roman" w:hAnsi="Times New Roman" w:cs="Times New Roman"/>
          <w:sz w:val="24"/>
          <w:szCs w:val="24"/>
          <w:u w:val="single"/>
        </w:rPr>
      </w:pPr>
      <w:r w:rsidRPr="006515BF">
        <w:rPr>
          <w:rFonts w:ascii="Times New Roman" w:hAnsi="Times New Roman" w:cs="Times New Roman"/>
          <w:sz w:val="24"/>
          <w:szCs w:val="24"/>
          <w:u w:val="single"/>
        </w:rPr>
        <w:t xml:space="preserve">     от 02.03.2015 № 54/353</w:t>
      </w:r>
    </w:p>
    <w:p w:rsidR="006515BF" w:rsidRPr="006515BF" w:rsidRDefault="006515BF" w:rsidP="006515BF">
      <w:pPr>
        <w:pStyle w:val="ConsNonformat"/>
        <w:widowControl/>
        <w:ind w:right="0"/>
        <w:rPr>
          <w:rFonts w:ascii="Times New Roman" w:hAnsi="Times New Roman" w:cs="Times New Roman"/>
          <w:sz w:val="24"/>
          <w:szCs w:val="24"/>
        </w:rPr>
      </w:pPr>
    </w:p>
    <w:p w:rsidR="006515BF" w:rsidRPr="006515BF" w:rsidRDefault="006515BF" w:rsidP="006515BF">
      <w:pPr>
        <w:pStyle w:val="ConsTitle"/>
        <w:widowControl/>
        <w:ind w:right="0"/>
        <w:jc w:val="center"/>
        <w:rPr>
          <w:rFonts w:ascii="Times New Roman" w:hAnsi="Times New Roman" w:cs="Times New Roman"/>
          <w:sz w:val="24"/>
          <w:szCs w:val="24"/>
        </w:rPr>
      </w:pPr>
      <w:r w:rsidRPr="006515BF">
        <w:rPr>
          <w:rFonts w:ascii="Times New Roman" w:hAnsi="Times New Roman" w:cs="Times New Roman"/>
          <w:sz w:val="24"/>
          <w:szCs w:val="24"/>
        </w:rPr>
        <w:t>ПОЛОЖЕНИЕ</w:t>
      </w:r>
    </w:p>
    <w:p w:rsidR="006515BF" w:rsidRPr="006515BF" w:rsidRDefault="006515BF" w:rsidP="006515BF">
      <w:pPr>
        <w:pStyle w:val="ConsNonformat"/>
        <w:widowControl/>
        <w:ind w:right="0"/>
        <w:jc w:val="center"/>
        <w:rPr>
          <w:rFonts w:ascii="Times New Roman" w:hAnsi="Times New Roman" w:cs="Times New Roman"/>
          <w:b/>
          <w:sz w:val="24"/>
          <w:szCs w:val="24"/>
        </w:rPr>
      </w:pPr>
      <w:r w:rsidRPr="006515BF">
        <w:rPr>
          <w:rFonts w:ascii="Times New Roman" w:hAnsi="Times New Roman" w:cs="Times New Roman"/>
          <w:b/>
          <w:sz w:val="24"/>
          <w:szCs w:val="24"/>
        </w:rPr>
        <w:t>об оплате труда муниципальных служащих</w:t>
      </w:r>
    </w:p>
    <w:p w:rsidR="006515BF" w:rsidRPr="006515BF" w:rsidRDefault="006515BF" w:rsidP="006515BF">
      <w:pPr>
        <w:pStyle w:val="ConsNonformat"/>
        <w:widowControl/>
        <w:ind w:right="0"/>
        <w:jc w:val="center"/>
        <w:rPr>
          <w:rFonts w:ascii="Times New Roman" w:hAnsi="Times New Roman" w:cs="Times New Roman"/>
          <w:b/>
          <w:sz w:val="24"/>
          <w:szCs w:val="24"/>
        </w:rPr>
      </w:pPr>
      <w:r w:rsidRPr="006515BF">
        <w:rPr>
          <w:rFonts w:ascii="Times New Roman" w:hAnsi="Times New Roman" w:cs="Times New Roman"/>
          <w:b/>
          <w:sz w:val="24"/>
          <w:szCs w:val="24"/>
        </w:rPr>
        <w:t>Тужинского муниципального района</w:t>
      </w:r>
    </w:p>
    <w:p w:rsidR="006515BF" w:rsidRPr="006515BF" w:rsidRDefault="006515BF" w:rsidP="006515BF">
      <w:pPr>
        <w:pStyle w:val="ConsNonformat"/>
        <w:widowControl/>
        <w:ind w:right="0"/>
        <w:jc w:val="center"/>
        <w:rPr>
          <w:rFonts w:ascii="Times New Roman" w:hAnsi="Times New Roman" w:cs="Times New Roman"/>
          <w:b/>
          <w:sz w:val="24"/>
          <w:szCs w:val="24"/>
        </w:rPr>
      </w:pPr>
    </w:p>
    <w:p w:rsidR="006515BF" w:rsidRPr="006515BF" w:rsidRDefault="006515BF" w:rsidP="006515BF">
      <w:pPr>
        <w:pStyle w:val="ConsNormal"/>
        <w:widowControl/>
        <w:ind w:firstLine="0"/>
        <w:jc w:val="right"/>
        <w:rPr>
          <w:rFonts w:ascii="Times New Roman" w:hAnsi="Times New Roman"/>
          <w:sz w:val="24"/>
          <w:szCs w:val="24"/>
        </w:rPr>
      </w:pPr>
    </w:p>
    <w:p w:rsidR="006515BF" w:rsidRPr="006515BF" w:rsidRDefault="006515BF" w:rsidP="006515BF">
      <w:pPr>
        <w:pStyle w:val="ConsNonformat"/>
        <w:widowControl/>
        <w:numPr>
          <w:ilvl w:val="0"/>
          <w:numId w:val="1"/>
        </w:numPr>
        <w:ind w:right="0"/>
        <w:jc w:val="center"/>
        <w:rPr>
          <w:rFonts w:ascii="Times New Roman" w:hAnsi="Times New Roman" w:cs="Times New Roman"/>
          <w:b/>
          <w:bCs/>
          <w:sz w:val="24"/>
          <w:szCs w:val="24"/>
        </w:rPr>
      </w:pPr>
      <w:r w:rsidRPr="006515BF">
        <w:rPr>
          <w:rFonts w:ascii="Times New Roman" w:hAnsi="Times New Roman" w:cs="Times New Roman"/>
          <w:b/>
          <w:bCs/>
          <w:sz w:val="24"/>
          <w:szCs w:val="24"/>
        </w:rPr>
        <w:t>Общие положения</w:t>
      </w:r>
    </w:p>
    <w:p w:rsidR="006515BF" w:rsidRPr="006515BF" w:rsidRDefault="006515BF" w:rsidP="006515BF">
      <w:pPr>
        <w:pStyle w:val="ConsNonformat"/>
        <w:widowControl/>
        <w:ind w:left="720" w:right="0"/>
        <w:rPr>
          <w:rFonts w:ascii="Times New Roman" w:hAnsi="Times New Roman" w:cs="Times New Roman"/>
          <w:b/>
          <w:bCs/>
          <w:sz w:val="24"/>
          <w:szCs w:val="24"/>
        </w:rPr>
      </w:pPr>
    </w:p>
    <w:p w:rsidR="006515BF" w:rsidRPr="006515BF" w:rsidRDefault="006515BF" w:rsidP="006515BF">
      <w:pPr>
        <w:ind w:firstLine="708"/>
        <w:jc w:val="both"/>
      </w:pPr>
      <w:r w:rsidRPr="006515BF">
        <w:t xml:space="preserve">1.1. Настоящее Положение разработано в соответствии со статьей 22 Закона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w:t>
      </w:r>
      <w:r w:rsidRPr="006515BF">
        <w:lastRenderedPageBreak/>
        <w:t>расходов на содержание органов местного самоуправления муниципальных образований Кировской области» (с изменениями от 27.12.2011 № 134/711, от 25.09.2012 № 172/557, от 29.10.2012 № 177/658, от 24.04.2013 № 206/227, от 24.12.2013 № 241/873) и определяет размер оплаты труда муниципальных служащих Тужинского муниципального района (далее – муниципальные служащие).</w:t>
      </w:r>
    </w:p>
    <w:p w:rsidR="006515BF" w:rsidRPr="006515BF" w:rsidRDefault="006515BF" w:rsidP="006515BF">
      <w:pPr>
        <w:pStyle w:val="ConsNormal"/>
        <w:widowControl/>
        <w:ind w:firstLine="539"/>
        <w:jc w:val="both"/>
        <w:rPr>
          <w:rFonts w:ascii="Times New Roman" w:hAnsi="Times New Roman"/>
          <w:sz w:val="24"/>
          <w:szCs w:val="24"/>
        </w:rPr>
      </w:pPr>
      <w:r w:rsidRPr="006515BF">
        <w:rPr>
          <w:rFonts w:ascii="Times New Roman" w:hAnsi="Times New Roman"/>
          <w:sz w:val="24"/>
          <w:szCs w:val="24"/>
        </w:rPr>
        <w:t>1.2. Оплата труда муниципального служащего производится в виде денежного содержания состоит из:</w:t>
      </w:r>
    </w:p>
    <w:p w:rsidR="006515BF" w:rsidRPr="006515BF" w:rsidRDefault="006515BF" w:rsidP="006515BF">
      <w:pPr>
        <w:pStyle w:val="ConsNormal"/>
        <w:widowControl/>
        <w:ind w:firstLine="539"/>
        <w:jc w:val="both"/>
        <w:rPr>
          <w:rFonts w:ascii="Times New Roman" w:hAnsi="Times New Roman"/>
          <w:sz w:val="24"/>
          <w:szCs w:val="24"/>
        </w:rPr>
      </w:pPr>
      <w:r w:rsidRPr="006515BF">
        <w:rPr>
          <w:rFonts w:ascii="Times New Roman" w:hAnsi="Times New Roman"/>
          <w:sz w:val="24"/>
          <w:szCs w:val="24"/>
        </w:rPr>
        <w:t>1.2.1. Должностного  оклада муниципального служащего в соответствии с замещаемой им должностью муниципальной службы (далее - должностной оклад),</w:t>
      </w:r>
    </w:p>
    <w:p w:rsidR="006515BF" w:rsidRPr="006515BF" w:rsidRDefault="006515BF" w:rsidP="006515BF">
      <w:pPr>
        <w:pStyle w:val="ConsNormal"/>
        <w:widowControl/>
        <w:ind w:firstLine="539"/>
        <w:jc w:val="both"/>
        <w:rPr>
          <w:rFonts w:ascii="Times New Roman" w:hAnsi="Times New Roman"/>
          <w:sz w:val="24"/>
          <w:szCs w:val="24"/>
        </w:rPr>
      </w:pPr>
      <w:r w:rsidRPr="006515BF">
        <w:rPr>
          <w:rFonts w:ascii="Times New Roman" w:hAnsi="Times New Roman"/>
          <w:sz w:val="24"/>
          <w:szCs w:val="24"/>
        </w:rPr>
        <w:t>1.2.2. Ежемесячных и иных дополнительных выплат.</w:t>
      </w:r>
    </w:p>
    <w:p w:rsidR="006515BF" w:rsidRPr="006515BF" w:rsidRDefault="006515BF" w:rsidP="006515BF">
      <w:pPr>
        <w:autoSpaceDE w:val="0"/>
        <w:autoSpaceDN w:val="0"/>
        <w:adjustRightInd w:val="0"/>
        <w:ind w:firstLine="539"/>
        <w:jc w:val="both"/>
      </w:pPr>
      <w:r w:rsidRPr="006515BF">
        <w:t>1.3. К ежемесячным и иным дополнительным выплатам относятся:</w:t>
      </w:r>
    </w:p>
    <w:p w:rsidR="006515BF" w:rsidRPr="006515BF" w:rsidRDefault="006515BF" w:rsidP="006515BF">
      <w:pPr>
        <w:autoSpaceDE w:val="0"/>
        <w:autoSpaceDN w:val="0"/>
        <w:adjustRightInd w:val="0"/>
        <w:ind w:firstLine="539"/>
        <w:jc w:val="both"/>
      </w:pPr>
      <w:r w:rsidRPr="006515BF">
        <w:t>1.3.1. Ежемесячная надбавка к должностному окладу за выслугу лет на муниципальной службе.</w:t>
      </w:r>
    </w:p>
    <w:p w:rsidR="006515BF" w:rsidRPr="006515BF" w:rsidRDefault="006515BF" w:rsidP="006515BF">
      <w:pPr>
        <w:autoSpaceDE w:val="0"/>
        <w:autoSpaceDN w:val="0"/>
        <w:adjustRightInd w:val="0"/>
        <w:ind w:firstLine="539"/>
        <w:jc w:val="both"/>
      </w:pPr>
      <w:r w:rsidRPr="006515BF">
        <w:t>1.3.2. Ежемесячная надбавка за классный чин.</w:t>
      </w:r>
    </w:p>
    <w:p w:rsidR="006515BF" w:rsidRPr="006515BF" w:rsidRDefault="006515BF" w:rsidP="006515BF">
      <w:pPr>
        <w:autoSpaceDE w:val="0"/>
        <w:autoSpaceDN w:val="0"/>
        <w:adjustRightInd w:val="0"/>
        <w:ind w:firstLine="539"/>
        <w:jc w:val="both"/>
      </w:pPr>
      <w:r w:rsidRPr="006515BF">
        <w:t>1.3.3. Ежемесячная надбавка к должностному окладу за особые условия муниципальной службы.</w:t>
      </w:r>
    </w:p>
    <w:p w:rsidR="006515BF" w:rsidRPr="006515BF" w:rsidRDefault="006515BF" w:rsidP="006515BF">
      <w:pPr>
        <w:autoSpaceDE w:val="0"/>
        <w:autoSpaceDN w:val="0"/>
        <w:adjustRightInd w:val="0"/>
        <w:ind w:firstLine="539"/>
        <w:jc w:val="both"/>
      </w:pPr>
      <w:r w:rsidRPr="006515BF">
        <w:t>1.3.4. Ежемесячное денежное поощрение.</w:t>
      </w:r>
    </w:p>
    <w:p w:rsidR="006515BF" w:rsidRPr="006515BF" w:rsidRDefault="006515BF" w:rsidP="006515BF">
      <w:pPr>
        <w:autoSpaceDE w:val="0"/>
        <w:autoSpaceDN w:val="0"/>
        <w:adjustRightInd w:val="0"/>
        <w:ind w:firstLine="539"/>
        <w:jc w:val="both"/>
      </w:pPr>
      <w:r w:rsidRPr="006515BF">
        <w:t>1.3.5. Ежемесячная процентная надбавка к должностному окладу за работу со сведениями, составляющими государственную тайну.</w:t>
      </w:r>
    </w:p>
    <w:p w:rsidR="006515BF" w:rsidRPr="006515BF" w:rsidRDefault="006515BF" w:rsidP="006515BF">
      <w:pPr>
        <w:autoSpaceDE w:val="0"/>
        <w:autoSpaceDN w:val="0"/>
        <w:adjustRightInd w:val="0"/>
        <w:ind w:firstLine="539"/>
        <w:jc w:val="both"/>
      </w:pPr>
      <w:r w:rsidRPr="006515BF">
        <w:t>1.3.6. Премии за выполнение особо важных и сложных заданий.</w:t>
      </w:r>
    </w:p>
    <w:p w:rsidR="006515BF" w:rsidRPr="006515BF" w:rsidRDefault="006515BF" w:rsidP="006515BF">
      <w:pPr>
        <w:autoSpaceDE w:val="0"/>
        <w:autoSpaceDN w:val="0"/>
        <w:adjustRightInd w:val="0"/>
        <w:ind w:firstLine="539"/>
        <w:jc w:val="both"/>
      </w:pPr>
      <w:r w:rsidRPr="006515BF">
        <w:t>1.3.7. Единовременная выплата при предоставлении ежегодного оплачиваемого отпуска.</w:t>
      </w:r>
    </w:p>
    <w:p w:rsidR="006515BF" w:rsidRPr="006515BF" w:rsidRDefault="006515BF" w:rsidP="006515BF">
      <w:pPr>
        <w:autoSpaceDE w:val="0"/>
        <w:autoSpaceDN w:val="0"/>
        <w:adjustRightInd w:val="0"/>
        <w:ind w:firstLine="539"/>
        <w:jc w:val="both"/>
      </w:pPr>
      <w:r w:rsidRPr="006515BF">
        <w:t>1.3.8. Материальная помощь.</w:t>
      </w:r>
    </w:p>
    <w:p w:rsidR="006515BF" w:rsidRPr="006515BF" w:rsidRDefault="006515BF" w:rsidP="006515BF">
      <w:pPr>
        <w:ind w:firstLine="708"/>
        <w:jc w:val="both"/>
      </w:pPr>
      <w:r w:rsidRPr="006515BF">
        <w:t>1.4. Положением устанавливается размер должностного оклада, размеры и порядок осуществления ежемесячных и иных дополнительных выплат муниципальным служащим.</w:t>
      </w:r>
    </w:p>
    <w:p w:rsidR="006515BF" w:rsidRPr="006515BF" w:rsidRDefault="006515BF" w:rsidP="006515BF">
      <w:pPr>
        <w:pStyle w:val="ConsNonformat"/>
        <w:widowControl/>
        <w:ind w:right="0"/>
        <w:rPr>
          <w:rFonts w:ascii="Times New Roman" w:hAnsi="Times New Roman" w:cs="Times New Roman"/>
          <w:sz w:val="24"/>
          <w:szCs w:val="24"/>
        </w:rPr>
      </w:pPr>
    </w:p>
    <w:p w:rsidR="006515BF" w:rsidRPr="006515BF" w:rsidRDefault="006515BF" w:rsidP="006515BF">
      <w:pPr>
        <w:pStyle w:val="ConsNormal"/>
        <w:widowControl/>
        <w:numPr>
          <w:ilvl w:val="0"/>
          <w:numId w:val="1"/>
        </w:numPr>
        <w:suppressAutoHyphens w:val="0"/>
        <w:overflowPunct/>
        <w:autoSpaceDN w:val="0"/>
        <w:adjustRightInd w:val="0"/>
        <w:jc w:val="center"/>
        <w:textAlignment w:val="auto"/>
        <w:rPr>
          <w:rFonts w:ascii="Times New Roman" w:hAnsi="Times New Roman"/>
          <w:b/>
          <w:bCs/>
          <w:sz w:val="24"/>
          <w:szCs w:val="24"/>
        </w:rPr>
      </w:pPr>
      <w:r w:rsidRPr="006515BF">
        <w:rPr>
          <w:rFonts w:ascii="Times New Roman" w:hAnsi="Times New Roman"/>
          <w:b/>
          <w:bCs/>
          <w:sz w:val="24"/>
          <w:szCs w:val="24"/>
        </w:rPr>
        <w:t>Должностные оклады муниципальных служащих</w:t>
      </w:r>
    </w:p>
    <w:p w:rsidR="006515BF" w:rsidRPr="006515BF" w:rsidRDefault="006515BF" w:rsidP="006515BF">
      <w:pPr>
        <w:pStyle w:val="ConsNormal"/>
        <w:widowControl/>
        <w:ind w:firstLine="0"/>
        <w:rPr>
          <w:rFonts w:ascii="Times New Roman" w:hAnsi="Times New Roman"/>
          <w:b/>
          <w:sz w:val="24"/>
          <w:szCs w:val="24"/>
        </w:rPr>
      </w:pPr>
    </w:p>
    <w:p w:rsidR="006515BF" w:rsidRPr="006515BF" w:rsidRDefault="006515BF" w:rsidP="006515BF">
      <w:pPr>
        <w:autoSpaceDE w:val="0"/>
        <w:autoSpaceDN w:val="0"/>
        <w:adjustRightInd w:val="0"/>
        <w:ind w:firstLine="539"/>
        <w:jc w:val="both"/>
      </w:pPr>
      <w:r w:rsidRPr="006515BF">
        <w:t>2.1. Размеры должностных окладов муниципальных служащих определяются в соответствии с нормативными правовыми актами Кировской области и устанавливаются в следующих размерах:</w:t>
      </w:r>
    </w:p>
    <w:tbl>
      <w:tblPr>
        <w:tblW w:w="5000" w:type="pct"/>
        <w:tblCellMar>
          <w:left w:w="40" w:type="dxa"/>
          <w:right w:w="40" w:type="dxa"/>
        </w:tblCellMar>
        <w:tblLook w:val="0000"/>
      </w:tblPr>
      <w:tblGrid>
        <w:gridCol w:w="4590"/>
        <w:gridCol w:w="4957"/>
      </w:tblGrid>
      <w:tr w:rsidR="006515BF" w:rsidRPr="006515BF" w:rsidTr="00A53D92">
        <w:trPr>
          <w:trHeight w:hRule="exact" w:val="240"/>
        </w:trPr>
        <w:tc>
          <w:tcPr>
            <w:tcW w:w="2404" w:type="pct"/>
            <w:tcBorders>
              <w:top w:val="single" w:sz="6" w:space="0" w:color="auto"/>
              <w:left w:val="single" w:sz="6" w:space="0" w:color="auto"/>
              <w:bottom w:val="nil"/>
              <w:right w:val="single" w:sz="6" w:space="0" w:color="auto"/>
            </w:tcBorders>
            <w:shd w:val="clear" w:color="auto" w:fill="FFFFFF"/>
          </w:tcPr>
          <w:p w:rsidR="006515BF" w:rsidRPr="006515BF" w:rsidRDefault="006515BF" w:rsidP="00A53D92">
            <w:pPr>
              <w:shd w:val="clear" w:color="auto" w:fill="FFFFFF"/>
              <w:ind w:left="979" w:right="1001"/>
            </w:pPr>
            <w:r w:rsidRPr="006515BF">
              <w:t xml:space="preserve">Наименование </w:t>
            </w:r>
          </w:p>
          <w:p w:rsidR="006515BF" w:rsidRPr="006515BF" w:rsidRDefault="006515BF" w:rsidP="00A53D92">
            <w:pPr>
              <w:shd w:val="clear" w:color="auto" w:fill="FFFFFF"/>
              <w:ind w:right="1001"/>
            </w:pPr>
            <w:r w:rsidRPr="006515BF">
              <w:t>должностей</w:t>
            </w:r>
          </w:p>
        </w:tc>
        <w:tc>
          <w:tcPr>
            <w:tcW w:w="2596" w:type="pct"/>
            <w:tcBorders>
              <w:top w:val="single" w:sz="6" w:space="0" w:color="auto"/>
              <w:left w:val="nil"/>
              <w:bottom w:val="single" w:sz="6" w:space="0" w:color="auto"/>
              <w:right w:val="single" w:sz="6" w:space="0" w:color="auto"/>
            </w:tcBorders>
            <w:shd w:val="clear" w:color="auto" w:fill="FFFFFF"/>
          </w:tcPr>
          <w:p w:rsidR="006515BF" w:rsidRPr="006515BF" w:rsidRDefault="006515BF" w:rsidP="00A53D92">
            <w:pPr>
              <w:shd w:val="clear" w:color="auto" w:fill="FFFFFF"/>
            </w:pPr>
            <w:r w:rsidRPr="006515BF">
              <w:t>Размеры должностных окладов, руб.,</w:t>
            </w:r>
          </w:p>
        </w:tc>
      </w:tr>
      <w:tr w:rsidR="006515BF" w:rsidRPr="006515BF" w:rsidTr="00A53D92">
        <w:trPr>
          <w:trHeight w:hRule="exact" w:val="286"/>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pPr>
            <w:r w:rsidRPr="006515BF">
              <w:t>Глава администрации</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left="238"/>
            </w:pPr>
            <w:r w:rsidRPr="006515BF">
              <w:t>7949</w:t>
            </w:r>
          </w:p>
        </w:tc>
      </w:tr>
      <w:tr w:rsidR="006515BF" w:rsidRPr="006515BF" w:rsidTr="00A53D92">
        <w:trPr>
          <w:trHeight w:hRule="exact" w:val="432"/>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right="1418"/>
            </w:pPr>
            <w:r w:rsidRPr="006515BF">
              <w:t>Заместитель главы администрации</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left="245"/>
            </w:pPr>
            <w:r w:rsidRPr="006515BF">
              <w:t>6559</w:t>
            </w:r>
          </w:p>
        </w:tc>
      </w:tr>
      <w:tr w:rsidR="006515BF" w:rsidRPr="006515BF" w:rsidTr="00A53D92">
        <w:trPr>
          <w:trHeight w:hRule="exact" w:val="268"/>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pPr>
            <w:r w:rsidRPr="006515BF">
              <w:t>Управляющий делами</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left="230"/>
            </w:pPr>
            <w:r w:rsidRPr="006515BF">
              <w:t>5852</w:t>
            </w:r>
          </w:p>
        </w:tc>
      </w:tr>
      <w:tr w:rsidR="006515BF" w:rsidRPr="006515BF" w:rsidTr="00A53D92">
        <w:trPr>
          <w:trHeight w:hRule="exact" w:val="287"/>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right="684"/>
            </w:pPr>
            <w:r w:rsidRPr="006515BF">
              <w:t>Начальник управления, заведующий отделом</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left="223"/>
            </w:pPr>
            <w:r w:rsidRPr="006515BF">
              <w:t>5389</w:t>
            </w:r>
          </w:p>
        </w:tc>
      </w:tr>
      <w:tr w:rsidR="006515BF" w:rsidRPr="006515BF" w:rsidTr="00A53D92">
        <w:trPr>
          <w:trHeight w:hRule="exact" w:val="276"/>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right="382" w:firstLine="14"/>
            </w:pPr>
            <w:r w:rsidRPr="006515BF">
              <w:t>Начальник отдела в составе управления, заведующий сектором</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left="223"/>
            </w:pPr>
            <w:r w:rsidRPr="006515BF">
              <w:t>4511</w:t>
            </w:r>
          </w:p>
        </w:tc>
      </w:tr>
      <w:tr w:rsidR="006515BF" w:rsidRPr="006515BF" w:rsidTr="00A53D92">
        <w:trPr>
          <w:trHeight w:hRule="exact" w:val="281"/>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pPr>
            <w:r w:rsidRPr="006515BF">
              <w:t>Главный специалист</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left="230"/>
            </w:pPr>
            <w:r w:rsidRPr="006515BF">
              <w:t>4036</w:t>
            </w:r>
          </w:p>
        </w:tc>
      </w:tr>
      <w:tr w:rsidR="006515BF" w:rsidRPr="006515BF" w:rsidTr="00A53D92">
        <w:trPr>
          <w:trHeight w:hRule="exact" w:val="284"/>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pPr>
            <w:r w:rsidRPr="006515BF">
              <w:t>Ведущий специалист</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left="230"/>
            </w:pPr>
            <w:r w:rsidRPr="006515BF">
              <w:t>3890</w:t>
            </w:r>
          </w:p>
        </w:tc>
      </w:tr>
      <w:tr w:rsidR="006515BF" w:rsidRPr="006515BF" w:rsidTr="00A53D92">
        <w:trPr>
          <w:trHeight w:hRule="exact" w:val="275"/>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pPr>
            <w:r w:rsidRPr="006515BF">
              <w:t xml:space="preserve">Специалист </w:t>
            </w:r>
            <w:r w:rsidRPr="006515BF">
              <w:rPr>
                <w:lang w:val="en-US"/>
              </w:rPr>
              <w:t xml:space="preserve">I </w:t>
            </w:r>
            <w:r w:rsidRPr="006515BF">
              <w:t>категории</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left="216"/>
            </w:pPr>
            <w:r w:rsidRPr="006515BF">
              <w:t>3366</w:t>
            </w:r>
          </w:p>
        </w:tc>
      </w:tr>
      <w:tr w:rsidR="006515BF" w:rsidRPr="006515BF" w:rsidTr="00A53D92">
        <w:trPr>
          <w:trHeight w:hRule="exact" w:val="292"/>
        </w:trPr>
        <w:tc>
          <w:tcPr>
            <w:tcW w:w="2404" w:type="pct"/>
            <w:tcBorders>
              <w:top w:val="single" w:sz="6" w:space="0" w:color="auto"/>
              <w:left w:val="single" w:sz="6" w:space="0" w:color="auto"/>
              <w:bottom w:val="single" w:sz="6" w:space="0" w:color="auto"/>
              <w:right w:val="single" w:sz="4" w:space="0" w:color="auto"/>
            </w:tcBorders>
            <w:shd w:val="clear" w:color="auto" w:fill="FFFFFF"/>
          </w:tcPr>
          <w:p w:rsidR="006515BF" w:rsidRPr="006515BF" w:rsidRDefault="006515BF" w:rsidP="00A53D92">
            <w:pPr>
              <w:shd w:val="clear" w:color="auto" w:fill="FFFFFF"/>
            </w:pPr>
            <w:r w:rsidRPr="006515BF">
              <w:rPr>
                <w:spacing w:val="-2"/>
              </w:rPr>
              <w:t xml:space="preserve">Специалист </w:t>
            </w:r>
            <w:r w:rsidRPr="006515BF">
              <w:rPr>
                <w:spacing w:val="-2"/>
                <w:lang w:val="en-US"/>
              </w:rPr>
              <w:t xml:space="preserve">II </w:t>
            </w:r>
            <w:r w:rsidRPr="006515BF">
              <w:rPr>
                <w:spacing w:val="-2"/>
              </w:rPr>
              <w:t>категории</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6515BF" w:rsidRPr="006515BF" w:rsidRDefault="006515BF" w:rsidP="00A53D92">
            <w:pPr>
              <w:shd w:val="clear" w:color="auto" w:fill="FFFFFF"/>
              <w:ind w:left="223"/>
            </w:pPr>
            <w:r w:rsidRPr="006515BF">
              <w:t>2866</w:t>
            </w:r>
          </w:p>
        </w:tc>
      </w:tr>
      <w:tr w:rsidR="006515BF" w:rsidRPr="006515BF" w:rsidTr="00A53D92">
        <w:trPr>
          <w:trHeight w:hRule="exact" w:val="297"/>
        </w:trPr>
        <w:tc>
          <w:tcPr>
            <w:tcW w:w="2404" w:type="pct"/>
            <w:tcBorders>
              <w:top w:val="single" w:sz="6" w:space="0" w:color="auto"/>
              <w:left w:val="single" w:sz="6" w:space="0" w:color="auto"/>
              <w:bottom w:val="single" w:sz="4" w:space="0" w:color="auto"/>
              <w:right w:val="single" w:sz="6" w:space="0" w:color="auto"/>
            </w:tcBorders>
            <w:shd w:val="clear" w:color="auto" w:fill="FFFFFF"/>
          </w:tcPr>
          <w:p w:rsidR="006515BF" w:rsidRPr="006515BF" w:rsidRDefault="006515BF" w:rsidP="00A53D92">
            <w:pPr>
              <w:shd w:val="clear" w:color="auto" w:fill="FFFFFF"/>
            </w:pPr>
            <w:r w:rsidRPr="006515BF">
              <w:t>Специалист</w:t>
            </w:r>
          </w:p>
        </w:tc>
        <w:tc>
          <w:tcPr>
            <w:tcW w:w="2596" w:type="pct"/>
            <w:tcBorders>
              <w:top w:val="single" w:sz="6" w:space="0" w:color="auto"/>
              <w:left w:val="single" w:sz="6" w:space="0" w:color="auto"/>
              <w:bottom w:val="single" w:sz="4" w:space="0" w:color="auto"/>
              <w:right w:val="single" w:sz="6" w:space="0" w:color="auto"/>
            </w:tcBorders>
            <w:shd w:val="clear" w:color="auto" w:fill="FFFFFF"/>
          </w:tcPr>
          <w:p w:rsidR="006515BF" w:rsidRPr="006515BF" w:rsidRDefault="006515BF" w:rsidP="00A53D92">
            <w:pPr>
              <w:shd w:val="clear" w:color="auto" w:fill="FFFFFF"/>
              <w:ind w:left="223"/>
            </w:pPr>
            <w:r w:rsidRPr="006515BF">
              <w:t>2525</w:t>
            </w:r>
          </w:p>
        </w:tc>
      </w:tr>
    </w:tbl>
    <w:p w:rsidR="006515BF" w:rsidRPr="006515BF" w:rsidRDefault="006515BF" w:rsidP="006515BF">
      <w:pPr>
        <w:pStyle w:val="ConsNormal"/>
        <w:widowControl/>
        <w:ind w:firstLine="0"/>
        <w:jc w:val="both"/>
        <w:rPr>
          <w:rFonts w:ascii="Times New Roman" w:hAnsi="Times New Roman"/>
          <w:sz w:val="24"/>
          <w:szCs w:val="24"/>
        </w:rPr>
      </w:pPr>
    </w:p>
    <w:p w:rsidR="006515BF" w:rsidRPr="006515BF" w:rsidRDefault="006515BF" w:rsidP="006515BF">
      <w:pPr>
        <w:jc w:val="both"/>
      </w:pPr>
      <w:r w:rsidRPr="006515BF">
        <w:t>Должностные оклады индексируются в соответствии с нормативными правовыми актами Губернатора Кировской области и с учетом инфляции.</w:t>
      </w:r>
    </w:p>
    <w:p w:rsidR="006515BF" w:rsidRPr="006515BF" w:rsidRDefault="006515BF" w:rsidP="006515BF">
      <w:pPr>
        <w:jc w:val="both"/>
      </w:pPr>
      <w:r w:rsidRPr="006515BF">
        <w:t>При индексации должностных окладов их размер округляется до целого рубля.</w:t>
      </w:r>
    </w:p>
    <w:p w:rsidR="006515BF" w:rsidRPr="006515BF" w:rsidRDefault="006515BF" w:rsidP="006515BF">
      <w:pPr>
        <w:jc w:val="both"/>
      </w:pPr>
    </w:p>
    <w:p w:rsidR="006515BF" w:rsidRPr="006515BF" w:rsidRDefault="006515BF" w:rsidP="006515BF">
      <w:pPr>
        <w:jc w:val="both"/>
      </w:pPr>
    </w:p>
    <w:p w:rsidR="006515BF" w:rsidRPr="006515BF" w:rsidRDefault="006515BF" w:rsidP="006515BF">
      <w:pPr>
        <w:pStyle w:val="ConsNonformat"/>
        <w:widowControl/>
        <w:numPr>
          <w:ilvl w:val="0"/>
          <w:numId w:val="2"/>
        </w:numPr>
        <w:ind w:right="0"/>
        <w:jc w:val="center"/>
        <w:rPr>
          <w:rFonts w:ascii="Times New Roman" w:hAnsi="Times New Roman" w:cs="Times New Roman"/>
          <w:b/>
          <w:sz w:val="24"/>
          <w:szCs w:val="24"/>
        </w:rPr>
      </w:pPr>
      <w:r w:rsidRPr="006515BF">
        <w:rPr>
          <w:rFonts w:ascii="Times New Roman" w:hAnsi="Times New Roman" w:cs="Times New Roman"/>
          <w:b/>
          <w:sz w:val="24"/>
          <w:szCs w:val="24"/>
        </w:rPr>
        <w:t>Ежемесячная надбавка за выслугу лет на муниципальной службе</w:t>
      </w:r>
    </w:p>
    <w:p w:rsidR="006515BF" w:rsidRPr="006515BF" w:rsidRDefault="006515BF" w:rsidP="006515BF">
      <w:pPr>
        <w:pStyle w:val="ConsNonformat"/>
        <w:widowControl/>
        <w:ind w:left="720" w:right="0"/>
        <w:rPr>
          <w:rFonts w:ascii="Times New Roman" w:hAnsi="Times New Roman" w:cs="Times New Roman"/>
          <w:b/>
          <w:sz w:val="24"/>
          <w:szCs w:val="24"/>
        </w:rPr>
      </w:pPr>
    </w:p>
    <w:p w:rsidR="006515BF" w:rsidRPr="006515BF" w:rsidRDefault="006515BF" w:rsidP="006515BF">
      <w:pPr>
        <w:pStyle w:val="ConsNonformat"/>
        <w:widowControl/>
        <w:numPr>
          <w:ilvl w:val="1"/>
          <w:numId w:val="2"/>
        </w:numPr>
        <w:ind w:left="0" w:right="0" w:firstLine="720"/>
        <w:jc w:val="both"/>
        <w:rPr>
          <w:rFonts w:ascii="Times New Roman" w:hAnsi="Times New Roman" w:cs="Times New Roman"/>
          <w:sz w:val="24"/>
          <w:szCs w:val="24"/>
        </w:rPr>
      </w:pPr>
      <w:r w:rsidRPr="006515BF">
        <w:rPr>
          <w:rFonts w:ascii="Times New Roman" w:hAnsi="Times New Roman" w:cs="Times New Roman"/>
          <w:sz w:val="24"/>
          <w:szCs w:val="24"/>
        </w:rPr>
        <w:lastRenderedPageBreak/>
        <w:t>Ежемесячная надбавка за выслугу лет на муниципальной службе (далее надбавка за выслугу лет) начисляется согласно стажу муниципальной службы в процентах к должностному окладу в следующих размерах:</w:t>
      </w:r>
    </w:p>
    <w:p w:rsidR="006515BF" w:rsidRPr="006515BF" w:rsidRDefault="006515BF" w:rsidP="006515BF">
      <w:pPr>
        <w:pStyle w:val="ConsNonformat"/>
        <w:widowControl/>
        <w:ind w:right="0" w:firstLine="540"/>
        <w:jc w:val="both"/>
        <w:rPr>
          <w:rFonts w:ascii="Times New Roman" w:hAnsi="Times New Roman" w:cs="Times New Roman"/>
          <w:sz w:val="24"/>
          <w:szCs w:val="24"/>
        </w:rPr>
      </w:pPr>
      <w:r w:rsidRPr="006515BF">
        <w:rPr>
          <w:rFonts w:ascii="Times New Roman" w:hAnsi="Times New Roman" w:cs="Times New Roman"/>
          <w:sz w:val="24"/>
          <w:szCs w:val="24"/>
        </w:rPr>
        <w:t>при стаже муниципальной службы</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в процентах</w:t>
      </w:r>
    </w:p>
    <w:p w:rsidR="006515BF" w:rsidRPr="006515BF" w:rsidRDefault="006515BF" w:rsidP="006515BF">
      <w:pPr>
        <w:pStyle w:val="ConsNonformat"/>
        <w:widowControl/>
        <w:ind w:right="0"/>
        <w:jc w:val="both"/>
        <w:rPr>
          <w:rFonts w:ascii="Times New Roman" w:hAnsi="Times New Roman" w:cs="Times New Roman"/>
          <w:sz w:val="24"/>
          <w:szCs w:val="24"/>
        </w:rPr>
      </w:pPr>
      <w:r w:rsidRPr="006515BF">
        <w:rPr>
          <w:rFonts w:ascii="Times New Roman" w:hAnsi="Times New Roman" w:cs="Times New Roman"/>
          <w:sz w:val="24"/>
          <w:szCs w:val="24"/>
        </w:rPr>
        <w:t>от 1 года до 5 лет</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10</w:t>
      </w:r>
    </w:p>
    <w:p w:rsidR="006515BF" w:rsidRPr="006515BF" w:rsidRDefault="006515BF" w:rsidP="006515BF">
      <w:pPr>
        <w:pStyle w:val="ConsNonformat"/>
        <w:widowControl/>
        <w:ind w:right="0"/>
        <w:jc w:val="both"/>
        <w:rPr>
          <w:rFonts w:ascii="Times New Roman" w:hAnsi="Times New Roman" w:cs="Times New Roman"/>
          <w:sz w:val="24"/>
          <w:szCs w:val="24"/>
        </w:rPr>
      </w:pPr>
      <w:r w:rsidRPr="006515BF">
        <w:rPr>
          <w:rFonts w:ascii="Times New Roman" w:hAnsi="Times New Roman" w:cs="Times New Roman"/>
          <w:sz w:val="24"/>
          <w:szCs w:val="24"/>
        </w:rPr>
        <w:t>от 5 лет до 10 лет</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15</w:t>
      </w:r>
    </w:p>
    <w:p w:rsidR="006515BF" w:rsidRPr="006515BF" w:rsidRDefault="006515BF" w:rsidP="006515BF">
      <w:pPr>
        <w:pStyle w:val="ConsNonformat"/>
        <w:widowControl/>
        <w:ind w:right="0"/>
        <w:jc w:val="both"/>
        <w:rPr>
          <w:rFonts w:ascii="Times New Roman" w:hAnsi="Times New Roman" w:cs="Times New Roman"/>
          <w:sz w:val="24"/>
          <w:szCs w:val="24"/>
        </w:rPr>
      </w:pPr>
      <w:r w:rsidRPr="006515BF">
        <w:rPr>
          <w:rFonts w:ascii="Times New Roman" w:hAnsi="Times New Roman" w:cs="Times New Roman"/>
          <w:sz w:val="24"/>
          <w:szCs w:val="24"/>
        </w:rPr>
        <w:t>от 10 лет до 15 лет</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20</w:t>
      </w:r>
    </w:p>
    <w:p w:rsidR="006515BF" w:rsidRPr="006515BF" w:rsidRDefault="006515BF" w:rsidP="006515BF">
      <w:pPr>
        <w:pStyle w:val="ConsNonformat"/>
        <w:widowControl/>
        <w:ind w:right="0"/>
        <w:jc w:val="both"/>
        <w:rPr>
          <w:rFonts w:ascii="Times New Roman" w:hAnsi="Times New Roman" w:cs="Times New Roman"/>
          <w:sz w:val="24"/>
          <w:szCs w:val="24"/>
        </w:rPr>
      </w:pPr>
      <w:r w:rsidRPr="006515BF">
        <w:rPr>
          <w:rFonts w:ascii="Times New Roman" w:hAnsi="Times New Roman" w:cs="Times New Roman"/>
          <w:sz w:val="24"/>
          <w:szCs w:val="24"/>
        </w:rPr>
        <w:t>свыше 15 лет</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30</w:t>
      </w:r>
    </w:p>
    <w:p w:rsidR="006515BF" w:rsidRPr="006515BF" w:rsidRDefault="006515BF" w:rsidP="006515BF">
      <w:pPr>
        <w:autoSpaceDE w:val="0"/>
        <w:autoSpaceDN w:val="0"/>
        <w:adjustRightInd w:val="0"/>
        <w:ind w:firstLine="539"/>
        <w:jc w:val="both"/>
      </w:pPr>
      <w:r w:rsidRPr="006515BF">
        <w:t xml:space="preserve">3.2. Стаж муниципальной службы, дающий право на выплату ежемесячной надбавки к должностному окладу за выслугу лет на муниципальной службе, исчисляется в соответствии с </w:t>
      </w:r>
      <w:hyperlink r:id="rId9" w:history="1">
        <w:r w:rsidRPr="006515BF">
          <w:t>Законом</w:t>
        </w:r>
      </w:hyperlink>
      <w:r w:rsidRPr="006515BF">
        <w:t xml:space="preserve"> Кировской области от 01.12.2000 N 228-ЗО "О порядке исчисления стажа муниципальной службы муниципального служащего Кировской области".</w:t>
      </w:r>
    </w:p>
    <w:p w:rsidR="006515BF" w:rsidRPr="006515BF" w:rsidRDefault="006515BF" w:rsidP="006515BF">
      <w:pPr>
        <w:ind w:firstLine="540"/>
        <w:jc w:val="both"/>
      </w:pPr>
      <w:r w:rsidRPr="006515BF">
        <w:t xml:space="preserve">Для вновь принимаемых на муниципальную службу и при переводе на муниципальную службу стаж муниципальной службы и размер надбавки за выслугу лет определяются приказом руководителя органа местного самоуправления на основании решения комиссии по вопросам муниципальной службы и назначения пенсии за выслугу лет. </w:t>
      </w:r>
    </w:p>
    <w:p w:rsidR="006515BF" w:rsidRPr="006515BF" w:rsidRDefault="006515BF" w:rsidP="006515BF">
      <w:pPr>
        <w:ind w:firstLine="540"/>
        <w:jc w:val="both"/>
      </w:pPr>
      <w:r w:rsidRPr="006515BF">
        <w:rPr>
          <w:rFonts w:eastAsia="Arial"/>
        </w:rPr>
        <w:t>Положение о комиссии по вопросам муниципальной службы и назначения пенсии за выслугу лет и ее персональный состав утверждается главой района.</w:t>
      </w:r>
    </w:p>
    <w:p w:rsidR="006515BF" w:rsidRPr="006515BF" w:rsidRDefault="006515BF" w:rsidP="006515BF">
      <w:pPr>
        <w:ind w:firstLine="540"/>
        <w:jc w:val="both"/>
      </w:pPr>
      <w:r w:rsidRPr="006515BF">
        <w:t>3.3. Для муниципальных служащих, продолжающих работу на муниципальной службе, при увеличении стажа перерасчет надбавки за выслугу лет производится на основании приказа руководителя органа местного самоуправления.</w:t>
      </w:r>
    </w:p>
    <w:p w:rsidR="006515BF" w:rsidRPr="006515BF" w:rsidRDefault="006515BF" w:rsidP="006515BF">
      <w:pPr>
        <w:ind w:firstLine="540"/>
        <w:jc w:val="both"/>
      </w:pPr>
      <w:r w:rsidRPr="006515BF">
        <w:t>3.4. Надбавка за выслугу лет выплачивается муниципальным служащим одновременно с выплатой им должностного оклада за соответствующий месяц.</w:t>
      </w:r>
    </w:p>
    <w:p w:rsidR="006515BF" w:rsidRPr="006515BF" w:rsidRDefault="006515BF" w:rsidP="006515BF">
      <w:pPr>
        <w:pStyle w:val="ConsNormal"/>
        <w:widowControl/>
        <w:ind w:firstLine="0"/>
        <w:jc w:val="both"/>
        <w:rPr>
          <w:rFonts w:ascii="Times New Roman" w:hAnsi="Times New Roman"/>
          <w:sz w:val="24"/>
          <w:szCs w:val="24"/>
        </w:rPr>
      </w:pPr>
    </w:p>
    <w:p w:rsidR="006515BF" w:rsidRPr="006515BF" w:rsidRDefault="006515BF" w:rsidP="006515BF">
      <w:pPr>
        <w:pStyle w:val="ConsNormal"/>
        <w:widowControl/>
        <w:numPr>
          <w:ilvl w:val="0"/>
          <w:numId w:val="2"/>
        </w:numPr>
        <w:suppressAutoHyphens w:val="0"/>
        <w:overflowPunct/>
        <w:autoSpaceDN w:val="0"/>
        <w:adjustRightInd w:val="0"/>
        <w:jc w:val="center"/>
        <w:textAlignment w:val="auto"/>
        <w:rPr>
          <w:rFonts w:ascii="Times New Roman" w:hAnsi="Times New Roman"/>
          <w:b/>
          <w:sz w:val="24"/>
          <w:szCs w:val="24"/>
        </w:rPr>
      </w:pPr>
      <w:r w:rsidRPr="006515BF">
        <w:rPr>
          <w:rFonts w:ascii="Times New Roman" w:hAnsi="Times New Roman"/>
          <w:b/>
          <w:sz w:val="24"/>
          <w:szCs w:val="24"/>
        </w:rPr>
        <w:t>Ежемесячная надбавка за классный чин</w:t>
      </w:r>
    </w:p>
    <w:p w:rsidR="006515BF" w:rsidRPr="006515BF" w:rsidRDefault="006515BF" w:rsidP="006515BF">
      <w:pPr>
        <w:pStyle w:val="ConsNormal"/>
        <w:widowControl/>
        <w:ind w:left="1080" w:firstLine="0"/>
        <w:rPr>
          <w:rFonts w:ascii="Times New Roman" w:hAnsi="Times New Roman"/>
          <w:b/>
          <w:sz w:val="24"/>
          <w:szCs w:val="24"/>
        </w:rPr>
      </w:pPr>
    </w:p>
    <w:p w:rsidR="006515BF" w:rsidRPr="006515BF" w:rsidRDefault="006515BF" w:rsidP="006515BF">
      <w:pPr>
        <w:ind w:firstLine="708"/>
        <w:jc w:val="both"/>
      </w:pPr>
      <w:r w:rsidRPr="006515BF">
        <w:t>4.1. Ежемесячная надбавка за классный чин выплачивается со дня принятия распоряжения руководителя органа местного самоуправления о присвоении первоначального или очередного (внеочередного) классного чина.</w:t>
      </w:r>
    </w:p>
    <w:p w:rsidR="006515BF" w:rsidRPr="006515BF" w:rsidRDefault="006515BF" w:rsidP="006515BF">
      <w:pPr>
        <w:ind w:firstLine="709"/>
        <w:jc w:val="both"/>
      </w:pPr>
      <w:r w:rsidRPr="006515BF">
        <w:t>4.2. Размер ежемесячной надбавки за классный чин выплачивается в следующих размерах:</w:t>
      </w:r>
    </w:p>
    <w:tbl>
      <w:tblPr>
        <w:tblW w:w="5000" w:type="pct"/>
        <w:tblBorders>
          <w:top w:val="single" w:sz="4" w:space="0" w:color="auto"/>
          <w:left w:val="single" w:sz="4" w:space="0" w:color="auto"/>
          <w:bottom w:val="single" w:sz="4" w:space="0" w:color="auto"/>
          <w:right w:val="single" w:sz="4" w:space="0" w:color="auto"/>
        </w:tblBorders>
        <w:tblLook w:val="01E0"/>
      </w:tblPr>
      <w:tblGrid>
        <w:gridCol w:w="5560"/>
        <w:gridCol w:w="4123"/>
      </w:tblGrid>
      <w:tr w:rsidR="006515BF" w:rsidRPr="006515BF" w:rsidTr="00A53D92">
        <w:tc>
          <w:tcPr>
            <w:tcW w:w="2871" w:type="pct"/>
          </w:tcPr>
          <w:p w:rsidR="006515BF" w:rsidRPr="006515BF" w:rsidRDefault="006515BF" w:rsidP="00A53D92">
            <w:pPr>
              <w:pStyle w:val="ConsPlusNonformat0"/>
              <w:jc w:val="center"/>
              <w:rPr>
                <w:rFonts w:ascii="Times New Roman" w:hAnsi="Times New Roman" w:cs="Times New Roman"/>
                <w:sz w:val="24"/>
                <w:szCs w:val="24"/>
              </w:rPr>
            </w:pPr>
          </w:p>
          <w:p w:rsidR="006515BF" w:rsidRPr="006515BF" w:rsidRDefault="006515BF" w:rsidP="00A53D92">
            <w:pPr>
              <w:pStyle w:val="ConsPlusNonformat0"/>
              <w:jc w:val="center"/>
              <w:rPr>
                <w:rFonts w:ascii="Times New Roman" w:hAnsi="Times New Roman" w:cs="Times New Roman"/>
                <w:sz w:val="24"/>
                <w:szCs w:val="24"/>
              </w:rPr>
            </w:pPr>
            <w:r w:rsidRPr="006515BF">
              <w:rPr>
                <w:rFonts w:ascii="Times New Roman" w:hAnsi="Times New Roman" w:cs="Times New Roman"/>
                <w:sz w:val="24"/>
                <w:szCs w:val="24"/>
              </w:rPr>
              <w:t>Наименование классного чина</w:t>
            </w:r>
          </w:p>
        </w:tc>
        <w:tc>
          <w:tcPr>
            <w:tcW w:w="2129" w:type="pct"/>
          </w:tcPr>
          <w:p w:rsidR="006515BF" w:rsidRPr="006515BF" w:rsidRDefault="006515BF" w:rsidP="00A53D92">
            <w:pPr>
              <w:pStyle w:val="ConsPlusNonformat0"/>
              <w:jc w:val="center"/>
              <w:rPr>
                <w:rFonts w:ascii="Times New Roman" w:hAnsi="Times New Roman" w:cs="Times New Roman"/>
                <w:sz w:val="24"/>
                <w:szCs w:val="24"/>
              </w:rPr>
            </w:pPr>
            <w:r w:rsidRPr="006515BF">
              <w:rPr>
                <w:rFonts w:ascii="Times New Roman" w:hAnsi="Times New Roman" w:cs="Times New Roman"/>
                <w:sz w:val="24"/>
                <w:szCs w:val="24"/>
              </w:rPr>
              <w:t>Размер ежемесячной надбавки за классный чин</w:t>
            </w:r>
          </w:p>
          <w:p w:rsidR="006515BF" w:rsidRPr="006515BF" w:rsidRDefault="006515BF" w:rsidP="00A53D92">
            <w:pPr>
              <w:pStyle w:val="ConsPlusNonformat0"/>
              <w:jc w:val="center"/>
              <w:rPr>
                <w:rFonts w:ascii="Times New Roman" w:hAnsi="Times New Roman" w:cs="Times New Roman"/>
                <w:sz w:val="24"/>
                <w:szCs w:val="24"/>
              </w:rPr>
            </w:pPr>
            <w:r w:rsidRPr="006515BF">
              <w:rPr>
                <w:rFonts w:ascii="Times New Roman" w:hAnsi="Times New Roman" w:cs="Times New Roman"/>
                <w:sz w:val="24"/>
                <w:szCs w:val="24"/>
              </w:rPr>
              <w:t>(рублей в месяц)</w:t>
            </w:r>
          </w:p>
          <w:p w:rsidR="006515BF" w:rsidRPr="006515BF" w:rsidRDefault="006515BF" w:rsidP="00A53D92">
            <w:pPr>
              <w:pStyle w:val="ConsPlusNonformat0"/>
              <w:jc w:val="center"/>
              <w:rPr>
                <w:rFonts w:ascii="Times New Roman" w:hAnsi="Times New Roman" w:cs="Times New Roman"/>
                <w:sz w:val="24"/>
                <w:szCs w:val="24"/>
              </w:rPr>
            </w:pPr>
          </w:p>
        </w:tc>
      </w:tr>
    </w:tbl>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Действительный муниципальный советник</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2557</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1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Действительный муниципальный советник</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2439</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2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Действительный муниципальный советник</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2305</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3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Главный муниципальный советник</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2171</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1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Главный муниципальный советник</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2054</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2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Главный муниципальный советник</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1918</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3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Советник муниципальной службы</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1784</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1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Советник муниципальной службы</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1667</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2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lastRenderedPageBreak/>
        <w:t>Советник муниципальной службы</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1500</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3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Референт муниципальной службы</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1398</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1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Референт муниципальной службы</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1254</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2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Референт муниципальной службы</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1147</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3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Секретарь муниципальной службы</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1007</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1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Секретарь муниципальной службы</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 xml:space="preserve">  895</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2 класса</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Секретарь муниципальной службы</w:t>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r>
      <w:r w:rsidRPr="006515BF">
        <w:rPr>
          <w:rFonts w:ascii="Times New Roman" w:hAnsi="Times New Roman" w:cs="Times New Roman"/>
          <w:sz w:val="24"/>
          <w:szCs w:val="24"/>
        </w:rPr>
        <w:tab/>
        <w:t xml:space="preserve">  751</w:t>
      </w:r>
    </w:p>
    <w:p w:rsidR="006515BF" w:rsidRPr="006515BF" w:rsidRDefault="006515BF" w:rsidP="006515BF">
      <w:pPr>
        <w:pStyle w:val="ConsPlusNonformat0"/>
        <w:jc w:val="both"/>
        <w:rPr>
          <w:rFonts w:ascii="Times New Roman" w:hAnsi="Times New Roman" w:cs="Times New Roman"/>
          <w:sz w:val="24"/>
          <w:szCs w:val="24"/>
        </w:rPr>
      </w:pPr>
      <w:r w:rsidRPr="006515BF">
        <w:rPr>
          <w:rFonts w:ascii="Times New Roman" w:hAnsi="Times New Roman" w:cs="Times New Roman"/>
          <w:sz w:val="24"/>
          <w:szCs w:val="24"/>
        </w:rPr>
        <w:t>3 класса</w:t>
      </w:r>
    </w:p>
    <w:p w:rsidR="006515BF" w:rsidRPr="006515BF" w:rsidRDefault="006515BF" w:rsidP="006515BF">
      <w:pPr>
        <w:pStyle w:val="ConsPlusNonformat0"/>
        <w:jc w:val="both"/>
        <w:rPr>
          <w:rFonts w:ascii="Times New Roman" w:hAnsi="Times New Roman" w:cs="Times New Roman"/>
          <w:sz w:val="24"/>
          <w:szCs w:val="24"/>
        </w:rPr>
      </w:pPr>
    </w:p>
    <w:p w:rsidR="006515BF" w:rsidRPr="006515BF" w:rsidRDefault="006515BF" w:rsidP="006515BF">
      <w:pPr>
        <w:ind w:firstLine="708"/>
        <w:jc w:val="both"/>
      </w:pPr>
      <w:r w:rsidRPr="006515BF">
        <w:t>4.3. Ежемесячная надбавка за классный чин выплачивается одновременно с выплатой должностного оклада за соответствующий месяц.</w:t>
      </w:r>
    </w:p>
    <w:p w:rsidR="006515BF" w:rsidRPr="006515BF" w:rsidRDefault="006515BF" w:rsidP="006515BF">
      <w:pPr>
        <w:pStyle w:val="ConsNormal"/>
        <w:widowControl/>
        <w:jc w:val="both"/>
        <w:rPr>
          <w:rFonts w:ascii="Times New Roman" w:hAnsi="Times New Roman"/>
          <w:sz w:val="24"/>
          <w:szCs w:val="24"/>
        </w:rPr>
      </w:pPr>
      <w:r w:rsidRPr="006515BF">
        <w:rPr>
          <w:rFonts w:ascii="Times New Roman" w:hAnsi="Times New Roman"/>
          <w:sz w:val="24"/>
          <w:szCs w:val="24"/>
        </w:rPr>
        <w:t>4.4. Размер ежемесячной надбавки за классный чин увеличивается (индексируется) в соответствии с нормативными правовыми актами Губернатора Кировской области и с учетом инфляции.</w:t>
      </w:r>
    </w:p>
    <w:p w:rsidR="006515BF" w:rsidRPr="006515BF" w:rsidRDefault="006515BF" w:rsidP="006515BF">
      <w:pPr>
        <w:jc w:val="both"/>
      </w:pPr>
      <w:r w:rsidRPr="006515BF">
        <w:t>При индексации ежемесячной надбавки ее размер округляется до целого рубля.</w:t>
      </w:r>
    </w:p>
    <w:p w:rsidR="006515BF" w:rsidRPr="006515BF" w:rsidRDefault="006515BF" w:rsidP="006515BF">
      <w:pPr>
        <w:jc w:val="both"/>
      </w:pPr>
    </w:p>
    <w:p w:rsidR="006515BF" w:rsidRPr="006515BF" w:rsidRDefault="006515BF" w:rsidP="006515BF">
      <w:pPr>
        <w:pStyle w:val="ConsNonformat"/>
        <w:widowControl/>
        <w:numPr>
          <w:ilvl w:val="0"/>
          <w:numId w:val="2"/>
        </w:numPr>
        <w:ind w:right="0"/>
        <w:jc w:val="center"/>
        <w:rPr>
          <w:rFonts w:ascii="Times New Roman" w:hAnsi="Times New Roman" w:cs="Times New Roman"/>
          <w:b/>
          <w:sz w:val="24"/>
          <w:szCs w:val="24"/>
        </w:rPr>
      </w:pPr>
      <w:r w:rsidRPr="006515BF">
        <w:rPr>
          <w:rFonts w:ascii="Times New Roman" w:hAnsi="Times New Roman" w:cs="Times New Roman"/>
          <w:b/>
          <w:sz w:val="24"/>
          <w:szCs w:val="24"/>
        </w:rPr>
        <w:t>Ежемесячная надбавка за особые условия муниципальной службы</w:t>
      </w:r>
    </w:p>
    <w:p w:rsidR="006515BF" w:rsidRPr="006515BF" w:rsidRDefault="006515BF" w:rsidP="006515BF">
      <w:pPr>
        <w:pStyle w:val="ConsNonformat"/>
        <w:widowControl/>
        <w:ind w:left="1080" w:right="0"/>
        <w:rPr>
          <w:rFonts w:ascii="Times New Roman" w:hAnsi="Times New Roman" w:cs="Times New Roman"/>
          <w:b/>
          <w:sz w:val="24"/>
          <w:szCs w:val="24"/>
        </w:rPr>
      </w:pPr>
    </w:p>
    <w:p w:rsidR="006515BF" w:rsidRPr="006515BF" w:rsidRDefault="006515BF" w:rsidP="006515BF">
      <w:pPr>
        <w:ind w:firstLine="720"/>
        <w:jc w:val="both"/>
      </w:pPr>
      <w:r w:rsidRPr="006515BF">
        <w:t>5.1. Ежемесячная надбавка за особые условия муниципальной службы (далее – ежемесячная надбавка) устанавливается в целях повышения заинтересованности муниципальных служащих в результатах своей деятельности и качестве выполнения должностных обязанностей.</w:t>
      </w:r>
    </w:p>
    <w:p w:rsidR="006515BF" w:rsidRPr="006515BF" w:rsidRDefault="006515BF" w:rsidP="006515BF">
      <w:pPr>
        <w:pStyle w:val="ae"/>
        <w:ind w:left="0" w:firstLine="539"/>
        <w:jc w:val="both"/>
      </w:pPr>
      <w:r w:rsidRPr="006515BF">
        <w:t>5.2. Под особыми условиями муниципальной службы подразумевается:</w:t>
      </w:r>
    </w:p>
    <w:p w:rsidR="006515BF" w:rsidRPr="006515BF" w:rsidRDefault="006515BF" w:rsidP="006515BF">
      <w:pPr>
        <w:autoSpaceDE w:val="0"/>
        <w:autoSpaceDN w:val="0"/>
        <w:adjustRightInd w:val="0"/>
        <w:ind w:firstLine="539"/>
        <w:jc w:val="both"/>
      </w:pPr>
      <w:r w:rsidRPr="006515BF">
        <w:t>- исполнение должностных обязанностей в условиях, отличающихся от нормальных (срочность работ, работа в режиме ненормированного рабочего времени);</w:t>
      </w:r>
    </w:p>
    <w:p w:rsidR="006515BF" w:rsidRPr="006515BF" w:rsidRDefault="006515BF" w:rsidP="006515BF">
      <w:pPr>
        <w:autoSpaceDE w:val="0"/>
        <w:autoSpaceDN w:val="0"/>
        <w:adjustRightInd w:val="0"/>
        <w:ind w:firstLine="539"/>
        <w:jc w:val="both"/>
      </w:pPr>
      <w:r w:rsidRPr="006515BF">
        <w:t>- принятие правильных решений в нестандартных ситуациях;</w:t>
      </w:r>
    </w:p>
    <w:p w:rsidR="006515BF" w:rsidRPr="006515BF" w:rsidRDefault="006515BF" w:rsidP="006515BF">
      <w:pPr>
        <w:autoSpaceDE w:val="0"/>
        <w:autoSpaceDN w:val="0"/>
        <w:adjustRightInd w:val="0"/>
        <w:ind w:firstLine="539"/>
        <w:jc w:val="both"/>
      </w:pPr>
      <w:r w:rsidRPr="006515BF">
        <w:t>- проявление инициативы и творческого подхода к делу;</w:t>
      </w:r>
    </w:p>
    <w:p w:rsidR="006515BF" w:rsidRPr="006515BF" w:rsidRDefault="006515BF" w:rsidP="006515BF">
      <w:pPr>
        <w:ind w:firstLine="539"/>
        <w:jc w:val="both"/>
      </w:pPr>
      <w:r w:rsidRPr="006515BF">
        <w:t>- работа, требующая высокого уровня профессионализма, ответственности;</w:t>
      </w:r>
    </w:p>
    <w:p w:rsidR="006515BF" w:rsidRPr="006515BF" w:rsidRDefault="006515BF" w:rsidP="006515BF">
      <w:pPr>
        <w:ind w:firstLine="539"/>
        <w:jc w:val="both"/>
      </w:pPr>
      <w:r w:rsidRPr="006515BF">
        <w:t>- работа, связанная с постоянными психологическими и эмоциональными нагрузками;</w:t>
      </w:r>
    </w:p>
    <w:p w:rsidR="006515BF" w:rsidRPr="006515BF" w:rsidRDefault="006515BF" w:rsidP="006515BF">
      <w:pPr>
        <w:ind w:firstLine="539"/>
        <w:jc w:val="both"/>
      </w:pPr>
      <w:r w:rsidRPr="006515BF">
        <w:t>- объем трудовой функции;</w:t>
      </w:r>
    </w:p>
    <w:p w:rsidR="006515BF" w:rsidRPr="006515BF" w:rsidRDefault="006515BF" w:rsidP="006515BF">
      <w:pPr>
        <w:ind w:firstLine="539"/>
        <w:jc w:val="both"/>
      </w:pPr>
      <w:r w:rsidRPr="006515BF">
        <w:t>- неукоснительное выполнение ограничений, соблюдение запретов, предусмотренных законодательством о муниципальной службе.</w:t>
      </w:r>
    </w:p>
    <w:p w:rsidR="006515BF" w:rsidRPr="006515BF" w:rsidRDefault="006515BF" w:rsidP="006515BF">
      <w:pPr>
        <w:jc w:val="both"/>
      </w:pPr>
      <w:r w:rsidRPr="006515BF">
        <w:tab/>
        <w:t>5.3. Ежемесячная надбавка выплачивается в следующих размерах:</w:t>
      </w:r>
    </w:p>
    <w:p w:rsidR="006515BF" w:rsidRPr="006515BF" w:rsidRDefault="006515BF" w:rsidP="006515BF">
      <w:pPr>
        <w:pStyle w:val="ConsNonformat"/>
        <w:widowControl/>
        <w:ind w:right="0"/>
        <w:rPr>
          <w:rFonts w:ascii="Times New Roman" w:hAnsi="Times New Roman" w:cs="Times New Roman"/>
          <w:sz w:val="24"/>
          <w:szCs w:val="24"/>
        </w:rPr>
      </w:pPr>
      <w:r w:rsidRPr="006515BF">
        <w:rPr>
          <w:rFonts w:ascii="Times New Roman" w:hAnsi="Times New Roman" w:cs="Times New Roman"/>
          <w:sz w:val="24"/>
          <w:szCs w:val="24"/>
        </w:rPr>
        <w:t>по высшим должностям</w:t>
      </w:r>
      <w:r w:rsidRPr="006515BF">
        <w:rPr>
          <w:rFonts w:ascii="Times New Roman" w:hAnsi="Times New Roman" w:cs="Times New Roman"/>
          <w:sz w:val="24"/>
          <w:szCs w:val="24"/>
        </w:rPr>
        <w:tab/>
      </w:r>
      <w:r w:rsidRPr="006515BF">
        <w:rPr>
          <w:rFonts w:ascii="Times New Roman" w:hAnsi="Times New Roman" w:cs="Times New Roman"/>
          <w:sz w:val="24"/>
          <w:szCs w:val="24"/>
        </w:rPr>
        <w:tab/>
        <w:t>от 120 % до 200% должностного оклада</w:t>
      </w:r>
    </w:p>
    <w:p w:rsidR="006515BF" w:rsidRPr="006515BF" w:rsidRDefault="006515BF" w:rsidP="006515BF">
      <w:pPr>
        <w:pStyle w:val="ConsNonformat"/>
        <w:widowControl/>
        <w:ind w:right="0"/>
        <w:rPr>
          <w:rFonts w:ascii="Times New Roman" w:hAnsi="Times New Roman" w:cs="Times New Roman"/>
          <w:sz w:val="24"/>
          <w:szCs w:val="24"/>
        </w:rPr>
      </w:pPr>
      <w:r w:rsidRPr="006515BF">
        <w:rPr>
          <w:rFonts w:ascii="Times New Roman" w:hAnsi="Times New Roman" w:cs="Times New Roman"/>
          <w:sz w:val="24"/>
          <w:szCs w:val="24"/>
        </w:rPr>
        <w:t>по главным должностям</w:t>
      </w:r>
      <w:r w:rsidRPr="006515BF">
        <w:rPr>
          <w:rFonts w:ascii="Times New Roman" w:hAnsi="Times New Roman" w:cs="Times New Roman"/>
          <w:sz w:val="24"/>
          <w:szCs w:val="24"/>
        </w:rPr>
        <w:tab/>
      </w:r>
      <w:r w:rsidRPr="006515BF">
        <w:rPr>
          <w:rFonts w:ascii="Times New Roman" w:hAnsi="Times New Roman" w:cs="Times New Roman"/>
          <w:sz w:val="24"/>
          <w:szCs w:val="24"/>
        </w:rPr>
        <w:tab/>
        <w:t>от 100 % до 150% должностного оклада</w:t>
      </w:r>
    </w:p>
    <w:p w:rsidR="006515BF" w:rsidRPr="006515BF" w:rsidRDefault="006515BF" w:rsidP="006515BF">
      <w:pPr>
        <w:pStyle w:val="ConsNonformat"/>
        <w:widowControl/>
        <w:ind w:right="0"/>
        <w:rPr>
          <w:rFonts w:ascii="Times New Roman" w:hAnsi="Times New Roman" w:cs="Times New Roman"/>
          <w:sz w:val="24"/>
          <w:szCs w:val="24"/>
        </w:rPr>
      </w:pPr>
      <w:r w:rsidRPr="006515BF">
        <w:rPr>
          <w:rFonts w:ascii="Times New Roman" w:hAnsi="Times New Roman" w:cs="Times New Roman"/>
          <w:sz w:val="24"/>
          <w:szCs w:val="24"/>
        </w:rPr>
        <w:t>по ведущим должностям</w:t>
      </w:r>
      <w:r w:rsidRPr="006515BF">
        <w:rPr>
          <w:rFonts w:ascii="Times New Roman" w:hAnsi="Times New Roman" w:cs="Times New Roman"/>
          <w:sz w:val="24"/>
          <w:szCs w:val="24"/>
        </w:rPr>
        <w:tab/>
      </w:r>
      <w:r w:rsidRPr="006515BF">
        <w:rPr>
          <w:rFonts w:ascii="Times New Roman" w:hAnsi="Times New Roman" w:cs="Times New Roman"/>
          <w:sz w:val="24"/>
          <w:szCs w:val="24"/>
        </w:rPr>
        <w:tab/>
        <w:t>от  90% до 120% должностного оклада</w:t>
      </w:r>
    </w:p>
    <w:p w:rsidR="006515BF" w:rsidRPr="006515BF" w:rsidRDefault="006515BF" w:rsidP="006515BF">
      <w:pPr>
        <w:pStyle w:val="ConsNonformat"/>
        <w:widowControl/>
        <w:ind w:right="0"/>
        <w:rPr>
          <w:rFonts w:ascii="Times New Roman" w:hAnsi="Times New Roman" w:cs="Times New Roman"/>
          <w:sz w:val="24"/>
          <w:szCs w:val="24"/>
        </w:rPr>
      </w:pPr>
      <w:r w:rsidRPr="006515BF">
        <w:rPr>
          <w:rFonts w:ascii="Times New Roman" w:hAnsi="Times New Roman" w:cs="Times New Roman"/>
          <w:sz w:val="24"/>
          <w:szCs w:val="24"/>
        </w:rPr>
        <w:t>по старшим должностям</w:t>
      </w:r>
      <w:r w:rsidRPr="006515BF">
        <w:rPr>
          <w:rFonts w:ascii="Times New Roman" w:hAnsi="Times New Roman" w:cs="Times New Roman"/>
          <w:sz w:val="24"/>
          <w:szCs w:val="24"/>
        </w:rPr>
        <w:tab/>
      </w:r>
      <w:r w:rsidRPr="006515BF">
        <w:rPr>
          <w:rFonts w:ascii="Times New Roman" w:hAnsi="Times New Roman" w:cs="Times New Roman"/>
          <w:sz w:val="24"/>
          <w:szCs w:val="24"/>
        </w:rPr>
        <w:tab/>
        <w:t>от  60% до 90% должностного оклада</w:t>
      </w:r>
    </w:p>
    <w:p w:rsidR="006515BF" w:rsidRPr="006515BF" w:rsidRDefault="006515BF" w:rsidP="006515BF">
      <w:pPr>
        <w:pStyle w:val="ConsNonformat"/>
        <w:widowControl/>
        <w:ind w:right="0"/>
        <w:rPr>
          <w:rFonts w:ascii="Times New Roman" w:hAnsi="Times New Roman" w:cs="Times New Roman"/>
          <w:sz w:val="24"/>
          <w:szCs w:val="24"/>
        </w:rPr>
      </w:pPr>
      <w:r w:rsidRPr="006515BF">
        <w:rPr>
          <w:rFonts w:ascii="Times New Roman" w:hAnsi="Times New Roman" w:cs="Times New Roman"/>
          <w:sz w:val="24"/>
          <w:szCs w:val="24"/>
        </w:rPr>
        <w:t>по младшим должностям</w:t>
      </w:r>
      <w:r w:rsidRPr="006515BF">
        <w:rPr>
          <w:rFonts w:ascii="Times New Roman" w:hAnsi="Times New Roman" w:cs="Times New Roman"/>
          <w:sz w:val="24"/>
          <w:szCs w:val="24"/>
        </w:rPr>
        <w:tab/>
      </w:r>
      <w:r w:rsidRPr="006515BF">
        <w:rPr>
          <w:rFonts w:ascii="Times New Roman" w:hAnsi="Times New Roman" w:cs="Times New Roman"/>
          <w:sz w:val="24"/>
          <w:szCs w:val="24"/>
        </w:rPr>
        <w:tab/>
        <w:t>от  40% до 60% должностного оклада</w:t>
      </w:r>
    </w:p>
    <w:p w:rsidR="006515BF" w:rsidRPr="006515BF" w:rsidRDefault="006515BF" w:rsidP="006515BF">
      <w:pPr>
        <w:pStyle w:val="ConsNonformat"/>
        <w:widowControl/>
        <w:ind w:right="0" w:firstLine="540"/>
        <w:jc w:val="both"/>
        <w:rPr>
          <w:rFonts w:ascii="Times New Roman" w:hAnsi="Times New Roman" w:cs="Times New Roman"/>
          <w:bCs/>
          <w:sz w:val="24"/>
          <w:szCs w:val="24"/>
        </w:rPr>
      </w:pPr>
      <w:r w:rsidRPr="006515BF">
        <w:rPr>
          <w:rFonts w:ascii="Times New Roman" w:hAnsi="Times New Roman" w:cs="Times New Roman"/>
          <w:sz w:val="24"/>
          <w:szCs w:val="24"/>
        </w:rPr>
        <w:tab/>
        <w:t xml:space="preserve">5.4. </w:t>
      </w:r>
      <w:r w:rsidRPr="006515BF">
        <w:rPr>
          <w:rFonts w:ascii="Times New Roman" w:hAnsi="Times New Roman" w:cs="Times New Roman"/>
          <w:bCs/>
          <w:sz w:val="24"/>
          <w:szCs w:val="24"/>
        </w:rPr>
        <w:t xml:space="preserve">Конкретный размер </w:t>
      </w:r>
      <w:r w:rsidRPr="006515BF">
        <w:rPr>
          <w:rFonts w:ascii="Times New Roman" w:hAnsi="Times New Roman" w:cs="Times New Roman"/>
          <w:sz w:val="24"/>
          <w:szCs w:val="24"/>
        </w:rPr>
        <w:t>ежемесячной надбавки в отношении каждого конкретного муниципального служащего устанавливается штатным расписанием руководителя органа местного самоуправления.</w:t>
      </w:r>
    </w:p>
    <w:p w:rsidR="006515BF" w:rsidRPr="006515BF" w:rsidRDefault="006515BF" w:rsidP="006515BF">
      <w:pPr>
        <w:ind w:firstLine="540"/>
        <w:jc w:val="both"/>
      </w:pPr>
      <w:r w:rsidRPr="006515BF">
        <w:t>5.5. За высочайшие профессионализм и ответственность, безупречное исполнение должностных обязанностей ранее установленный размер ежемесячной надбавки приказом руководителя органа местного самоуправления может быть повышен, но не выше размера, указанного в пункте 5.3 настоящего Положения для соответствующей должности муниципальной службы.</w:t>
      </w:r>
    </w:p>
    <w:p w:rsidR="006515BF" w:rsidRPr="006515BF" w:rsidRDefault="006515BF" w:rsidP="006515BF">
      <w:pPr>
        <w:ind w:firstLine="540"/>
        <w:jc w:val="both"/>
      </w:pPr>
      <w:r w:rsidRPr="006515BF">
        <w:lastRenderedPageBreak/>
        <w:t>5.6. За недобросовестное исполнение должностных обязанностей, грубейшие нарушения служебной дисциплины, нарушение ограничений и запретов, предусмотренных для муниципальных служащих, ранее установленный размер ежемесячной надбавки может быть снижен на 1 месяц, но не ниже размера, указанного в пункте 5.3 настоящего Положения для соответствующей должности муниципальной службы.</w:t>
      </w:r>
    </w:p>
    <w:p w:rsidR="006515BF" w:rsidRPr="006515BF" w:rsidRDefault="006515BF" w:rsidP="006515BF">
      <w:pPr>
        <w:ind w:firstLine="708"/>
        <w:jc w:val="both"/>
      </w:pPr>
      <w:r w:rsidRPr="006515BF">
        <w:t>5.7 Решение о снижении размера  ежемесячной надбавки принимается руководителем органа местного самоуправления на основании представления руководителей структурных подразделений, и оформляется приказом.</w:t>
      </w:r>
    </w:p>
    <w:p w:rsidR="006515BF" w:rsidRPr="006515BF" w:rsidRDefault="006515BF" w:rsidP="006515BF">
      <w:pPr>
        <w:tabs>
          <w:tab w:val="left" w:pos="540"/>
        </w:tabs>
        <w:ind w:firstLine="540"/>
        <w:jc w:val="both"/>
      </w:pPr>
      <w:r w:rsidRPr="006515BF">
        <w:t>5.8. Ежемесячная надбавка выплачивается одновременно с выплатой должностного оклада за соответствующий месяц.</w:t>
      </w:r>
    </w:p>
    <w:p w:rsidR="006515BF" w:rsidRPr="006515BF" w:rsidRDefault="006515BF" w:rsidP="006515BF">
      <w:pPr>
        <w:pStyle w:val="ConsNormal"/>
        <w:widowControl/>
        <w:ind w:firstLine="540"/>
        <w:jc w:val="center"/>
        <w:rPr>
          <w:rFonts w:ascii="Times New Roman" w:hAnsi="Times New Roman"/>
          <w:b/>
          <w:sz w:val="24"/>
          <w:szCs w:val="24"/>
        </w:rPr>
      </w:pPr>
      <w:r w:rsidRPr="006515BF">
        <w:rPr>
          <w:rFonts w:ascii="Times New Roman" w:hAnsi="Times New Roman"/>
          <w:b/>
          <w:sz w:val="24"/>
          <w:szCs w:val="24"/>
        </w:rPr>
        <w:t>6. Ежемесячное денежное поощрение</w:t>
      </w:r>
    </w:p>
    <w:p w:rsidR="006515BF" w:rsidRPr="006515BF" w:rsidRDefault="006515BF" w:rsidP="006515BF">
      <w:pPr>
        <w:ind w:firstLine="540"/>
        <w:jc w:val="both"/>
      </w:pPr>
      <w:r w:rsidRPr="006515BF">
        <w:t>6.1. Ежемесячное денежное поощрение (далее – поощрение) устанавливается в целях повышения материальной заинтересованности муниципальных служащих в результатах труда, создания условий для развития творческой активности и инициативы, повышения эффективности и качества управленческого труда, ответственности в достижении поставленных целей и задач.</w:t>
      </w:r>
    </w:p>
    <w:p w:rsidR="006515BF" w:rsidRPr="006515BF" w:rsidRDefault="006515BF" w:rsidP="006515BF">
      <w:pPr>
        <w:jc w:val="both"/>
      </w:pPr>
      <w:r w:rsidRPr="006515BF">
        <w:tab/>
        <w:t>6.2. Поощрение выплачивается каждому муниципальному служащему в размере 150% должностного оклада.</w:t>
      </w:r>
    </w:p>
    <w:p w:rsidR="006515BF" w:rsidRPr="006515BF" w:rsidRDefault="006515BF" w:rsidP="006515BF">
      <w:pPr>
        <w:ind w:firstLine="708"/>
        <w:jc w:val="both"/>
      </w:pPr>
      <w:r w:rsidRPr="006515BF">
        <w:t>6.3. За достижение высоких показателей эффективности, интенсивности и качества труда, инициативу и ответственность муниципальный служащий приказом руководителя органа местного самоуправления может быть поощрен дополнительно за счет средств экономии фонда оплаты труда.</w:t>
      </w:r>
    </w:p>
    <w:p w:rsidR="006515BF" w:rsidRPr="006515BF" w:rsidRDefault="006515BF" w:rsidP="006515BF">
      <w:pPr>
        <w:ind w:firstLine="708"/>
        <w:jc w:val="both"/>
      </w:pPr>
      <w:r w:rsidRPr="006515BF">
        <w:t>6.4. Размер поощрения может быть снижен на 1 месяц, но не может быть ниже 100% должностного оклада муниципального служащего, в следующих случаях:</w:t>
      </w:r>
    </w:p>
    <w:p w:rsidR="006515BF" w:rsidRPr="006515BF" w:rsidRDefault="006515BF" w:rsidP="006515BF">
      <w:pPr>
        <w:jc w:val="both"/>
      </w:pPr>
      <w:r w:rsidRPr="006515BF">
        <w:tab/>
        <w:t>- неквалифицированной подготовки документов, нарушение правил ведения делопроизводства;</w:t>
      </w:r>
    </w:p>
    <w:p w:rsidR="006515BF" w:rsidRPr="006515BF" w:rsidRDefault="006515BF" w:rsidP="006515BF">
      <w:pPr>
        <w:jc w:val="both"/>
      </w:pPr>
      <w:r w:rsidRPr="006515BF">
        <w:tab/>
        <w:t>- нарушения сроков представления установленной отчетности, представления неверной информации;</w:t>
      </w:r>
    </w:p>
    <w:p w:rsidR="006515BF" w:rsidRPr="006515BF" w:rsidRDefault="006515BF" w:rsidP="006515BF">
      <w:pPr>
        <w:jc w:val="both"/>
      </w:pPr>
      <w:r w:rsidRPr="006515BF">
        <w:tab/>
        <w:t>- нарушения ведения бухгалтерского учета, отчетности и кассовых операций;</w:t>
      </w:r>
      <w:r w:rsidRPr="006515BF">
        <w:tab/>
      </w:r>
    </w:p>
    <w:p w:rsidR="006515BF" w:rsidRPr="006515BF" w:rsidRDefault="006515BF" w:rsidP="006515BF">
      <w:pPr>
        <w:ind w:firstLine="708"/>
        <w:jc w:val="both"/>
      </w:pPr>
      <w:r w:rsidRPr="006515BF">
        <w:t>- нарушения порядка и сроков рассмотрения обращений и жалоб;</w:t>
      </w:r>
    </w:p>
    <w:p w:rsidR="006515BF" w:rsidRPr="006515BF" w:rsidRDefault="006515BF" w:rsidP="006515BF">
      <w:pPr>
        <w:jc w:val="both"/>
      </w:pPr>
      <w:r w:rsidRPr="006515BF">
        <w:tab/>
        <w:t>- отсутствия контроля за работой подчиненных служб, подразделений, подведомственных учреждений;</w:t>
      </w:r>
    </w:p>
    <w:p w:rsidR="006515BF" w:rsidRPr="006515BF" w:rsidRDefault="006515BF" w:rsidP="006515BF">
      <w:pPr>
        <w:jc w:val="both"/>
      </w:pPr>
      <w:r w:rsidRPr="006515BF">
        <w:tab/>
        <w:t>- некачественного, несвоевременного выполнения решений районной Думы, постановлений, распоряжений и поручений руководителей органов местного самоуправления, планов работы;</w:t>
      </w:r>
    </w:p>
    <w:p w:rsidR="006515BF" w:rsidRPr="006515BF" w:rsidRDefault="006515BF" w:rsidP="006515BF">
      <w:pPr>
        <w:jc w:val="both"/>
      </w:pPr>
      <w:r w:rsidRPr="006515BF">
        <w:tab/>
        <w:t>- некачественного, несвоевременного выполнения функциональных обязанностей;</w:t>
      </w:r>
    </w:p>
    <w:p w:rsidR="006515BF" w:rsidRPr="006515BF" w:rsidRDefault="006515BF" w:rsidP="006515BF">
      <w:pPr>
        <w:jc w:val="both"/>
      </w:pPr>
      <w:r w:rsidRPr="006515BF">
        <w:tab/>
        <w:t>- несоблюдения служебной дисциплины, нарушения служебного распорядка.</w:t>
      </w:r>
    </w:p>
    <w:p w:rsidR="006515BF" w:rsidRPr="006515BF" w:rsidRDefault="006515BF" w:rsidP="006515BF">
      <w:pPr>
        <w:ind w:firstLine="708"/>
        <w:jc w:val="both"/>
      </w:pPr>
      <w:r w:rsidRPr="006515BF">
        <w:t>6.5. Решение о снижении размера поощрения ежемесячно принимается руководителем органа местного самоуправления на основании представления руководителей структурных подразделений, и оформляется приказом.</w:t>
      </w:r>
    </w:p>
    <w:p w:rsidR="006515BF" w:rsidRPr="006515BF" w:rsidRDefault="006515BF" w:rsidP="006515BF">
      <w:pPr>
        <w:ind w:firstLine="540"/>
        <w:jc w:val="both"/>
      </w:pPr>
      <w:r w:rsidRPr="006515BF">
        <w:t>6.6. Поощрение выплачивается  ежемесячно одновременно с выплатой должностного оклада за соответствующий месяц.</w:t>
      </w:r>
    </w:p>
    <w:p w:rsidR="006515BF" w:rsidRPr="006515BF" w:rsidRDefault="006515BF" w:rsidP="006515BF">
      <w:pPr>
        <w:pStyle w:val="ConsNormal"/>
        <w:widowControl/>
        <w:ind w:left="1080" w:firstLine="0"/>
        <w:jc w:val="center"/>
        <w:rPr>
          <w:rFonts w:ascii="Times New Roman" w:hAnsi="Times New Roman"/>
          <w:b/>
          <w:sz w:val="24"/>
          <w:szCs w:val="24"/>
        </w:rPr>
      </w:pPr>
      <w:r w:rsidRPr="006515BF">
        <w:rPr>
          <w:rFonts w:ascii="Times New Roman" w:hAnsi="Times New Roman"/>
          <w:b/>
          <w:sz w:val="24"/>
          <w:szCs w:val="24"/>
        </w:rPr>
        <w:t>7. Ежемесячная процентная надбавка за работу со сведениями, составляющими государственную тайну</w:t>
      </w:r>
    </w:p>
    <w:p w:rsidR="006515BF" w:rsidRPr="006515BF" w:rsidRDefault="006515BF" w:rsidP="006515BF">
      <w:pPr>
        <w:pStyle w:val="ConsNormal"/>
        <w:widowControl/>
        <w:ind w:firstLine="540"/>
        <w:jc w:val="both"/>
        <w:rPr>
          <w:rFonts w:ascii="Times New Roman" w:hAnsi="Times New Roman"/>
          <w:sz w:val="24"/>
          <w:szCs w:val="24"/>
        </w:rPr>
      </w:pPr>
      <w:r w:rsidRPr="006515BF">
        <w:rPr>
          <w:rFonts w:ascii="Times New Roman" w:hAnsi="Times New Roman"/>
          <w:sz w:val="24"/>
          <w:szCs w:val="24"/>
        </w:rPr>
        <w:t xml:space="preserve">7.1 Ежемесячная процентная надбавка за работу со сведениями, составляющими государственную тайну, определяется в соответствии с </w:t>
      </w:r>
      <w:hyperlink r:id="rId10" w:history="1">
        <w:r w:rsidRPr="006515BF">
          <w:rPr>
            <w:rFonts w:ascii="Times New Roman" w:hAnsi="Times New Roman"/>
            <w:sz w:val="24"/>
            <w:szCs w:val="24"/>
          </w:rPr>
          <w:t>Правилами</w:t>
        </w:r>
      </w:hyperlink>
      <w:r w:rsidRPr="006515BF">
        <w:rPr>
          <w:rFonts w:ascii="Times New Roman" w:hAnsi="Times New Roman"/>
          <w:sz w:val="24"/>
          <w:szCs w:val="24"/>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w:t>
      </w:r>
      <w:r w:rsidRPr="006515BF">
        <w:rPr>
          <w:rFonts w:ascii="Times New Roman" w:hAnsi="Times New Roman"/>
          <w:sz w:val="24"/>
          <w:szCs w:val="24"/>
        </w:rPr>
        <w:lastRenderedPageBreak/>
        <w:t>структурных подразделений по защите государственной тайны», в зависимости от степени секретности сведений, к которым муниципальный служащий имеет доступ.</w:t>
      </w:r>
    </w:p>
    <w:p w:rsidR="006515BF" w:rsidRPr="006515BF" w:rsidRDefault="006515BF" w:rsidP="006515BF">
      <w:pPr>
        <w:autoSpaceDE w:val="0"/>
        <w:autoSpaceDN w:val="0"/>
        <w:adjustRightInd w:val="0"/>
        <w:ind w:firstLine="540"/>
        <w:jc w:val="both"/>
      </w:pPr>
      <w:r w:rsidRPr="006515BF">
        <w:t>7.2. Ежемесячная процентная надбавка к должностному окладу за работу со сведениями, составляющими государственную тайну, выплачивается муниципальным служащим, которые имеют оформленный в установленном законодательством Российской Федерации порядке допуск к государственной тайне, в следующих размерах:</w:t>
      </w:r>
    </w:p>
    <w:p w:rsidR="006515BF" w:rsidRPr="006515BF" w:rsidRDefault="006515BF" w:rsidP="006515BF">
      <w:pPr>
        <w:autoSpaceDE w:val="0"/>
        <w:autoSpaceDN w:val="0"/>
        <w:adjustRightInd w:val="0"/>
        <w:jc w:val="both"/>
      </w:pPr>
    </w:p>
    <w:tbl>
      <w:tblPr>
        <w:tblW w:w="9638" w:type="dxa"/>
        <w:tblInd w:w="62" w:type="dxa"/>
        <w:tblLayout w:type="fixed"/>
        <w:tblCellMar>
          <w:top w:w="75" w:type="dxa"/>
          <w:left w:w="0" w:type="dxa"/>
          <w:bottom w:w="75" w:type="dxa"/>
          <w:right w:w="0" w:type="dxa"/>
        </w:tblCellMar>
        <w:tblLook w:val="0000"/>
      </w:tblPr>
      <w:tblGrid>
        <w:gridCol w:w="7257"/>
        <w:gridCol w:w="2381"/>
      </w:tblGrid>
      <w:tr w:rsidR="006515BF" w:rsidRPr="006515BF" w:rsidTr="00A53D92">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5BF" w:rsidRPr="006515BF" w:rsidRDefault="006515BF" w:rsidP="00A53D92">
            <w:pPr>
              <w:autoSpaceDE w:val="0"/>
              <w:autoSpaceDN w:val="0"/>
              <w:adjustRightInd w:val="0"/>
            </w:pPr>
            <w:r w:rsidRPr="006515BF">
              <w:t>Степень секретности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5BF" w:rsidRPr="006515BF" w:rsidRDefault="006515BF" w:rsidP="00A53D92">
            <w:pPr>
              <w:autoSpaceDE w:val="0"/>
              <w:autoSpaceDN w:val="0"/>
              <w:adjustRightInd w:val="0"/>
            </w:pPr>
            <w:r w:rsidRPr="006515BF">
              <w:t>Размер надбавки в процентах</w:t>
            </w:r>
          </w:p>
        </w:tc>
      </w:tr>
      <w:tr w:rsidR="006515BF" w:rsidRPr="006515BF" w:rsidTr="00A53D92">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5BF" w:rsidRPr="006515BF" w:rsidRDefault="006515BF" w:rsidP="00A53D92">
            <w:pPr>
              <w:autoSpaceDE w:val="0"/>
              <w:autoSpaceDN w:val="0"/>
              <w:adjustRightInd w:val="0"/>
              <w:jc w:val="both"/>
            </w:pPr>
            <w:r w:rsidRPr="006515BF">
              <w:t>Секретно, при оформлении допуска с проведением проверочных мероприятий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5BF" w:rsidRPr="006515BF" w:rsidRDefault="006515BF" w:rsidP="00A53D92">
            <w:pPr>
              <w:autoSpaceDE w:val="0"/>
              <w:autoSpaceDN w:val="0"/>
              <w:adjustRightInd w:val="0"/>
            </w:pPr>
            <w:r w:rsidRPr="006515BF">
              <w:t>10 - 15</w:t>
            </w:r>
          </w:p>
        </w:tc>
      </w:tr>
      <w:tr w:rsidR="006515BF" w:rsidRPr="006515BF" w:rsidTr="00A53D92">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5BF" w:rsidRPr="006515BF" w:rsidRDefault="006515BF" w:rsidP="00A53D92">
            <w:pPr>
              <w:autoSpaceDE w:val="0"/>
              <w:autoSpaceDN w:val="0"/>
              <w:adjustRightInd w:val="0"/>
              <w:jc w:val="both"/>
            </w:pPr>
            <w:r w:rsidRPr="006515BF">
              <w:t>Секретно, без проведения проверочных мероприятий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5BF" w:rsidRPr="006515BF" w:rsidRDefault="006515BF" w:rsidP="00A53D92">
            <w:pPr>
              <w:autoSpaceDE w:val="0"/>
              <w:autoSpaceDN w:val="0"/>
              <w:adjustRightInd w:val="0"/>
            </w:pPr>
            <w:r w:rsidRPr="006515BF">
              <w:t>5 - 10</w:t>
            </w:r>
          </w:p>
        </w:tc>
      </w:tr>
    </w:tbl>
    <w:p w:rsidR="006515BF" w:rsidRPr="006515BF" w:rsidRDefault="006515BF" w:rsidP="006515BF">
      <w:pPr>
        <w:autoSpaceDE w:val="0"/>
        <w:autoSpaceDN w:val="0"/>
        <w:adjustRightInd w:val="0"/>
        <w:jc w:val="both"/>
      </w:pPr>
    </w:p>
    <w:p w:rsidR="006515BF" w:rsidRPr="006515BF" w:rsidRDefault="006515BF" w:rsidP="006515BF">
      <w:pPr>
        <w:autoSpaceDE w:val="0"/>
        <w:autoSpaceDN w:val="0"/>
        <w:adjustRightInd w:val="0"/>
        <w:ind w:firstLine="539"/>
        <w:jc w:val="both"/>
      </w:pPr>
      <w:r w:rsidRPr="006515BF">
        <w:t>6.4. Конкретный размер надбавки муниципальному служащему устанавливается приказом руководителя органа местного самоуправления.</w:t>
      </w:r>
    </w:p>
    <w:p w:rsidR="006515BF" w:rsidRPr="006515BF" w:rsidRDefault="006515BF" w:rsidP="006515BF">
      <w:pPr>
        <w:pStyle w:val="ConsNormal"/>
        <w:widowControl/>
        <w:ind w:firstLine="0"/>
        <w:jc w:val="both"/>
        <w:rPr>
          <w:rFonts w:ascii="Times New Roman" w:hAnsi="Times New Roman"/>
          <w:sz w:val="24"/>
          <w:szCs w:val="24"/>
        </w:rPr>
      </w:pPr>
    </w:p>
    <w:p w:rsidR="006515BF" w:rsidRPr="006515BF" w:rsidRDefault="006515BF" w:rsidP="006515BF">
      <w:pPr>
        <w:pStyle w:val="ConsNormal"/>
        <w:widowControl/>
        <w:ind w:firstLine="540"/>
        <w:jc w:val="center"/>
        <w:rPr>
          <w:rFonts w:ascii="Times New Roman" w:hAnsi="Times New Roman"/>
          <w:b/>
          <w:sz w:val="24"/>
          <w:szCs w:val="24"/>
        </w:rPr>
      </w:pPr>
      <w:r w:rsidRPr="006515BF">
        <w:rPr>
          <w:rFonts w:ascii="Times New Roman" w:hAnsi="Times New Roman"/>
          <w:b/>
          <w:sz w:val="24"/>
          <w:szCs w:val="24"/>
        </w:rPr>
        <w:t>8. Премии за выполнение особо важных и сложных заданий</w:t>
      </w:r>
    </w:p>
    <w:p w:rsidR="006515BF" w:rsidRPr="006515BF" w:rsidRDefault="006515BF" w:rsidP="006515BF">
      <w:pPr>
        <w:ind w:firstLine="540"/>
        <w:jc w:val="both"/>
      </w:pPr>
      <w:r w:rsidRPr="006515BF">
        <w:t>8.1. Премии за выполнение особо важных и сложных заданий (далее – премии) являются формой материального стимулирования эффективного и добросовестного труда и выплачиваются муниципальному служащему в целях повышения материальной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целей и задач.</w:t>
      </w:r>
    </w:p>
    <w:p w:rsidR="006515BF" w:rsidRPr="006515BF" w:rsidRDefault="006515BF" w:rsidP="006515BF">
      <w:pPr>
        <w:ind w:firstLine="540"/>
        <w:jc w:val="both"/>
      </w:pPr>
      <w:r w:rsidRPr="006515BF">
        <w:t>8.2. Сумма премий конкретному муниципальному служащему максимальным размером не ограничивается и определяется в зависимости от:</w:t>
      </w:r>
    </w:p>
    <w:p w:rsidR="006515BF" w:rsidRPr="006515BF" w:rsidRDefault="006515BF" w:rsidP="006515BF">
      <w:pPr>
        <w:ind w:firstLine="708"/>
        <w:jc w:val="both"/>
      </w:pPr>
      <w:r w:rsidRPr="006515BF">
        <w:t>- степени сложности, важности и качества выполнения муниципальным служащим заданий руководителя органа местного самоуправления, руководителя структурного подразделения, эффективности достигнутых результатов исполнения муниципальным служащим должностных обязанностей;</w:t>
      </w:r>
    </w:p>
    <w:p w:rsidR="006515BF" w:rsidRPr="006515BF" w:rsidRDefault="006515BF" w:rsidP="006515BF">
      <w:pPr>
        <w:ind w:firstLine="708"/>
        <w:jc w:val="both"/>
      </w:pPr>
      <w:r w:rsidRPr="006515BF">
        <w:t>- интенсивности труда, инициативы и ответственности муниципального служащего за выполняемую им работу;</w:t>
      </w:r>
    </w:p>
    <w:p w:rsidR="006515BF" w:rsidRPr="006515BF" w:rsidRDefault="006515BF" w:rsidP="006515BF">
      <w:pPr>
        <w:ind w:firstLine="708"/>
        <w:jc w:val="both"/>
      </w:pPr>
      <w:r w:rsidRPr="006515BF">
        <w:t>- компетентности при подготовке и принятии управленческих решений в ходе выполнения особо важных и сложных заданий.</w:t>
      </w:r>
    </w:p>
    <w:p w:rsidR="006515BF" w:rsidRPr="006515BF" w:rsidRDefault="006515BF" w:rsidP="006515BF">
      <w:pPr>
        <w:ind w:firstLine="708"/>
        <w:jc w:val="both"/>
      </w:pPr>
      <w:r w:rsidRPr="006515BF">
        <w:t>8.3. Решение о выплате и размере премии конкретного муниципального служащего принимает руководитель органа местного самоуправления с учетом мнения руководителей структурных подразделений, изложенном в ходатайстве, и оформляется приказом руководителя органа местного самоуправления.</w:t>
      </w:r>
    </w:p>
    <w:p w:rsidR="006515BF" w:rsidRPr="006515BF" w:rsidRDefault="006515BF" w:rsidP="006515BF">
      <w:pPr>
        <w:ind w:firstLine="708"/>
        <w:jc w:val="both"/>
      </w:pPr>
      <w:r w:rsidRPr="006515BF">
        <w:t xml:space="preserve">8.4. Премии выплачиваются в пределах средств, предусмотренных в фонде оплаты труда на эти цели, в расчете двух должностных окладов в год. </w:t>
      </w:r>
    </w:p>
    <w:p w:rsidR="006515BF" w:rsidRPr="006515BF" w:rsidRDefault="006515BF" w:rsidP="006515BF">
      <w:pPr>
        <w:ind w:firstLine="708"/>
        <w:jc w:val="both"/>
      </w:pPr>
      <w:r w:rsidRPr="006515BF">
        <w:t>8.5. Премии выплачиваются одновременно с заработной платой.</w:t>
      </w:r>
    </w:p>
    <w:p w:rsidR="006515BF" w:rsidRPr="006515BF" w:rsidRDefault="006515BF" w:rsidP="006515BF">
      <w:pPr>
        <w:autoSpaceDE w:val="0"/>
        <w:autoSpaceDN w:val="0"/>
        <w:adjustRightInd w:val="0"/>
        <w:ind w:firstLine="708"/>
        <w:jc w:val="both"/>
      </w:pPr>
      <w:r w:rsidRPr="006515BF">
        <w:t>8.6. Неиспользованный фонд оплаты труда на выплату премии может быть дополнительно направлен для поощрения отдельных муниципальных служащих за выполнение особо важных заданий либо достижение высоких показателей эффективности и результативности профессиональной служебной деятельности.</w:t>
      </w:r>
    </w:p>
    <w:p w:rsidR="006515BF" w:rsidRPr="006515BF" w:rsidRDefault="006515BF" w:rsidP="006515BF">
      <w:pPr>
        <w:pStyle w:val="ConsNormal"/>
        <w:widowControl/>
        <w:ind w:firstLine="540"/>
        <w:jc w:val="center"/>
        <w:rPr>
          <w:rFonts w:ascii="Times New Roman" w:hAnsi="Times New Roman"/>
          <w:b/>
          <w:sz w:val="24"/>
          <w:szCs w:val="24"/>
        </w:rPr>
      </w:pPr>
      <w:r w:rsidRPr="006515BF">
        <w:rPr>
          <w:rFonts w:ascii="Times New Roman" w:hAnsi="Times New Roman"/>
          <w:b/>
          <w:sz w:val="24"/>
          <w:szCs w:val="24"/>
        </w:rPr>
        <w:t>9. Единовременная выплата при предоставлении ежегодного оплачиваемого отпуска</w:t>
      </w:r>
    </w:p>
    <w:p w:rsidR="006515BF" w:rsidRPr="006515BF" w:rsidRDefault="006515BF" w:rsidP="006515BF">
      <w:pPr>
        <w:pStyle w:val="ConsNormal"/>
        <w:widowControl/>
        <w:ind w:firstLine="540"/>
        <w:jc w:val="both"/>
        <w:rPr>
          <w:rFonts w:ascii="Times New Roman" w:hAnsi="Times New Roman"/>
          <w:sz w:val="24"/>
          <w:szCs w:val="24"/>
        </w:rPr>
      </w:pPr>
      <w:r w:rsidRPr="006515BF">
        <w:rPr>
          <w:rFonts w:ascii="Times New Roman" w:hAnsi="Times New Roman"/>
          <w:sz w:val="24"/>
          <w:szCs w:val="24"/>
        </w:rPr>
        <w:t>9.1. Единовременная выплата при предоставлении ежегодного оплачиваемого отпуска (далее – единовременная выплата) является дополнительной выплатой к должностному окладу муниципального служащего.</w:t>
      </w:r>
    </w:p>
    <w:p w:rsidR="006515BF" w:rsidRPr="006515BF" w:rsidRDefault="006515BF" w:rsidP="006515BF">
      <w:pPr>
        <w:ind w:firstLine="540"/>
        <w:jc w:val="both"/>
      </w:pPr>
      <w:r w:rsidRPr="006515BF">
        <w:t xml:space="preserve">9.2. Единовременная выплата осуществляется в размере двух должностных окладов </w:t>
      </w:r>
      <w:r w:rsidRPr="006515BF">
        <w:lastRenderedPageBreak/>
        <w:t>при предоставлении муниципальному служащему очередного оплачиваемого отпуска.</w:t>
      </w:r>
    </w:p>
    <w:p w:rsidR="006515BF" w:rsidRPr="006515BF" w:rsidRDefault="006515BF" w:rsidP="006515BF">
      <w:pPr>
        <w:autoSpaceDE w:val="0"/>
        <w:autoSpaceDN w:val="0"/>
        <w:adjustRightInd w:val="0"/>
        <w:ind w:firstLine="539"/>
        <w:jc w:val="both"/>
      </w:pPr>
      <w:r w:rsidRPr="006515BF">
        <w:t>9.3. Право на оказание единовременной выплаты возникает не ранее, чем право на предоставление ежегодного оплачиваемого отпуска.</w:t>
      </w:r>
    </w:p>
    <w:p w:rsidR="006515BF" w:rsidRPr="006515BF" w:rsidRDefault="006515BF" w:rsidP="006515BF">
      <w:pPr>
        <w:ind w:firstLine="540"/>
        <w:jc w:val="both"/>
      </w:pPr>
      <w:r w:rsidRPr="006515BF">
        <w:t>9.4. Решение о единовременной выплате в отношении муниципального служащего оформляется приказом руководителя органа местного самоуправления.</w:t>
      </w:r>
    </w:p>
    <w:p w:rsidR="006515BF" w:rsidRPr="006515BF" w:rsidRDefault="006515BF" w:rsidP="006515BF">
      <w:pPr>
        <w:autoSpaceDE w:val="0"/>
        <w:autoSpaceDN w:val="0"/>
        <w:adjustRightInd w:val="0"/>
        <w:ind w:firstLine="539"/>
        <w:jc w:val="both"/>
      </w:pPr>
      <w:r w:rsidRPr="006515BF">
        <w:t>9.5. При определении суммы единовременной выплаты в расчет принимается должностной оклад муниципального служащего на момент издания правового акта о предоставлении отпуска.</w:t>
      </w:r>
    </w:p>
    <w:p w:rsidR="006515BF" w:rsidRPr="006515BF" w:rsidRDefault="006515BF" w:rsidP="006515BF">
      <w:pPr>
        <w:autoSpaceDE w:val="0"/>
        <w:autoSpaceDN w:val="0"/>
        <w:adjustRightInd w:val="0"/>
        <w:ind w:firstLine="540"/>
        <w:jc w:val="both"/>
      </w:pPr>
      <w:r w:rsidRPr="006515BF">
        <w:t>9.6. При предоставлении ежегодного оплачиваемого отпуска по частям единовременная выплата выплачивается к одной из частей отпуска за отработанный период.</w:t>
      </w:r>
    </w:p>
    <w:p w:rsidR="006515BF" w:rsidRPr="006515BF" w:rsidRDefault="006515BF" w:rsidP="006515BF">
      <w:pPr>
        <w:autoSpaceDE w:val="0"/>
        <w:autoSpaceDN w:val="0"/>
        <w:adjustRightInd w:val="0"/>
        <w:ind w:firstLine="540"/>
        <w:jc w:val="both"/>
      </w:pPr>
    </w:p>
    <w:p w:rsidR="006515BF" w:rsidRPr="006515BF" w:rsidRDefault="006515BF" w:rsidP="006515BF">
      <w:pPr>
        <w:autoSpaceDE w:val="0"/>
        <w:autoSpaceDN w:val="0"/>
        <w:adjustRightInd w:val="0"/>
        <w:ind w:firstLine="540"/>
        <w:jc w:val="both"/>
      </w:pPr>
    </w:p>
    <w:p w:rsidR="006515BF" w:rsidRPr="006515BF" w:rsidRDefault="006515BF" w:rsidP="006515BF">
      <w:pPr>
        <w:autoSpaceDE w:val="0"/>
        <w:autoSpaceDN w:val="0"/>
        <w:adjustRightInd w:val="0"/>
        <w:ind w:firstLine="540"/>
        <w:jc w:val="both"/>
      </w:pPr>
    </w:p>
    <w:p w:rsidR="006515BF" w:rsidRPr="006515BF" w:rsidRDefault="006515BF" w:rsidP="006515BF">
      <w:pPr>
        <w:ind w:firstLine="540"/>
        <w:jc w:val="both"/>
      </w:pPr>
      <w:r w:rsidRPr="006515BF">
        <w:t>9.7. В случае, если уволенному по собственному желанию либо уволенному по сокращению штата (численности) муниципальному служащему была выплачена единовременная выплата, то она удержанию не подлежит.</w:t>
      </w:r>
    </w:p>
    <w:p w:rsidR="006515BF" w:rsidRPr="006515BF" w:rsidRDefault="006515BF" w:rsidP="006515BF">
      <w:pPr>
        <w:ind w:firstLine="540"/>
        <w:jc w:val="both"/>
      </w:pPr>
    </w:p>
    <w:p w:rsidR="006515BF" w:rsidRPr="006515BF" w:rsidRDefault="006515BF" w:rsidP="006515BF">
      <w:pPr>
        <w:pStyle w:val="ConsNormal"/>
        <w:widowControl/>
        <w:ind w:firstLine="540"/>
        <w:jc w:val="center"/>
        <w:rPr>
          <w:rFonts w:ascii="Times New Roman" w:hAnsi="Times New Roman"/>
          <w:b/>
          <w:sz w:val="24"/>
          <w:szCs w:val="24"/>
        </w:rPr>
      </w:pPr>
      <w:r w:rsidRPr="006515BF">
        <w:rPr>
          <w:rFonts w:ascii="Times New Roman" w:hAnsi="Times New Roman"/>
          <w:b/>
          <w:sz w:val="24"/>
          <w:szCs w:val="24"/>
        </w:rPr>
        <w:t>10. Материальная помощь</w:t>
      </w:r>
    </w:p>
    <w:p w:rsidR="006515BF" w:rsidRPr="006515BF" w:rsidRDefault="006515BF" w:rsidP="006515BF">
      <w:pPr>
        <w:ind w:firstLine="540"/>
        <w:jc w:val="both"/>
      </w:pPr>
      <w:r w:rsidRPr="006515BF">
        <w:t>10.1. Муниципальным служащим в течение календарного года оказывается материальная помощь в размере одного должностного оклада.</w:t>
      </w:r>
    </w:p>
    <w:p w:rsidR="006515BF" w:rsidRPr="006515BF" w:rsidRDefault="006515BF" w:rsidP="006515BF">
      <w:pPr>
        <w:ind w:firstLine="540"/>
        <w:jc w:val="both"/>
      </w:pPr>
      <w:r w:rsidRPr="006515BF">
        <w:t>10.2. Материальная помощь выплачивается на основании личного заявления.</w:t>
      </w:r>
    </w:p>
    <w:p w:rsidR="006515BF" w:rsidRPr="006515BF" w:rsidRDefault="006515BF" w:rsidP="006515BF">
      <w:pPr>
        <w:ind w:firstLine="540"/>
        <w:jc w:val="both"/>
      </w:pPr>
      <w:r w:rsidRPr="006515BF">
        <w:t>10.3. В исключительных случаях (стихийное бедствие, заболевание, смерть ближайших родственников и другие уважительные причины) в пределах экономии фонда оплаты труда, на основании мотивированного письменного заявления муниципального служащего, может быть оказана дополнительная материальная помощь в размере до одного должностного оклада.</w:t>
      </w:r>
    </w:p>
    <w:p w:rsidR="006515BF" w:rsidRPr="006515BF" w:rsidRDefault="006515BF" w:rsidP="006515BF">
      <w:pPr>
        <w:ind w:firstLine="540"/>
        <w:jc w:val="both"/>
      </w:pPr>
      <w:r w:rsidRPr="006515BF">
        <w:t>10.4. При приеме и увольнении муниципального служащего, отработавшего неполный календарный год, материальная помощь выплачивается за фактически отработанное время.</w:t>
      </w:r>
    </w:p>
    <w:p w:rsidR="006515BF" w:rsidRPr="006515BF" w:rsidRDefault="006515BF" w:rsidP="006515BF">
      <w:pPr>
        <w:ind w:firstLine="540"/>
        <w:jc w:val="both"/>
      </w:pPr>
      <w:r w:rsidRPr="006515BF">
        <w:t>10.5. В случае если уволенному по собственному желанию либо уволенному по сокращению штата (численности) муниципальному служащему была выплачена материальная помощь, то она удержанию не подлежит.</w:t>
      </w:r>
    </w:p>
    <w:p w:rsidR="006515BF" w:rsidRPr="006515BF" w:rsidRDefault="006515BF" w:rsidP="006515BF">
      <w:pPr>
        <w:ind w:firstLine="540"/>
        <w:jc w:val="both"/>
      </w:pPr>
      <w:r w:rsidRPr="006515BF">
        <w:t>10.6. Решение об оказании материальной помощи в отношении муниципальных служащих оформляется приказом руководителя органа местного самоуправления.</w:t>
      </w:r>
    </w:p>
    <w:p w:rsidR="006515BF" w:rsidRPr="006515BF" w:rsidRDefault="006515BF" w:rsidP="006515BF">
      <w:pPr>
        <w:ind w:firstLine="540"/>
        <w:jc w:val="center"/>
      </w:pPr>
      <w:r w:rsidRPr="006515BF">
        <w:t>____________</w:t>
      </w:r>
    </w:p>
    <w:p w:rsidR="006515BF" w:rsidRPr="006515BF" w:rsidRDefault="006515BF" w:rsidP="00EA2B8B">
      <w:pPr>
        <w:jc w:val="both"/>
      </w:pPr>
    </w:p>
    <w:sectPr w:rsidR="006515BF" w:rsidRPr="006515BF" w:rsidSect="007A4CAE">
      <w:footerReference w:type="default" r:id="rId11"/>
      <w:pgSz w:w="11906" w:h="16838"/>
      <w:pgMar w:top="851" w:right="851" w:bottom="851" w:left="15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92" w:rsidRDefault="00A53D92" w:rsidP="00AC6721">
      <w:r>
        <w:separator/>
      </w:r>
    </w:p>
  </w:endnote>
  <w:endnote w:type="continuationSeparator" w:id="0">
    <w:p w:rsidR="00A53D92" w:rsidRDefault="00A53D92" w:rsidP="00AC6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38" w:rsidRPr="00665BB6" w:rsidRDefault="00A15C38" w:rsidP="00A15C38">
    <w:pPr>
      <w:pStyle w:val="ac"/>
      <w:rPr>
        <w:sz w:val="16"/>
        <w:szCs w:val="16"/>
      </w:rPr>
    </w:pPr>
    <w:r>
      <w:rPr>
        <w:sz w:val="16"/>
        <w:szCs w:val="16"/>
      </w:rPr>
      <w:t xml:space="preserve">26.01.2015/15.00/Об утв. </w:t>
    </w:r>
    <w:r w:rsidR="0091105B">
      <w:rPr>
        <w:sz w:val="16"/>
        <w:szCs w:val="16"/>
      </w:rPr>
      <w:t>Положения/ Кадры/Е:/Оплата труда-</w:t>
    </w:r>
    <w:r>
      <w:rPr>
        <w:sz w:val="16"/>
        <w:szCs w:val="16"/>
      </w:rPr>
      <w:t>2015/</w:t>
    </w:r>
  </w:p>
  <w:p w:rsidR="00AC6721" w:rsidRDefault="00AC6721">
    <w:pPr>
      <w:pStyle w:val="ac"/>
    </w:pPr>
  </w:p>
  <w:p w:rsidR="00AC6721" w:rsidRDefault="00AC672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92" w:rsidRDefault="00A53D92" w:rsidP="00AC6721">
      <w:r>
        <w:separator/>
      </w:r>
    </w:p>
  </w:footnote>
  <w:footnote w:type="continuationSeparator" w:id="0">
    <w:p w:rsidR="00A53D92" w:rsidRDefault="00A53D92" w:rsidP="00AC6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1C4"/>
    <w:multiLevelType w:val="multilevel"/>
    <w:tmpl w:val="D2521878"/>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ACB2CC2"/>
    <w:multiLevelType w:val="hybridMultilevel"/>
    <w:tmpl w:val="DA129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2D0F76"/>
    <w:rsid w:val="000114F5"/>
    <w:rsid w:val="00030102"/>
    <w:rsid w:val="000813DB"/>
    <w:rsid w:val="000B047D"/>
    <w:rsid w:val="000B4667"/>
    <w:rsid w:val="000C5AE0"/>
    <w:rsid w:val="00133671"/>
    <w:rsid w:val="00221BD9"/>
    <w:rsid w:val="002339B8"/>
    <w:rsid w:val="0024395F"/>
    <w:rsid w:val="002724FB"/>
    <w:rsid w:val="00293098"/>
    <w:rsid w:val="0029735C"/>
    <w:rsid w:val="00297F42"/>
    <w:rsid w:val="002B6B4F"/>
    <w:rsid w:val="002D0F76"/>
    <w:rsid w:val="002F5AE4"/>
    <w:rsid w:val="002F7FAB"/>
    <w:rsid w:val="00333F98"/>
    <w:rsid w:val="00354A70"/>
    <w:rsid w:val="00380631"/>
    <w:rsid w:val="003A0579"/>
    <w:rsid w:val="003C6309"/>
    <w:rsid w:val="003D190B"/>
    <w:rsid w:val="003D6277"/>
    <w:rsid w:val="004330F7"/>
    <w:rsid w:val="0048760D"/>
    <w:rsid w:val="00495E86"/>
    <w:rsid w:val="004B3EE2"/>
    <w:rsid w:val="005448FD"/>
    <w:rsid w:val="00544BDE"/>
    <w:rsid w:val="005621B2"/>
    <w:rsid w:val="00563B0D"/>
    <w:rsid w:val="005C25E1"/>
    <w:rsid w:val="005C6640"/>
    <w:rsid w:val="005F36BA"/>
    <w:rsid w:val="00603AA5"/>
    <w:rsid w:val="006515BF"/>
    <w:rsid w:val="006D15F9"/>
    <w:rsid w:val="0073286A"/>
    <w:rsid w:val="00756AC0"/>
    <w:rsid w:val="007570BC"/>
    <w:rsid w:val="007725F9"/>
    <w:rsid w:val="007A4CAE"/>
    <w:rsid w:val="007C6C8D"/>
    <w:rsid w:val="008A62A7"/>
    <w:rsid w:val="008B738B"/>
    <w:rsid w:val="008E2CBE"/>
    <w:rsid w:val="008F0F3E"/>
    <w:rsid w:val="008F71AE"/>
    <w:rsid w:val="0091105B"/>
    <w:rsid w:val="00974BF6"/>
    <w:rsid w:val="00997B42"/>
    <w:rsid w:val="009B0604"/>
    <w:rsid w:val="009D4F8D"/>
    <w:rsid w:val="009E60F0"/>
    <w:rsid w:val="00A15C38"/>
    <w:rsid w:val="00A2011D"/>
    <w:rsid w:val="00A334E7"/>
    <w:rsid w:val="00A42276"/>
    <w:rsid w:val="00A45471"/>
    <w:rsid w:val="00A468BB"/>
    <w:rsid w:val="00A53D92"/>
    <w:rsid w:val="00A8438F"/>
    <w:rsid w:val="00AB1CB2"/>
    <w:rsid w:val="00AC6721"/>
    <w:rsid w:val="00AD4E4D"/>
    <w:rsid w:val="00AE504E"/>
    <w:rsid w:val="00B16E87"/>
    <w:rsid w:val="00B83EAD"/>
    <w:rsid w:val="00B97DD3"/>
    <w:rsid w:val="00BB3DA3"/>
    <w:rsid w:val="00BF266E"/>
    <w:rsid w:val="00C76B39"/>
    <w:rsid w:val="00CA40D0"/>
    <w:rsid w:val="00D12101"/>
    <w:rsid w:val="00D51C93"/>
    <w:rsid w:val="00D933C6"/>
    <w:rsid w:val="00DD36EE"/>
    <w:rsid w:val="00DD7363"/>
    <w:rsid w:val="00E16B4E"/>
    <w:rsid w:val="00E27C7F"/>
    <w:rsid w:val="00E55B76"/>
    <w:rsid w:val="00EA2B8B"/>
    <w:rsid w:val="00ED00A2"/>
    <w:rsid w:val="00F03F6E"/>
    <w:rsid w:val="00F2334D"/>
    <w:rsid w:val="00F3080A"/>
    <w:rsid w:val="00F47406"/>
    <w:rsid w:val="00F85265"/>
    <w:rsid w:val="00FA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cs="Tahoma"/>
      <w:kern w:val="1"/>
      <w:sz w:val="24"/>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customStyle="1" w:styleId="consplusnormal">
    <w:name w:val="consplusnormal"/>
    <w:basedOn w:val="WW-"/>
  </w:style>
  <w:style w:type="paragraph" w:customStyle="1" w:styleId="a3">
    <w:name w:val="Заголовок"/>
    <w:basedOn w:val="a"/>
    <w:next w:val="a4"/>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ConsPlusTitle">
    <w:name w:val="ConsPlusTitle"/>
    <w:pPr>
      <w:suppressAutoHyphens/>
      <w:autoSpaceDE w:val="0"/>
    </w:pPr>
    <w:rPr>
      <w:rFonts w:ascii="Arial" w:eastAsia="Arial" w:hAnsi="Arial" w:cs="Arial"/>
      <w:b/>
      <w:bCs/>
      <w:kern w:val="1"/>
      <w:lang w:eastAsia="ar-SA"/>
    </w:rPr>
  </w:style>
  <w:style w:type="paragraph" w:customStyle="1" w:styleId="ConsPlusDocList">
    <w:name w:val="  ConsPlusDocList"/>
    <w:next w:val="a"/>
    <w:pPr>
      <w:widowControl w:val="0"/>
      <w:suppressAutoHyphens/>
      <w:autoSpaceDE w:val="0"/>
    </w:pPr>
    <w:rPr>
      <w:rFonts w:ascii="Arial" w:eastAsia="Arial" w:hAnsi="Arial" w:cs="Arial"/>
      <w:kern w:val="1"/>
      <w:lang w:eastAsia="hi-IN" w:bidi="hi-IN"/>
    </w:rPr>
  </w:style>
  <w:style w:type="paragraph" w:customStyle="1" w:styleId="ConsPlusCell">
    <w:name w:val="  ConsPlusCell"/>
    <w:next w:val="a"/>
    <w:pPr>
      <w:widowControl w:val="0"/>
      <w:suppressAutoHyphens/>
      <w:autoSpaceDE w:val="0"/>
    </w:pPr>
    <w:rPr>
      <w:rFonts w:ascii="Arial" w:eastAsia="Arial" w:hAnsi="Arial" w:cs="Arial"/>
      <w:kern w:val="1"/>
      <w:lang w:eastAsia="hi-IN" w:bidi="hi-IN"/>
    </w:rPr>
  </w:style>
  <w:style w:type="paragraph" w:customStyle="1" w:styleId="ConsPlusNonformat">
    <w:name w:val="  ConsPlusNonformat"/>
    <w:next w:val="a"/>
    <w:pPr>
      <w:widowControl w:val="0"/>
      <w:suppressAutoHyphens/>
      <w:autoSpaceDE w:val="0"/>
    </w:pPr>
    <w:rPr>
      <w:rFonts w:ascii="Courier New" w:eastAsia="Courier New" w:hAnsi="Courier New" w:cs="Courier New"/>
      <w:kern w:val="1"/>
      <w:lang w:eastAsia="hi-IN" w:bidi="hi-IN"/>
    </w:rPr>
  </w:style>
  <w:style w:type="paragraph" w:customStyle="1" w:styleId="ConsPlusTitle0">
    <w:name w:val="  ConsPlusTitle"/>
    <w:next w:val="a"/>
    <w:pPr>
      <w:widowControl w:val="0"/>
      <w:suppressAutoHyphens/>
      <w:autoSpaceDE w:val="0"/>
    </w:pPr>
    <w:rPr>
      <w:rFonts w:ascii="Arial" w:eastAsia="Arial" w:hAnsi="Arial" w:cs="Arial"/>
      <w:b/>
      <w:bCs/>
      <w:kern w:val="1"/>
      <w:lang w:eastAsia="hi-IN" w:bidi="hi-IN"/>
    </w:rPr>
  </w:style>
  <w:style w:type="paragraph" w:styleId="a6">
    <w:name w:val="No Spacing"/>
    <w:link w:val="a7"/>
    <w:qFormat/>
    <w:rsid w:val="00133671"/>
    <w:rPr>
      <w:sz w:val="24"/>
      <w:szCs w:val="24"/>
    </w:rPr>
  </w:style>
  <w:style w:type="character" w:customStyle="1" w:styleId="a7">
    <w:name w:val="Без интервала Знак"/>
    <w:basedOn w:val="a0"/>
    <w:link w:val="a6"/>
    <w:locked/>
    <w:rsid w:val="00133671"/>
    <w:rPr>
      <w:sz w:val="24"/>
      <w:szCs w:val="24"/>
      <w:lang w:val="ru-RU" w:eastAsia="ru-RU" w:bidi="ar-SA"/>
    </w:rPr>
  </w:style>
  <w:style w:type="paragraph" w:styleId="a8">
    <w:name w:val="Balloon Text"/>
    <w:basedOn w:val="a"/>
    <w:link w:val="a9"/>
    <w:uiPriority w:val="99"/>
    <w:semiHidden/>
    <w:unhideWhenUsed/>
    <w:rsid w:val="004330F7"/>
    <w:rPr>
      <w:rFonts w:ascii="Tahoma" w:hAnsi="Tahoma" w:cs="Mangal"/>
      <w:sz w:val="16"/>
      <w:szCs w:val="14"/>
    </w:rPr>
  </w:style>
  <w:style w:type="character" w:customStyle="1" w:styleId="a9">
    <w:name w:val="Текст выноски Знак"/>
    <w:basedOn w:val="a0"/>
    <w:link w:val="a8"/>
    <w:uiPriority w:val="99"/>
    <w:semiHidden/>
    <w:rsid w:val="004330F7"/>
    <w:rPr>
      <w:rFonts w:ascii="Tahoma" w:eastAsia="Arial Unicode MS" w:hAnsi="Tahoma" w:cs="Mangal"/>
      <w:kern w:val="1"/>
      <w:sz w:val="16"/>
      <w:szCs w:val="14"/>
      <w:lang w:eastAsia="hi-IN" w:bidi="hi-IN"/>
    </w:rPr>
  </w:style>
  <w:style w:type="paragraph" w:styleId="aa">
    <w:name w:val="header"/>
    <w:basedOn w:val="a"/>
    <w:link w:val="ab"/>
    <w:uiPriority w:val="99"/>
    <w:semiHidden/>
    <w:unhideWhenUsed/>
    <w:rsid w:val="00AC6721"/>
    <w:pPr>
      <w:tabs>
        <w:tab w:val="center" w:pos="4677"/>
        <w:tab w:val="right" w:pos="9355"/>
      </w:tabs>
    </w:pPr>
    <w:rPr>
      <w:rFonts w:cs="Mangal"/>
      <w:szCs w:val="21"/>
    </w:rPr>
  </w:style>
  <w:style w:type="character" w:customStyle="1" w:styleId="ab">
    <w:name w:val="Верхний колонтитул Знак"/>
    <w:basedOn w:val="a0"/>
    <w:link w:val="aa"/>
    <w:uiPriority w:val="99"/>
    <w:semiHidden/>
    <w:rsid w:val="00AC6721"/>
    <w:rPr>
      <w:rFonts w:eastAsia="Arial Unicode MS" w:cs="Mangal"/>
      <w:kern w:val="1"/>
      <w:sz w:val="24"/>
      <w:szCs w:val="21"/>
      <w:lang w:eastAsia="hi-IN" w:bidi="hi-IN"/>
    </w:rPr>
  </w:style>
  <w:style w:type="paragraph" w:styleId="ac">
    <w:name w:val="footer"/>
    <w:basedOn w:val="a"/>
    <w:link w:val="ad"/>
    <w:uiPriority w:val="99"/>
    <w:unhideWhenUsed/>
    <w:rsid w:val="00AC6721"/>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AC6721"/>
    <w:rPr>
      <w:rFonts w:eastAsia="Arial Unicode MS" w:cs="Mangal"/>
      <w:kern w:val="1"/>
      <w:sz w:val="24"/>
      <w:szCs w:val="21"/>
      <w:lang w:eastAsia="hi-IN" w:bidi="hi-IN"/>
    </w:rPr>
  </w:style>
  <w:style w:type="paragraph" w:customStyle="1" w:styleId="ConsPlusNonformat0">
    <w:name w:val="ConsPlusNonformat"/>
    <w:uiPriority w:val="99"/>
    <w:rsid w:val="006515BF"/>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6515BF"/>
    <w:pPr>
      <w:widowControl/>
      <w:suppressAutoHyphens w:val="0"/>
      <w:ind w:left="720"/>
      <w:contextualSpacing/>
    </w:pPr>
    <w:rPr>
      <w:rFonts w:eastAsia="Times New Roman" w:cs="Times New Roman"/>
      <w:kern w:val="0"/>
      <w:lang w:eastAsia="ru-RU" w:bidi="ar-SA"/>
    </w:rPr>
  </w:style>
  <w:style w:type="paragraph" w:customStyle="1" w:styleId="ConsNormal">
    <w:name w:val="ConsNormal"/>
    <w:rsid w:val="006515BF"/>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Nonformat">
    <w:name w:val="ConsNonformat"/>
    <w:rsid w:val="006515BF"/>
    <w:pPr>
      <w:widowControl w:val="0"/>
      <w:autoSpaceDE w:val="0"/>
      <w:autoSpaceDN w:val="0"/>
      <w:adjustRightInd w:val="0"/>
      <w:ind w:right="19772"/>
    </w:pPr>
    <w:rPr>
      <w:rFonts w:ascii="Courier New" w:hAnsi="Courier New" w:cs="Courier New"/>
    </w:rPr>
  </w:style>
  <w:style w:type="paragraph" w:customStyle="1" w:styleId="ConsTitle">
    <w:name w:val="ConsTitle"/>
    <w:rsid w:val="006515BF"/>
    <w:pPr>
      <w:widowControl w:val="0"/>
      <w:autoSpaceDE w:val="0"/>
      <w:autoSpaceDN w:val="0"/>
      <w:adjustRightInd w:val="0"/>
      <w:ind w:right="19772"/>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A1A29DC47D347F65B31C25BB42564410F0FD8DD6EEA3927C43B2CC5AE9F2949396E0CFA09BE4FHFZ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58A1A29DC47D347F65B31C25BB42564410F0FD8DD6EEA3927C43B2CC5AE9F2949396E0CFA09BE4FHFZAI" TargetMode="External"/><Relationship Id="rId4" Type="http://schemas.openxmlformats.org/officeDocument/2006/relationships/webSettings" Target="webSettings.xml"/><Relationship Id="rId9" Type="http://schemas.openxmlformats.org/officeDocument/2006/relationships/hyperlink" Target="consultantplus://offline/ref=B58A1A29DC47D347F65B2FCF4DD8796D400055D4DC6FE86D7D9B607192A7957EH0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4201</Words>
  <Characters>23952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28097</CharactersWithSpaces>
  <SharedDoc>false</SharedDoc>
  <HLinks>
    <vt:vector size="18" baseType="variant">
      <vt:variant>
        <vt:i4>3801146</vt:i4>
      </vt:variant>
      <vt:variant>
        <vt:i4>6</vt:i4>
      </vt:variant>
      <vt:variant>
        <vt:i4>0</vt:i4>
      </vt:variant>
      <vt:variant>
        <vt:i4>5</vt:i4>
      </vt:variant>
      <vt:variant>
        <vt:lpwstr>consultantplus://offline/ref=B58A1A29DC47D347F65B31C25BB42564410F0FD8DD6EEA3927C43B2CC5AE9F2949396E0CFA09BE4FHFZAI</vt:lpwstr>
      </vt:variant>
      <vt:variant>
        <vt:lpwstr/>
      </vt:variant>
      <vt:variant>
        <vt:i4>3670071</vt:i4>
      </vt:variant>
      <vt:variant>
        <vt:i4>3</vt:i4>
      </vt:variant>
      <vt:variant>
        <vt:i4>0</vt:i4>
      </vt:variant>
      <vt:variant>
        <vt:i4>5</vt:i4>
      </vt:variant>
      <vt:variant>
        <vt:lpwstr>consultantplus://offline/ref=B58A1A29DC47D347F65B2FCF4DD8796D400055D4DC6FE86D7D9B607192A7957EH0ZEI</vt:lpwstr>
      </vt:variant>
      <vt:variant>
        <vt:lpwstr/>
      </vt:variant>
      <vt:variant>
        <vt:i4>3801146</vt:i4>
      </vt:variant>
      <vt:variant>
        <vt:i4>0</vt:i4>
      </vt:variant>
      <vt:variant>
        <vt:i4>0</vt:i4>
      </vt:variant>
      <vt:variant>
        <vt:i4>5</vt:i4>
      </vt:variant>
      <vt:variant>
        <vt:lpwstr>consultantplus://offline/ref=B58A1A29DC47D347F65B31C25BB42564410F0FD8DD6EEA3927C43B2CC5AE9F2949396E0CFA09BE4FHFZAI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Ганжа Л.В.</dc:creator>
  <cp:keywords/>
  <cp:lastModifiedBy>Админ</cp:lastModifiedBy>
  <cp:revision>2</cp:revision>
  <cp:lastPrinted>2015-03-13T11:49:00Z</cp:lastPrinted>
  <dcterms:created xsi:type="dcterms:W3CDTF">2016-03-01T07:00:00Z</dcterms:created>
  <dcterms:modified xsi:type="dcterms:W3CDTF">2016-03-01T07:00:00Z</dcterms:modified>
</cp:coreProperties>
</file>