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4F" w:rsidRDefault="00B055A5" w:rsidP="00893D4F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4F" w:rsidRDefault="00893D4F" w:rsidP="00893D4F"/>
    <w:p w:rsidR="00893D4F" w:rsidRPr="00E54BE1" w:rsidRDefault="00893D4F" w:rsidP="00893D4F">
      <w:pPr>
        <w:pStyle w:val="a5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893D4F" w:rsidRPr="00E54BE1" w:rsidRDefault="00893D4F" w:rsidP="00893D4F">
      <w:pPr>
        <w:pStyle w:val="a5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893D4F" w:rsidRPr="00E54BE1" w:rsidRDefault="00893D4F" w:rsidP="00893D4F">
      <w:pPr>
        <w:pStyle w:val="a5"/>
        <w:jc w:val="center"/>
        <w:rPr>
          <w:sz w:val="28"/>
          <w:szCs w:val="28"/>
        </w:rPr>
      </w:pPr>
    </w:p>
    <w:p w:rsidR="00893D4F" w:rsidRPr="00E54BE1" w:rsidRDefault="00893D4F" w:rsidP="00893D4F">
      <w:pPr>
        <w:pStyle w:val="a5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893D4F" w:rsidRPr="00E54BE1" w:rsidRDefault="00893D4F" w:rsidP="00893D4F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93D4F" w:rsidRPr="00E54BE1" w:rsidTr="00DF7FC3">
        <w:tc>
          <w:tcPr>
            <w:tcW w:w="2235" w:type="dxa"/>
            <w:tcBorders>
              <w:bottom w:val="single" w:sz="4" w:space="0" w:color="auto"/>
            </w:tcBorders>
          </w:tcPr>
          <w:p w:rsidR="00893D4F" w:rsidRPr="00E54BE1" w:rsidRDefault="00AA714E" w:rsidP="00DF7F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03.11.2015</w:t>
            </w:r>
          </w:p>
        </w:tc>
        <w:tc>
          <w:tcPr>
            <w:tcW w:w="4819" w:type="dxa"/>
          </w:tcPr>
          <w:p w:rsidR="00893D4F" w:rsidRPr="00E54BE1" w:rsidRDefault="00893D4F" w:rsidP="00DF7FC3">
            <w:pPr>
              <w:pStyle w:val="a5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93D4F" w:rsidRPr="00E54BE1" w:rsidRDefault="00AA714E" w:rsidP="00DF7F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64/392</w:t>
            </w:r>
          </w:p>
        </w:tc>
      </w:tr>
    </w:tbl>
    <w:p w:rsidR="00893D4F" w:rsidRPr="00E54BE1" w:rsidRDefault="00893D4F" w:rsidP="00893D4F">
      <w:pPr>
        <w:pStyle w:val="a5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893D4F" w:rsidRPr="00E54BE1" w:rsidRDefault="00893D4F" w:rsidP="00893D4F">
      <w:pPr>
        <w:pStyle w:val="a5"/>
        <w:jc w:val="center"/>
        <w:rPr>
          <w:sz w:val="28"/>
          <w:szCs w:val="28"/>
        </w:rPr>
      </w:pPr>
    </w:p>
    <w:p w:rsidR="00893D4F" w:rsidRPr="00E54BE1" w:rsidRDefault="00893D4F" w:rsidP="00893D4F">
      <w:pPr>
        <w:ind w:right="-5" w:firstLine="708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893D4F" w:rsidRPr="00E54BE1" w:rsidRDefault="00893D4F" w:rsidP="00893D4F">
      <w:pPr>
        <w:ind w:right="-5"/>
        <w:jc w:val="center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>Тужинский муниципальный район</w:t>
      </w:r>
    </w:p>
    <w:p w:rsidR="00893D4F" w:rsidRPr="00E54BE1" w:rsidRDefault="00893D4F" w:rsidP="00893D4F">
      <w:pPr>
        <w:spacing w:line="360" w:lineRule="exact"/>
        <w:ind w:right="-5"/>
        <w:jc w:val="center"/>
        <w:rPr>
          <w:b/>
          <w:bCs/>
          <w:sz w:val="28"/>
          <w:szCs w:val="28"/>
        </w:rPr>
      </w:pPr>
    </w:p>
    <w:p w:rsidR="00893D4F" w:rsidRPr="00DA7932" w:rsidRDefault="00893D4F" w:rsidP="00893D4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7CC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Законом Кировской области от 29.12.2004 № 292-ЗО «О местном самоуправлении в Кировской области»</w:t>
      </w:r>
      <w:r w:rsidRPr="006D35DE">
        <w:rPr>
          <w:rFonts w:cs="Times New Roman"/>
          <w:color w:val="000000"/>
          <w:sz w:val="28"/>
          <w:szCs w:val="28"/>
        </w:rPr>
        <w:t>,</w:t>
      </w:r>
      <w:r w:rsidRPr="00FF2D20">
        <w:rPr>
          <w:rFonts w:cs="Times New Roman"/>
          <w:sz w:val="28"/>
          <w:szCs w:val="28"/>
        </w:rPr>
        <w:t xml:space="preserve"> на основании статьи 21 Устава муниципального образования Тужинский муниципальный район Тужинская районная Дума РЕШИЛА:</w:t>
      </w:r>
    </w:p>
    <w:p w:rsidR="00893D4F" w:rsidRDefault="00893D4F" w:rsidP="00893D4F">
      <w:pPr>
        <w:spacing w:line="276" w:lineRule="auto"/>
        <w:ind w:right="-1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ab/>
        <w:t xml:space="preserve">1. Внести в Устав муниципального образования Тужинский муниципальный район, принятый решением Тужинской районной Думы от 27.06.2005 № 23/257 </w:t>
      </w:r>
      <w:r>
        <w:rPr>
          <w:rFonts w:cs="Times New Roman"/>
          <w:sz w:val="28"/>
          <w:szCs w:val="28"/>
        </w:rPr>
        <w:t xml:space="preserve">(ред. от 29.05.2015 № </w:t>
      </w:r>
      <w:r>
        <w:rPr>
          <w:sz w:val="28"/>
          <w:szCs w:val="28"/>
        </w:rPr>
        <w:t>58/368)</w:t>
      </w:r>
      <w:r w:rsidRPr="00FF2D20">
        <w:rPr>
          <w:rFonts w:cs="Times New Roman"/>
          <w:sz w:val="28"/>
          <w:szCs w:val="28"/>
        </w:rPr>
        <w:t xml:space="preserve"> (далее — Устав), следующие изменения:</w:t>
      </w:r>
    </w:p>
    <w:p w:rsidR="00893D4F" w:rsidRPr="00766AE4" w:rsidRDefault="00893D4F" w:rsidP="00893D4F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4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Статью 14 Устава изложить в следующей редакции:</w:t>
      </w:r>
    </w:p>
    <w:p w:rsidR="00893D4F" w:rsidRDefault="00893D4F" w:rsidP="00893D4F">
      <w:pPr>
        <w:pStyle w:val="6"/>
        <w:widowControl w:val="0"/>
        <w:ind w:firstLine="448"/>
        <w:jc w:val="center"/>
        <w:rPr>
          <w:sz w:val="28"/>
        </w:rPr>
      </w:pPr>
      <w:r w:rsidRPr="00766AE4">
        <w:rPr>
          <w:b w:val="0"/>
          <w:sz w:val="28"/>
        </w:rPr>
        <w:t>«</w:t>
      </w:r>
      <w:r>
        <w:rPr>
          <w:sz w:val="28"/>
        </w:rPr>
        <w:t>Статья 14. Публичные слушания</w:t>
      </w:r>
    </w:p>
    <w:p w:rsidR="00893D4F" w:rsidRPr="00112C55" w:rsidRDefault="00893D4F" w:rsidP="00893D4F"/>
    <w:p w:rsidR="00893D4F" w:rsidRDefault="00893D4F" w:rsidP="00893D4F">
      <w:pPr>
        <w:pStyle w:val="21"/>
        <w:widowControl w:val="0"/>
        <w:ind w:firstLine="450"/>
        <w:rPr>
          <w:sz w:val="28"/>
          <w:szCs w:val="28"/>
        </w:rPr>
      </w:pPr>
      <w:r>
        <w:rPr>
          <w:sz w:val="28"/>
          <w:szCs w:val="28"/>
        </w:rPr>
        <w:t>1.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слушания. Инициатива по проведению таких слушаний может принадлежать населению, главе района или районной Думе. Решение о назначении публичных слушаний, инициированных населением или районной Думой, принимает районная Дума, а о назначении публичных слушаний, инициированных главой района – глава района.</w:t>
      </w:r>
    </w:p>
    <w:p w:rsidR="00893D4F" w:rsidRPr="00D75C85" w:rsidRDefault="00893D4F" w:rsidP="00893D4F">
      <w:pPr>
        <w:pStyle w:val="21"/>
        <w:widowControl w:val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5C85">
        <w:rPr>
          <w:sz w:val="28"/>
          <w:szCs w:val="28"/>
        </w:rPr>
        <w:t>На публичные слушания в обязательном порядке выносятся:</w:t>
      </w:r>
    </w:p>
    <w:p w:rsidR="00893D4F" w:rsidRPr="00C06D3E" w:rsidRDefault="00893D4F" w:rsidP="00893D4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D75C85">
        <w:rPr>
          <w:sz w:val="28"/>
          <w:szCs w:val="28"/>
        </w:rPr>
        <w:t xml:space="preserve">1)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проект устава района,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</w:t>
      </w:r>
      <w:r w:rsidRPr="00C06D3E">
        <w:rPr>
          <w:rFonts w:eastAsia="Calibri" w:cs="Times New Roman"/>
          <w:kern w:val="0"/>
          <w:sz w:val="28"/>
          <w:szCs w:val="28"/>
          <w:lang w:eastAsia="ru-RU" w:bidi="ar-SA"/>
        </w:rPr>
        <w:t>с Конституцией Российской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Федерации, федеральными законами;</w:t>
      </w:r>
    </w:p>
    <w:p w:rsidR="00893D4F" w:rsidRPr="00D75C85" w:rsidRDefault="00893D4F" w:rsidP="00893D4F">
      <w:pPr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 xml:space="preserve">2) проект бюджета </w:t>
      </w:r>
      <w:r>
        <w:rPr>
          <w:sz w:val="28"/>
          <w:szCs w:val="28"/>
        </w:rPr>
        <w:t>района</w:t>
      </w:r>
      <w:r w:rsidRPr="00D75C85">
        <w:rPr>
          <w:sz w:val="28"/>
          <w:szCs w:val="28"/>
        </w:rPr>
        <w:t xml:space="preserve"> и отчет о его исполнении;</w:t>
      </w:r>
    </w:p>
    <w:p w:rsidR="00893D4F" w:rsidRPr="00D75C85" w:rsidRDefault="00893D4F" w:rsidP="00893D4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C85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75C85">
        <w:rPr>
          <w:rFonts w:ascii="Times New Roman" w:hAnsi="Times New Roman" w:cs="Times New Roman"/>
          <w:sz w:val="28"/>
          <w:szCs w:val="28"/>
        </w:rPr>
        <w:t xml:space="preserve">, проекты правил землепользования и застройки, проекты планировки территорий и проекты </w:t>
      </w:r>
      <w:r w:rsidRPr="00D75C85">
        <w:rPr>
          <w:rFonts w:ascii="Times New Roman" w:hAnsi="Times New Roman" w:cs="Times New Roman"/>
          <w:sz w:val="28"/>
          <w:szCs w:val="28"/>
        </w:rPr>
        <w:lastRenderedPageBreak/>
        <w:t>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93D4F" w:rsidRPr="00C06D3E" w:rsidRDefault="00893D4F" w:rsidP="00893D4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D75C85">
        <w:rPr>
          <w:sz w:val="28"/>
          <w:szCs w:val="28"/>
        </w:rPr>
        <w:t xml:space="preserve">4)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вопросы о преобразовании района,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района, выраженного путем голосования либо на сходах граждан.</w:t>
      </w:r>
    </w:p>
    <w:p w:rsidR="00893D4F" w:rsidRPr="00D75C85" w:rsidRDefault="00893D4F" w:rsidP="00893D4F">
      <w:pPr>
        <w:numPr>
          <w:ilvl w:val="12"/>
          <w:numId w:val="0"/>
        </w:numPr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 xml:space="preserve">3. Порядок организации и проведения публичных слушаний устанавливается </w:t>
      </w:r>
      <w:r>
        <w:rPr>
          <w:rFonts w:cs="Times New Roman"/>
          <w:sz w:val="28"/>
          <w:szCs w:val="28"/>
        </w:rPr>
        <w:t>порядком организации и проведения публичных слушаний в Тужинском муниципальном районе</w:t>
      </w:r>
      <w:r>
        <w:rPr>
          <w:sz w:val="28"/>
          <w:szCs w:val="28"/>
        </w:rPr>
        <w:t>, принимаемым Тужинской районной</w:t>
      </w:r>
      <w:r w:rsidRPr="00D75C85">
        <w:rPr>
          <w:sz w:val="28"/>
          <w:szCs w:val="28"/>
        </w:rPr>
        <w:t xml:space="preserve"> Думой.</w:t>
      </w:r>
    </w:p>
    <w:p w:rsidR="00893D4F" w:rsidRPr="00FF2D20" w:rsidRDefault="00893D4F" w:rsidP="00893D4F">
      <w:pPr>
        <w:pStyle w:val="21"/>
        <w:widowControl w:val="0"/>
        <w:ind w:firstLine="708"/>
        <w:rPr>
          <w:sz w:val="28"/>
          <w:szCs w:val="28"/>
        </w:rPr>
      </w:pPr>
      <w:r w:rsidRPr="00D75C85">
        <w:rPr>
          <w:sz w:val="28"/>
          <w:szCs w:val="28"/>
        </w:rPr>
        <w:t>4. Результаты публичных слушаний подлежат опубликованию (обнародованию)</w:t>
      </w:r>
      <w:r>
        <w:rPr>
          <w:sz w:val="28"/>
          <w:szCs w:val="28"/>
        </w:rPr>
        <w:t xml:space="preserve"> и </w:t>
      </w:r>
      <w:r w:rsidRPr="00870BCA">
        <w:rPr>
          <w:sz w:val="28"/>
          <w:szCs w:val="28"/>
        </w:rPr>
        <w:t>носят рекомендательный характер</w:t>
      </w:r>
      <w:r>
        <w:rPr>
          <w:sz w:val="28"/>
          <w:szCs w:val="28"/>
        </w:rPr>
        <w:t>.».</w:t>
      </w:r>
    </w:p>
    <w:p w:rsidR="00893D4F" w:rsidRPr="004D7CC4" w:rsidRDefault="00893D4F" w:rsidP="00893D4F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Ч</w:t>
      </w:r>
      <w:r w:rsidRPr="004D7CC4">
        <w:rPr>
          <w:sz w:val="28"/>
          <w:szCs w:val="28"/>
        </w:rPr>
        <w:t>асть 8 статьи 2</w:t>
      </w:r>
      <w:r>
        <w:rPr>
          <w:sz w:val="28"/>
          <w:szCs w:val="28"/>
        </w:rPr>
        <w:t>0</w:t>
      </w:r>
      <w:r w:rsidRPr="004D7CC4">
        <w:rPr>
          <w:sz w:val="28"/>
          <w:szCs w:val="28"/>
        </w:rPr>
        <w:t xml:space="preserve"> Устава изложить в следующей редакции: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«8. Организацию деятельности</w:t>
      </w:r>
      <w:r w:rsidRPr="004D7CC4">
        <w:rPr>
          <w:sz w:val="28"/>
          <w:szCs w:val="28"/>
        </w:rPr>
        <w:t xml:space="preserve"> районной Думы в соответствии с настоящим Уставом осуществляет председ</w:t>
      </w:r>
      <w:r>
        <w:rPr>
          <w:sz w:val="28"/>
          <w:szCs w:val="28"/>
        </w:rPr>
        <w:t>атель  районной Думы.».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 w:rsidRPr="00E7485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748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E74854">
        <w:rPr>
          <w:sz w:val="28"/>
          <w:szCs w:val="28"/>
        </w:rPr>
        <w:t>части 2 статьи 2</w:t>
      </w:r>
      <w:r>
        <w:rPr>
          <w:sz w:val="28"/>
          <w:szCs w:val="28"/>
        </w:rPr>
        <w:t>1 Устава: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пункт 9 </w:t>
      </w:r>
      <w:r w:rsidRPr="00E7485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силу;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пункт 10</w:t>
      </w:r>
      <w:r w:rsidRPr="00E74854">
        <w:rPr>
          <w:sz w:val="28"/>
          <w:szCs w:val="28"/>
        </w:rPr>
        <w:t xml:space="preserve"> признать утратившим силу.</w:t>
      </w:r>
    </w:p>
    <w:p w:rsidR="00893D4F" w:rsidRPr="00B35C38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35C38">
        <w:rPr>
          <w:sz w:val="28"/>
          <w:szCs w:val="28"/>
        </w:rPr>
        <w:t>Часть 2 статьи 23 Устава изложить в следующей редакции: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Депутаты </w:t>
      </w:r>
      <w:r w:rsidRPr="00B35C38">
        <w:rPr>
          <w:sz w:val="28"/>
          <w:szCs w:val="28"/>
        </w:rPr>
        <w:t>районной Думы осуществляют свои полномочия на непостоянной основе.».</w:t>
      </w:r>
    </w:p>
    <w:p w:rsidR="00893D4F" w:rsidRPr="00106EDD" w:rsidRDefault="00893D4F" w:rsidP="00893D4F">
      <w:pPr>
        <w:spacing w:line="276" w:lineRule="auto"/>
        <w:ind w:firstLine="567"/>
        <w:jc w:val="both"/>
      </w:pPr>
      <w:r w:rsidRPr="005F1E3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F1E30">
        <w:rPr>
          <w:sz w:val="28"/>
          <w:szCs w:val="28"/>
        </w:rPr>
        <w:t>.Части 3, 3.1 статьи 23 Устава признать утратившими силу.</w:t>
      </w:r>
      <w:r w:rsidRPr="00F81765">
        <w:t xml:space="preserve"> </w:t>
      </w:r>
    </w:p>
    <w:p w:rsidR="00893D4F" w:rsidRPr="00B35C38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35C38">
        <w:rPr>
          <w:sz w:val="28"/>
          <w:szCs w:val="28"/>
        </w:rPr>
        <w:t>Статью 24 Устава изложить в следующей редакции:</w:t>
      </w:r>
    </w:p>
    <w:p w:rsidR="00893D4F" w:rsidRPr="00B35C38" w:rsidRDefault="00893D4F" w:rsidP="00893D4F">
      <w:pPr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B35C38">
        <w:rPr>
          <w:sz w:val="28"/>
          <w:szCs w:val="28"/>
        </w:rPr>
        <w:t>«</w:t>
      </w:r>
      <w:r w:rsidRPr="00B35C38">
        <w:rPr>
          <w:bCs/>
          <w:sz w:val="28"/>
          <w:szCs w:val="28"/>
        </w:rPr>
        <w:t>Статья 24. Председатель  районной Думы и заместитель председателя районной Думы</w:t>
      </w:r>
    </w:p>
    <w:p w:rsidR="00893D4F" w:rsidRPr="00B35C38" w:rsidRDefault="00893D4F" w:rsidP="00893D4F">
      <w:pPr>
        <w:numPr>
          <w:ilvl w:val="12"/>
          <w:numId w:val="0"/>
        </w:numPr>
        <w:overflowPunct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</w:t>
      </w:r>
      <w:r w:rsidRPr="00B35C38">
        <w:rPr>
          <w:sz w:val="28"/>
          <w:szCs w:val="28"/>
        </w:rPr>
        <w:t>районной Думы и заместитель председателя районной Думы избираются открытым голосованием из состава  районной Думы, если в результате голосования каждый из них получил более половины голосов от установленного настоящим Уставом числа депутатов. Порядок голосова</w:t>
      </w:r>
      <w:r>
        <w:rPr>
          <w:sz w:val="28"/>
          <w:szCs w:val="28"/>
        </w:rPr>
        <w:t>ния устанавливается Регламентом</w:t>
      </w:r>
      <w:r w:rsidRPr="00B35C38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Думы. Решение об освобождении </w:t>
      </w:r>
      <w:r w:rsidRPr="00B35C38">
        <w:rPr>
          <w:sz w:val="28"/>
          <w:szCs w:val="28"/>
        </w:rPr>
        <w:t>председателя и заместителя председателя от должности принимает</w:t>
      </w:r>
      <w:r>
        <w:rPr>
          <w:sz w:val="28"/>
          <w:szCs w:val="28"/>
        </w:rPr>
        <w:t>ся в соответствии с Регламентом</w:t>
      </w:r>
      <w:r w:rsidRPr="00B35C38">
        <w:rPr>
          <w:sz w:val="28"/>
          <w:szCs w:val="28"/>
        </w:rPr>
        <w:t xml:space="preserve"> районной Думы.</w:t>
      </w:r>
    </w:p>
    <w:p w:rsidR="00893D4F" w:rsidRPr="00B35C38" w:rsidRDefault="00893D4F" w:rsidP="00893D4F">
      <w:pPr>
        <w:overflowPunct w:val="0"/>
        <w:spacing w:line="276" w:lineRule="auto"/>
        <w:ind w:firstLine="567"/>
        <w:jc w:val="both"/>
        <w:rPr>
          <w:sz w:val="28"/>
          <w:szCs w:val="28"/>
        </w:rPr>
      </w:pPr>
      <w:r w:rsidRPr="00B35C38">
        <w:rPr>
          <w:sz w:val="28"/>
          <w:szCs w:val="28"/>
        </w:rPr>
        <w:t>2. Полномочия председателя и заместителя председателя районной Д</w:t>
      </w:r>
      <w:r>
        <w:rPr>
          <w:sz w:val="28"/>
          <w:szCs w:val="28"/>
        </w:rPr>
        <w:t xml:space="preserve">умы </w:t>
      </w:r>
      <w:r>
        <w:rPr>
          <w:sz w:val="28"/>
          <w:szCs w:val="28"/>
        </w:rPr>
        <w:lastRenderedPageBreak/>
        <w:t>устанавливаются Регламентом районной</w:t>
      </w:r>
      <w:r w:rsidRPr="00B35C38">
        <w:rPr>
          <w:sz w:val="28"/>
          <w:szCs w:val="28"/>
        </w:rPr>
        <w:t xml:space="preserve"> Думы.».</w:t>
      </w:r>
    </w:p>
    <w:p w:rsidR="00893D4F" w:rsidRPr="003F17CA" w:rsidRDefault="00893D4F" w:rsidP="00893D4F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1.7. </w:t>
      </w:r>
      <w:r w:rsidRPr="00B35C38">
        <w:rPr>
          <w:sz w:val="28"/>
          <w:szCs w:val="28"/>
        </w:rPr>
        <w:t>Статью 25 Устава признать утратившей силу.</w:t>
      </w:r>
      <w:r w:rsidRPr="00F81765">
        <w:t xml:space="preserve"> 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С</w:t>
      </w:r>
      <w:r w:rsidRPr="004D7CC4">
        <w:rPr>
          <w:sz w:val="28"/>
          <w:szCs w:val="28"/>
        </w:rPr>
        <w:t>татью 2</w:t>
      </w:r>
      <w:r>
        <w:rPr>
          <w:sz w:val="28"/>
          <w:szCs w:val="28"/>
        </w:rPr>
        <w:t>8</w:t>
      </w:r>
      <w:r w:rsidRPr="004D7CC4">
        <w:rPr>
          <w:sz w:val="28"/>
          <w:szCs w:val="28"/>
        </w:rPr>
        <w:t xml:space="preserve"> Устава изложить в следующей редакции:</w:t>
      </w:r>
    </w:p>
    <w:p w:rsidR="00893D4F" w:rsidRPr="00F64775" w:rsidRDefault="00893D4F" w:rsidP="00893D4F">
      <w:pPr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4D7CC4">
        <w:rPr>
          <w:sz w:val="28"/>
          <w:szCs w:val="28"/>
        </w:rPr>
        <w:t>«</w:t>
      </w:r>
      <w:r w:rsidRPr="004D7CC4">
        <w:rPr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8</w:t>
      </w:r>
      <w:r w:rsidRPr="004D7CC4">
        <w:rPr>
          <w:bCs/>
          <w:sz w:val="28"/>
          <w:szCs w:val="28"/>
        </w:rPr>
        <w:t>. Глава  муниципального района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r w:rsidRPr="004D7CC4">
        <w:rPr>
          <w:sz w:val="28"/>
          <w:szCs w:val="28"/>
        </w:rPr>
        <w:t xml:space="preserve">муниципального района является высшим должностным лицом  муниципального района и наделяется собственными полномочиями в соответствии с настоящей статьей, имеет свою печать, штамп и бланки с официальной символикой. 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05B4">
        <w:rPr>
          <w:sz w:val="28"/>
          <w:szCs w:val="28"/>
        </w:rPr>
        <w:t>Глава му</w:t>
      </w:r>
      <w:r>
        <w:rPr>
          <w:sz w:val="28"/>
          <w:szCs w:val="28"/>
        </w:rPr>
        <w:t xml:space="preserve">ниципального района избирается </w:t>
      </w:r>
      <w:r w:rsidRPr="005005B4">
        <w:rPr>
          <w:sz w:val="28"/>
          <w:szCs w:val="28"/>
        </w:rPr>
        <w:t xml:space="preserve">районной Думой сроком на пять лет из числа кандидатов, представленных конкурсной комиссией по результатам конкурса, и возглавляет местную администрацию. 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 w:rsidRPr="004D7CC4">
        <w:rPr>
          <w:sz w:val="28"/>
          <w:szCs w:val="28"/>
        </w:rPr>
        <w:t>3. Порядок проведения конкурса по отбору кандидатур на должнос</w:t>
      </w:r>
      <w:r>
        <w:rPr>
          <w:sz w:val="28"/>
          <w:szCs w:val="28"/>
        </w:rPr>
        <w:t>ть главы района устанавливается</w:t>
      </w:r>
      <w:r w:rsidRPr="004D7CC4">
        <w:rPr>
          <w:sz w:val="28"/>
          <w:szCs w:val="28"/>
        </w:rPr>
        <w:t xml:space="preserve"> районной Думой.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 w:rsidRPr="004D7CC4">
        <w:rPr>
          <w:sz w:val="28"/>
          <w:szCs w:val="28"/>
        </w:rPr>
        <w:t xml:space="preserve"> Общее число членов конкурсной ком</w:t>
      </w:r>
      <w:r>
        <w:rPr>
          <w:sz w:val="28"/>
          <w:szCs w:val="28"/>
        </w:rPr>
        <w:t xml:space="preserve">иссии в районе устанавливается </w:t>
      </w:r>
      <w:r w:rsidRPr="004D7CC4">
        <w:rPr>
          <w:sz w:val="28"/>
          <w:szCs w:val="28"/>
        </w:rPr>
        <w:t>районной Думой. Половина членов к</w:t>
      </w:r>
      <w:r>
        <w:rPr>
          <w:sz w:val="28"/>
          <w:szCs w:val="28"/>
        </w:rPr>
        <w:t xml:space="preserve">онкурсной комиссии назначается </w:t>
      </w:r>
      <w:r w:rsidRPr="004D7CC4">
        <w:rPr>
          <w:sz w:val="28"/>
          <w:szCs w:val="28"/>
        </w:rPr>
        <w:t>районной Думой, а другая половина – Губернатором Кировской области.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 w:rsidRPr="004D7CC4">
        <w:rPr>
          <w:sz w:val="28"/>
          <w:szCs w:val="28"/>
        </w:rPr>
        <w:t>4. Порядок внесения и обсуждения кандидатур осуществляется в соответствии с Регламентом  районной Думы.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Глава</w:t>
      </w:r>
      <w:r w:rsidRPr="004D7CC4">
        <w:rPr>
          <w:sz w:val="28"/>
          <w:szCs w:val="28"/>
        </w:rPr>
        <w:t xml:space="preserve"> муниципального района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7CC4">
        <w:rPr>
          <w:sz w:val="28"/>
          <w:szCs w:val="28"/>
        </w:rPr>
        <w:t>. При вступлении в должность глава  муниципального района приносит присягу: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 w:rsidRPr="004D7CC4">
        <w:rPr>
          <w:sz w:val="28"/>
          <w:szCs w:val="28"/>
        </w:rPr>
        <w:t>«Я, __________ ____________ ______________</w:t>
      </w:r>
      <w:r w:rsidR="003153A9">
        <w:rPr>
          <w:sz w:val="28"/>
          <w:szCs w:val="28"/>
        </w:rPr>
        <w:t xml:space="preserve">___, вступая в должность главы </w:t>
      </w:r>
      <w:r w:rsidRPr="004D7CC4">
        <w:rPr>
          <w:sz w:val="28"/>
          <w:szCs w:val="28"/>
        </w:rPr>
        <w:t xml:space="preserve">муниципального района, торжественно обещаю справедливо и беспристрастно осуществлять предоставленную мне власть, честно и добросовестно исполнять свои полномочия, осуществлять их в строгом соответствии с Конституцией Российской Федерации, законодательством Российской Федерации, Кировской области и Уставом </w:t>
      </w:r>
      <w:r>
        <w:rPr>
          <w:sz w:val="28"/>
          <w:szCs w:val="28"/>
        </w:rPr>
        <w:t>Тужинского</w:t>
      </w:r>
      <w:r w:rsidRPr="004D7CC4">
        <w:rPr>
          <w:sz w:val="28"/>
          <w:szCs w:val="28"/>
        </w:rPr>
        <w:t xml:space="preserve"> муниципального района». </w:t>
      </w:r>
    </w:p>
    <w:p w:rsidR="00893D4F" w:rsidRPr="004D7CC4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Полномочия главы </w:t>
      </w:r>
      <w:r w:rsidRPr="004D7CC4">
        <w:rPr>
          <w:sz w:val="28"/>
          <w:szCs w:val="28"/>
        </w:rPr>
        <w:t>муниципального района начинаются с момента вступления его в должность и прекращаются со дня вступления в должность вновь избранного главы района.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Глава</w:t>
      </w:r>
      <w:r w:rsidRPr="004D7CC4">
        <w:rPr>
          <w:sz w:val="28"/>
          <w:szCs w:val="28"/>
        </w:rPr>
        <w:t xml:space="preserve"> муниципального района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  <w:r>
        <w:rPr>
          <w:sz w:val="28"/>
          <w:szCs w:val="28"/>
        </w:rPr>
        <w:t>».</w:t>
      </w:r>
    </w:p>
    <w:p w:rsidR="00893D4F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В части 1 статьи 29 Устава пункт 4  признать утратившим силу.</w:t>
      </w:r>
    </w:p>
    <w:p w:rsidR="00893D4F" w:rsidRPr="003F17CA" w:rsidRDefault="00893D4F" w:rsidP="00893D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Часть 2 статьи 30 Устава признать утратившей силу.</w:t>
      </w:r>
    </w:p>
    <w:p w:rsidR="00893D4F" w:rsidRDefault="00893D4F" w:rsidP="00893D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64775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F64775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31 Устава изложить в следующей редакции:</w:t>
      </w:r>
    </w:p>
    <w:p w:rsidR="00893D4F" w:rsidRPr="0014691A" w:rsidRDefault="00893D4F" w:rsidP="00893D4F">
      <w:pPr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A730D">
        <w:rPr>
          <w:sz w:val="28"/>
          <w:szCs w:val="28"/>
        </w:rPr>
        <w:t>«</w:t>
      </w:r>
      <w:r w:rsidRPr="003A730D">
        <w:rPr>
          <w:bCs/>
          <w:sz w:val="28"/>
          <w:szCs w:val="28"/>
        </w:rPr>
        <w:t>Статья 3</w:t>
      </w:r>
      <w:r>
        <w:rPr>
          <w:bCs/>
          <w:sz w:val="28"/>
          <w:szCs w:val="28"/>
        </w:rPr>
        <w:t>1.</w:t>
      </w:r>
      <w:r w:rsidRPr="003A730D">
        <w:rPr>
          <w:bCs/>
          <w:sz w:val="28"/>
          <w:szCs w:val="28"/>
        </w:rPr>
        <w:t xml:space="preserve"> Исполнение обязанностей главы  муниципального района</w:t>
      </w:r>
    </w:p>
    <w:p w:rsidR="00893D4F" w:rsidRPr="00106EDD" w:rsidRDefault="00893D4F" w:rsidP="00893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EDD">
        <w:rPr>
          <w:sz w:val="28"/>
          <w:szCs w:val="28"/>
        </w:rPr>
        <w:t>1. В случае временного отсутствия главы муниципального района (болезнь, отпуск, командировка и др.) его полномочия исполняет один из заместителей главы администрации района на основании соответствующего правового акта главы муниципального района.</w:t>
      </w:r>
    </w:p>
    <w:p w:rsidR="00893D4F" w:rsidRPr="005005B4" w:rsidRDefault="00893D4F" w:rsidP="00893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EDD">
        <w:rPr>
          <w:sz w:val="28"/>
          <w:szCs w:val="28"/>
        </w:rPr>
        <w:t>2. В случае невозможности издания главой муниципального района правового акта, указанно</w:t>
      </w:r>
      <w:r>
        <w:rPr>
          <w:sz w:val="28"/>
          <w:szCs w:val="28"/>
        </w:rPr>
        <w:t xml:space="preserve">го в части 1 настоящей статьи, </w:t>
      </w:r>
      <w:r w:rsidRPr="00106EDD">
        <w:rPr>
          <w:sz w:val="28"/>
          <w:szCs w:val="28"/>
        </w:rPr>
        <w:t>а также в случае досрочного прекращения полномочий главы муниципального района его полномочия временно осуществляет один из заместителей главы администрации района, назначенный решением районной Думы.».</w:t>
      </w:r>
    </w:p>
    <w:p w:rsidR="00893D4F" w:rsidRDefault="00893D4F" w:rsidP="00893D4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1.12. Статью 33 Устава изложить в следующей редакции:</w:t>
      </w:r>
    </w:p>
    <w:p w:rsidR="00893D4F" w:rsidRPr="006D3B20" w:rsidRDefault="00893D4F" w:rsidP="00893D4F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6D3B20">
        <w:rPr>
          <w:sz w:val="28"/>
          <w:szCs w:val="28"/>
        </w:rPr>
        <w:t>«</w:t>
      </w:r>
      <w:r w:rsidRPr="006D3B20">
        <w:rPr>
          <w:rFonts w:cs="Times New Roman"/>
          <w:sz w:val="28"/>
          <w:szCs w:val="28"/>
        </w:rPr>
        <w:t xml:space="preserve">Статья </w:t>
      </w:r>
      <w:r>
        <w:rPr>
          <w:rFonts w:cs="Times New Roman"/>
          <w:sz w:val="28"/>
          <w:szCs w:val="28"/>
        </w:rPr>
        <w:t>33. Глава администрации</w:t>
      </w:r>
      <w:r w:rsidRPr="006D3B20">
        <w:rPr>
          <w:rFonts w:cs="Times New Roman"/>
          <w:sz w:val="28"/>
          <w:szCs w:val="28"/>
        </w:rPr>
        <w:t xml:space="preserve"> муниципального района</w:t>
      </w:r>
    </w:p>
    <w:p w:rsidR="00893D4F" w:rsidRPr="00AD574B" w:rsidRDefault="00893D4F" w:rsidP="00893D4F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Главой администрации </w:t>
      </w:r>
      <w:r w:rsidRPr="00AD574B">
        <w:rPr>
          <w:sz w:val="28"/>
          <w:szCs w:val="28"/>
        </w:rPr>
        <w:t>муниципального района является глава  муниципального района.</w:t>
      </w:r>
    </w:p>
    <w:p w:rsidR="00893D4F" w:rsidRDefault="00893D4F" w:rsidP="00893D4F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AD574B">
        <w:rPr>
          <w:sz w:val="28"/>
          <w:szCs w:val="28"/>
        </w:rPr>
        <w:t xml:space="preserve">2. </w:t>
      </w:r>
      <w:r>
        <w:rPr>
          <w:sz w:val="28"/>
          <w:szCs w:val="28"/>
        </w:rPr>
        <w:t>Полномочия главы администрации</w:t>
      </w:r>
      <w:r w:rsidRPr="00AD574B">
        <w:rPr>
          <w:sz w:val="28"/>
          <w:szCs w:val="28"/>
        </w:rPr>
        <w:t xml:space="preserve"> муниципального района прекращаются досрочно в случае досрочног</w:t>
      </w:r>
      <w:r>
        <w:rPr>
          <w:sz w:val="28"/>
          <w:szCs w:val="28"/>
        </w:rPr>
        <w:t xml:space="preserve">о прекращения полномочий главы </w:t>
      </w:r>
      <w:r w:rsidRPr="00AD574B"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>».</w:t>
      </w:r>
    </w:p>
    <w:p w:rsidR="00893D4F" w:rsidRDefault="00893D4F" w:rsidP="00893D4F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1.13. Пункт 30 части 1 статьи 8 изложить в следующей редакции:</w:t>
      </w:r>
    </w:p>
    <w:p w:rsidR="00893D4F" w:rsidRDefault="00893D4F" w:rsidP="00893D4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«30.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района;».</w:t>
      </w:r>
    </w:p>
    <w:p w:rsidR="00893D4F" w:rsidRDefault="00893D4F" w:rsidP="00893D4F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1.14. Пункт 37 части 5 статьи 32 изложить в следующей редакции:</w:t>
      </w:r>
    </w:p>
    <w:p w:rsidR="00893D4F" w:rsidRDefault="00893D4F" w:rsidP="00893D4F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«37.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района;».</w:t>
      </w:r>
    </w:p>
    <w:p w:rsidR="00893D4F" w:rsidRDefault="00893D4F" w:rsidP="00893D4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893D4F" w:rsidRDefault="00893D4F" w:rsidP="00893D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 Опубликовать настоящее решение </w:t>
      </w:r>
      <w:r w:rsidRPr="000861A6">
        <w:rPr>
          <w:sz w:val="28"/>
          <w:szCs w:val="28"/>
        </w:rPr>
        <w:t xml:space="preserve">в </w:t>
      </w:r>
      <w:r>
        <w:rPr>
          <w:sz w:val="28"/>
          <w:szCs w:val="28"/>
        </w:rPr>
        <w:t>Б</w:t>
      </w:r>
      <w:r w:rsidRPr="000861A6">
        <w:rPr>
          <w:sz w:val="28"/>
          <w:szCs w:val="28"/>
        </w:rPr>
        <w:t>юллетене</w:t>
      </w:r>
      <w:r>
        <w:rPr>
          <w:sz w:val="28"/>
          <w:szCs w:val="28"/>
        </w:rPr>
        <w:t xml:space="preserve"> муниципальных нормативных правовых актов </w:t>
      </w:r>
      <w:r w:rsidRPr="000861A6">
        <w:rPr>
          <w:sz w:val="28"/>
          <w:szCs w:val="28"/>
        </w:rPr>
        <w:t>органов местного самоуправления Тужинского</w:t>
      </w:r>
      <w:r>
        <w:rPr>
          <w:sz w:val="28"/>
          <w:szCs w:val="28"/>
        </w:rPr>
        <w:t xml:space="preserve"> муниципального района</w:t>
      </w:r>
      <w:r w:rsidRPr="000861A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после его государственной регистрации</w:t>
      </w:r>
      <w:r w:rsidRPr="00D57AB9">
        <w:rPr>
          <w:sz w:val="28"/>
          <w:szCs w:val="28"/>
          <w:lang w:eastAsia="ru-RU"/>
        </w:rPr>
        <w:t>.</w:t>
      </w:r>
    </w:p>
    <w:p w:rsidR="00893D4F" w:rsidRPr="00651AA8" w:rsidRDefault="00893D4F" w:rsidP="00893D4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651AA8">
        <w:rPr>
          <w:rFonts w:cs="Times New Roman"/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893D4F" w:rsidRPr="00E54BE1" w:rsidRDefault="00893D4F" w:rsidP="00893D4F">
      <w:pPr>
        <w:autoSpaceDE w:val="0"/>
        <w:spacing w:line="320" w:lineRule="exact"/>
        <w:ind w:right="-2"/>
        <w:jc w:val="both"/>
        <w:rPr>
          <w:sz w:val="28"/>
          <w:szCs w:val="28"/>
        </w:rPr>
      </w:pPr>
    </w:p>
    <w:p w:rsidR="00C74744" w:rsidRDefault="00893D4F" w:rsidP="00D75A00">
      <w:pPr>
        <w:autoSpaceDE w:val="0"/>
        <w:spacing w:line="320" w:lineRule="exact"/>
        <w:ind w:right="-1"/>
      </w:pPr>
      <w:r>
        <w:rPr>
          <w:sz w:val="28"/>
          <w:szCs w:val="28"/>
        </w:rPr>
        <w:t>Гл</w:t>
      </w:r>
      <w:r w:rsidR="00D75A00">
        <w:rPr>
          <w:sz w:val="28"/>
          <w:szCs w:val="28"/>
        </w:rPr>
        <w:t xml:space="preserve">ава Тужинского района    </w:t>
      </w:r>
      <w:r>
        <w:rPr>
          <w:sz w:val="28"/>
          <w:szCs w:val="28"/>
        </w:rPr>
        <w:t>Л</w:t>
      </w:r>
      <w:r w:rsidRPr="00E54BE1">
        <w:rPr>
          <w:sz w:val="28"/>
          <w:szCs w:val="28"/>
        </w:rPr>
        <w:t>.А.Трушкова</w:t>
      </w:r>
    </w:p>
    <w:sectPr w:rsidR="00C74744" w:rsidSect="00D75A00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D4F"/>
    <w:rsid w:val="000D1090"/>
    <w:rsid w:val="001D676C"/>
    <w:rsid w:val="003153A9"/>
    <w:rsid w:val="0087030D"/>
    <w:rsid w:val="00893D4F"/>
    <w:rsid w:val="00A4677B"/>
    <w:rsid w:val="00AA714E"/>
    <w:rsid w:val="00B055A5"/>
    <w:rsid w:val="00B66829"/>
    <w:rsid w:val="00BD097F"/>
    <w:rsid w:val="00BD6E8F"/>
    <w:rsid w:val="00C74744"/>
    <w:rsid w:val="00D75A00"/>
    <w:rsid w:val="00DF7FC3"/>
    <w:rsid w:val="00E5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4F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893D4F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93D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93D4F"/>
    <w:pPr>
      <w:spacing w:after="120"/>
    </w:pPr>
  </w:style>
  <w:style w:type="character" w:customStyle="1" w:styleId="a4">
    <w:name w:val="Основной текст Знак"/>
    <w:basedOn w:val="a0"/>
    <w:link w:val="a3"/>
    <w:rsid w:val="00893D4F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893D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link w:val="a6"/>
    <w:qFormat/>
    <w:rsid w:val="00893D4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893D4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893D4F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93D4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4F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2016-03-01T07:00:00Z</dcterms:created>
  <dcterms:modified xsi:type="dcterms:W3CDTF">2016-03-01T07:00:00Z</dcterms:modified>
</cp:coreProperties>
</file>