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043" w:rsidRDefault="00586950" w:rsidP="00A81043">
      <w:pPr>
        <w:spacing w:line="360" w:lineRule="auto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208915</wp:posOffset>
            </wp:positionV>
            <wp:extent cx="457200" cy="571500"/>
            <wp:effectExtent l="19050" t="0" r="0" b="0"/>
            <wp:wrapNone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1043" w:rsidRDefault="00A81043" w:rsidP="00A81043">
      <w:pPr>
        <w:spacing w:line="360" w:lineRule="auto"/>
        <w:rPr>
          <w:sz w:val="22"/>
          <w:szCs w:val="22"/>
        </w:rPr>
      </w:pPr>
    </w:p>
    <w:p w:rsidR="00A81043" w:rsidRPr="0051198C" w:rsidRDefault="00A81043" w:rsidP="00A81043">
      <w:pPr>
        <w:spacing w:line="360" w:lineRule="auto"/>
        <w:rPr>
          <w:sz w:val="22"/>
          <w:szCs w:val="22"/>
        </w:rPr>
      </w:pPr>
    </w:p>
    <w:p w:rsidR="00A81043" w:rsidRPr="00402F2A" w:rsidRDefault="00A81043" w:rsidP="00A81043">
      <w:pPr>
        <w:spacing w:before="360"/>
        <w:ind w:right="-82"/>
        <w:jc w:val="center"/>
        <w:rPr>
          <w:b/>
          <w:sz w:val="22"/>
          <w:szCs w:val="22"/>
        </w:rPr>
      </w:pPr>
      <w:r w:rsidRPr="00402F2A">
        <w:rPr>
          <w:b/>
          <w:sz w:val="22"/>
          <w:szCs w:val="22"/>
        </w:rPr>
        <w:t>АДМИНИСТРАЦИЯ ТУЖИНСКОГО МУНИЦИПАЛЬНОГО РАЙОНА</w:t>
      </w:r>
    </w:p>
    <w:p w:rsidR="00A81043" w:rsidRPr="00402F2A" w:rsidRDefault="00A81043" w:rsidP="00A81043">
      <w:pPr>
        <w:spacing w:after="360"/>
        <w:jc w:val="center"/>
        <w:rPr>
          <w:b/>
          <w:sz w:val="22"/>
          <w:szCs w:val="22"/>
        </w:rPr>
      </w:pPr>
      <w:r w:rsidRPr="00402F2A">
        <w:rPr>
          <w:b/>
          <w:sz w:val="22"/>
          <w:szCs w:val="22"/>
        </w:rPr>
        <w:t>КИРОВСКОЙ ОБЛАСТИ</w:t>
      </w:r>
    </w:p>
    <w:p w:rsidR="00A81043" w:rsidRPr="00402F2A" w:rsidRDefault="00A81043" w:rsidP="00A81043">
      <w:pPr>
        <w:pStyle w:val="ConsPlusTitle"/>
        <w:spacing w:after="360"/>
        <w:jc w:val="center"/>
        <w:rPr>
          <w:rFonts w:ascii="Times New Roman" w:hAnsi="Times New Roman" w:cs="Times New Roman"/>
          <w:sz w:val="22"/>
          <w:szCs w:val="22"/>
        </w:rPr>
      </w:pPr>
      <w:r w:rsidRPr="00402F2A">
        <w:rPr>
          <w:rFonts w:ascii="Times New Roman" w:hAnsi="Times New Roman" w:cs="Times New Roman"/>
          <w:sz w:val="22"/>
          <w:szCs w:val="2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84"/>
        <w:gridCol w:w="2665"/>
        <w:gridCol w:w="3265"/>
        <w:gridCol w:w="1757"/>
      </w:tblGrid>
      <w:tr w:rsidR="00A81043" w:rsidRPr="00402F2A" w:rsidTr="00964386">
        <w:tc>
          <w:tcPr>
            <w:tcW w:w="1908" w:type="dxa"/>
            <w:tcBorders>
              <w:bottom w:val="single" w:sz="4" w:space="0" w:color="auto"/>
            </w:tcBorders>
          </w:tcPr>
          <w:p w:rsidR="00A81043" w:rsidRPr="00402F2A" w:rsidRDefault="00A81043" w:rsidP="00964386">
            <w:pPr>
              <w:jc w:val="center"/>
              <w:rPr>
                <w:sz w:val="22"/>
                <w:szCs w:val="22"/>
              </w:rPr>
            </w:pPr>
            <w:r w:rsidRPr="00402F2A">
              <w:rPr>
                <w:sz w:val="22"/>
                <w:szCs w:val="22"/>
              </w:rPr>
              <w:t>25.06.2015</w:t>
            </w:r>
          </w:p>
        </w:tc>
        <w:tc>
          <w:tcPr>
            <w:tcW w:w="2753" w:type="dxa"/>
            <w:tcBorders>
              <w:bottom w:val="nil"/>
            </w:tcBorders>
          </w:tcPr>
          <w:p w:rsidR="00A81043" w:rsidRPr="00402F2A" w:rsidRDefault="00A81043" w:rsidP="0096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A81043" w:rsidRPr="00402F2A" w:rsidRDefault="00A81043" w:rsidP="00964386">
            <w:pPr>
              <w:jc w:val="right"/>
              <w:rPr>
                <w:sz w:val="22"/>
                <w:szCs w:val="22"/>
              </w:rPr>
            </w:pPr>
            <w:r w:rsidRPr="00402F2A">
              <w:rPr>
                <w:sz w:val="22"/>
                <w:szCs w:val="22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81043" w:rsidRPr="00402F2A" w:rsidRDefault="00A81043" w:rsidP="00964386">
            <w:pPr>
              <w:jc w:val="center"/>
              <w:rPr>
                <w:sz w:val="22"/>
                <w:szCs w:val="22"/>
              </w:rPr>
            </w:pPr>
            <w:r w:rsidRPr="00402F2A">
              <w:rPr>
                <w:sz w:val="22"/>
                <w:szCs w:val="22"/>
              </w:rPr>
              <w:t>252</w:t>
            </w:r>
          </w:p>
        </w:tc>
      </w:tr>
      <w:tr w:rsidR="00A81043" w:rsidRPr="00402F2A" w:rsidTr="00964386">
        <w:tc>
          <w:tcPr>
            <w:tcW w:w="9828" w:type="dxa"/>
            <w:gridSpan w:val="4"/>
            <w:tcBorders>
              <w:bottom w:val="nil"/>
            </w:tcBorders>
          </w:tcPr>
          <w:p w:rsidR="00A81043" w:rsidRPr="00402F2A" w:rsidRDefault="00A81043" w:rsidP="00964386">
            <w:pPr>
              <w:jc w:val="center"/>
              <w:rPr>
                <w:sz w:val="22"/>
                <w:szCs w:val="22"/>
              </w:rPr>
            </w:pPr>
            <w:r w:rsidRPr="00402F2A">
              <w:rPr>
                <w:rStyle w:val="consplusnormal"/>
                <w:color w:val="000000"/>
                <w:sz w:val="22"/>
                <w:szCs w:val="22"/>
              </w:rPr>
              <w:t>пгт Тужа</w:t>
            </w:r>
          </w:p>
        </w:tc>
      </w:tr>
    </w:tbl>
    <w:p w:rsidR="00A81043" w:rsidRPr="00402F2A" w:rsidRDefault="00A81043" w:rsidP="00A81043">
      <w:pPr>
        <w:pStyle w:val="Heading0"/>
        <w:jc w:val="center"/>
        <w:rPr>
          <w:rFonts w:ascii="Times New Roman" w:hAnsi="Times New Roman" w:cs="Times New Roman"/>
          <w:b w:val="0"/>
        </w:rPr>
      </w:pPr>
    </w:p>
    <w:p w:rsidR="00A81043" w:rsidRPr="00402F2A" w:rsidRDefault="00A81043" w:rsidP="00A81043">
      <w:pPr>
        <w:pStyle w:val="Heading0"/>
        <w:jc w:val="center"/>
        <w:rPr>
          <w:rFonts w:ascii="Times New Roman" w:hAnsi="Times New Roman" w:cs="Times New Roman"/>
          <w:b w:val="0"/>
        </w:rPr>
      </w:pPr>
    </w:p>
    <w:p w:rsidR="00A81043" w:rsidRPr="00402F2A" w:rsidRDefault="00A81043" w:rsidP="00A81043">
      <w:pPr>
        <w:shd w:val="clear" w:color="auto" w:fill="FFFFFF"/>
        <w:tabs>
          <w:tab w:val="right" w:pos="5962"/>
        </w:tabs>
        <w:ind w:left="23"/>
        <w:jc w:val="center"/>
        <w:rPr>
          <w:b/>
          <w:spacing w:val="-2"/>
          <w:sz w:val="22"/>
          <w:szCs w:val="22"/>
        </w:rPr>
      </w:pPr>
      <w:r w:rsidRPr="00402F2A">
        <w:rPr>
          <w:b/>
          <w:spacing w:val="-2"/>
          <w:sz w:val="22"/>
          <w:szCs w:val="22"/>
        </w:rPr>
        <w:t xml:space="preserve">  Об установлении нормативов финансового обеспечения образовательной деятельности общеобразовательных организаций  Тужинского муниципального района Кировской области.</w:t>
      </w:r>
    </w:p>
    <w:p w:rsidR="00A81043" w:rsidRPr="00402F2A" w:rsidRDefault="00A81043" w:rsidP="00A81043">
      <w:pPr>
        <w:shd w:val="clear" w:color="auto" w:fill="FFFFFF"/>
        <w:tabs>
          <w:tab w:val="right" w:pos="5962"/>
        </w:tabs>
        <w:ind w:left="23"/>
        <w:jc w:val="center"/>
        <w:rPr>
          <w:b/>
          <w:spacing w:val="-2"/>
          <w:sz w:val="22"/>
          <w:szCs w:val="22"/>
        </w:rPr>
      </w:pPr>
    </w:p>
    <w:p w:rsidR="00A81043" w:rsidRPr="00402F2A" w:rsidRDefault="00A81043" w:rsidP="00A81043">
      <w:pPr>
        <w:shd w:val="clear" w:color="auto" w:fill="FFFFFF"/>
        <w:tabs>
          <w:tab w:val="right" w:pos="5962"/>
        </w:tabs>
        <w:ind w:left="23"/>
        <w:jc w:val="center"/>
        <w:rPr>
          <w:spacing w:val="-2"/>
          <w:sz w:val="22"/>
          <w:szCs w:val="22"/>
        </w:rPr>
      </w:pPr>
    </w:p>
    <w:p w:rsidR="00A81043" w:rsidRPr="00402F2A" w:rsidRDefault="00A81043" w:rsidP="00A81043">
      <w:pPr>
        <w:pStyle w:val="2"/>
        <w:rPr>
          <w:sz w:val="22"/>
          <w:szCs w:val="22"/>
        </w:rPr>
      </w:pPr>
      <w:r w:rsidRPr="00402F2A">
        <w:rPr>
          <w:sz w:val="22"/>
          <w:szCs w:val="22"/>
        </w:rPr>
        <w:tab/>
        <w:t xml:space="preserve">В соответствии с Законом Кировской области  от 14.10.2013 № 320-ЗО «Об образовании в Кировской области» и постановлением Правительства Кировской области от 13.05.2015 № 38/251 «О внесении изменений в постановление Правительства Кировской области от 05.02.2013 № 194/45» администрация Тужинского муниципального района ПОСТАНОВЛЯЕТ: </w:t>
      </w:r>
    </w:p>
    <w:p w:rsidR="00A81043" w:rsidRPr="00402F2A" w:rsidRDefault="00A81043" w:rsidP="00A81043">
      <w:pPr>
        <w:pStyle w:val="2"/>
        <w:rPr>
          <w:sz w:val="22"/>
          <w:szCs w:val="22"/>
        </w:rPr>
      </w:pPr>
      <w:r w:rsidRPr="00402F2A">
        <w:rPr>
          <w:sz w:val="22"/>
          <w:szCs w:val="22"/>
        </w:rPr>
        <w:t xml:space="preserve">          1. Установить нормативы финансового обеспечения образовательной деятельности общеобразовательных организаций Тужинского муниципального района Кировской области в части расходов на оплату труда и учебных расходов в рамках обеспечения урочной деятельности согласно приложению.</w:t>
      </w:r>
    </w:p>
    <w:p w:rsidR="00A81043" w:rsidRPr="00402F2A" w:rsidRDefault="00A81043" w:rsidP="00A81043">
      <w:pPr>
        <w:pStyle w:val="heading"/>
        <w:shd w:val="clear" w:color="auto" w:fill="auto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402F2A">
        <w:rPr>
          <w:sz w:val="22"/>
          <w:szCs w:val="22"/>
        </w:rPr>
        <w:t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A81043" w:rsidRPr="00402F2A" w:rsidRDefault="00A81043" w:rsidP="00A81043">
      <w:pPr>
        <w:rPr>
          <w:sz w:val="22"/>
          <w:szCs w:val="22"/>
        </w:rPr>
      </w:pPr>
    </w:p>
    <w:p w:rsidR="00A81043" w:rsidRPr="00402F2A" w:rsidRDefault="00A81043" w:rsidP="00A81043">
      <w:pPr>
        <w:rPr>
          <w:sz w:val="22"/>
          <w:szCs w:val="22"/>
        </w:rPr>
      </w:pPr>
    </w:p>
    <w:p w:rsidR="00A81043" w:rsidRPr="00402F2A" w:rsidRDefault="00A81043" w:rsidP="00A81043">
      <w:pPr>
        <w:rPr>
          <w:sz w:val="22"/>
          <w:szCs w:val="22"/>
        </w:rPr>
      </w:pPr>
      <w:r w:rsidRPr="00402F2A">
        <w:rPr>
          <w:sz w:val="22"/>
          <w:szCs w:val="22"/>
        </w:rPr>
        <w:t xml:space="preserve">И.о.главы администрации </w:t>
      </w:r>
      <w:r w:rsidRPr="00402F2A">
        <w:rPr>
          <w:sz w:val="22"/>
          <w:szCs w:val="22"/>
        </w:rPr>
        <w:tab/>
      </w:r>
    </w:p>
    <w:p w:rsidR="00A81043" w:rsidRDefault="00A81043" w:rsidP="00A81043">
      <w:pPr>
        <w:rPr>
          <w:sz w:val="22"/>
          <w:szCs w:val="22"/>
        </w:rPr>
      </w:pPr>
      <w:r w:rsidRPr="00402F2A">
        <w:rPr>
          <w:sz w:val="22"/>
          <w:szCs w:val="22"/>
        </w:rPr>
        <w:t>Тужинского муниципального района</w:t>
      </w:r>
      <w:r w:rsidRPr="00402F2A">
        <w:rPr>
          <w:sz w:val="22"/>
          <w:szCs w:val="22"/>
        </w:rPr>
        <w:tab/>
        <w:t xml:space="preserve">                                   Л.В.Бледных</w:t>
      </w:r>
    </w:p>
    <w:p w:rsidR="00A81043" w:rsidRDefault="00A81043" w:rsidP="00A81043">
      <w:pPr>
        <w:widowControl w:val="0"/>
        <w:autoSpaceDE w:val="0"/>
        <w:autoSpaceDN w:val="0"/>
        <w:adjustRightInd w:val="0"/>
        <w:ind w:left="9214"/>
        <w:outlineLvl w:val="0"/>
        <w:rPr>
          <w:sz w:val="22"/>
          <w:szCs w:val="22"/>
        </w:rPr>
        <w:sectPr w:rsidR="00A81043" w:rsidSect="004A3A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1043" w:rsidRPr="00D068C2" w:rsidRDefault="00A81043" w:rsidP="00A81043">
      <w:pPr>
        <w:widowControl w:val="0"/>
        <w:autoSpaceDE w:val="0"/>
        <w:autoSpaceDN w:val="0"/>
        <w:adjustRightInd w:val="0"/>
        <w:ind w:left="9214"/>
        <w:outlineLvl w:val="0"/>
        <w:rPr>
          <w:sz w:val="22"/>
          <w:szCs w:val="22"/>
        </w:rPr>
      </w:pPr>
      <w:r w:rsidRPr="00D068C2">
        <w:rPr>
          <w:sz w:val="22"/>
          <w:szCs w:val="22"/>
        </w:rPr>
        <w:lastRenderedPageBreak/>
        <w:t>Приложение</w:t>
      </w:r>
    </w:p>
    <w:p w:rsidR="00A81043" w:rsidRPr="00D068C2" w:rsidRDefault="00A81043" w:rsidP="00A81043">
      <w:pPr>
        <w:widowControl w:val="0"/>
        <w:autoSpaceDE w:val="0"/>
        <w:autoSpaceDN w:val="0"/>
        <w:adjustRightInd w:val="0"/>
        <w:ind w:left="9214"/>
        <w:outlineLvl w:val="0"/>
        <w:rPr>
          <w:sz w:val="22"/>
          <w:szCs w:val="22"/>
        </w:rPr>
      </w:pPr>
    </w:p>
    <w:p w:rsidR="00A81043" w:rsidRPr="00D068C2" w:rsidRDefault="00A81043" w:rsidP="00A81043">
      <w:pPr>
        <w:widowControl w:val="0"/>
        <w:autoSpaceDE w:val="0"/>
        <w:autoSpaceDN w:val="0"/>
        <w:adjustRightInd w:val="0"/>
        <w:ind w:left="9214"/>
        <w:outlineLvl w:val="0"/>
        <w:rPr>
          <w:sz w:val="22"/>
          <w:szCs w:val="22"/>
        </w:rPr>
      </w:pPr>
      <w:r w:rsidRPr="00D068C2">
        <w:rPr>
          <w:sz w:val="22"/>
          <w:szCs w:val="22"/>
        </w:rPr>
        <w:t>УТВЕРЖДЕНО</w:t>
      </w:r>
    </w:p>
    <w:p w:rsidR="00A81043" w:rsidRPr="00D068C2" w:rsidRDefault="00A81043" w:rsidP="00A81043">
      <w:pPr>
        <w:widowControl w:val="0"/>
        <w:autoSpaceDE w:val="0"/>
        <w:autoSpaceDN w:val="0"/>
        <w:adjustRightInd w:val="0"/>
        <w:ind w:left="9214"/>
        <w:outlineLvl w:val="0"/>
        <w:rPr>
          <w:sz w:val="22"/>
          <w:szCs w:val="22"/>
        </w:rPr>
      </w:pPr>
      <w:r w:rsidRPr="00D068C2">
        <w:rPr>
          <w:sz w:val="22"/>
          <w:szCs w:val="22"/>
        </w:rPr>
        <w:t>постановлением администрации Тужинского муниципального района</w:t>
      </w:r>
    </w:p>
    <w:p w:rsidR="00A81043" w:rsidRPr="00D068C2" w:rsidRDefault="00A81043" w:rsidP="00A81043">
      <w:pPr>
        <w:widowControl w:val="0"/>
        <w:autoSpaceDE w:val="0"/>
        <w:autoSpaceDN w:val="0"/>
        <w:adjustRightInd w:val="0"/>
        <w:ind w:left="9214"/>
        <w:outlineLvl w:val="0"/>
        <w:rPr>
          <w:sz w:val="22"/>
          <w:szCs w:val="22"/>
        </w:rPr>
      </w:pPr>
      <w:r w:rsidRPr="00D068C2">
        <w:rPr>
          <w:sz w:val="22"/>
          <w:szCs w:val="22"/>
        </w:rPr>
        <w:t>от 25.06.2015  № 252</w:t>
      </w:r>
    </w:p>
    <w:p w:rsidR="00A81043" w:rsidRPr="00D068C2" w:rsidRDefault="00A81043" w:rsidP="00A81043">
      <w:pPr>
        <w:widowControl w:val="0"/>
        <w:autoSpaceDE w:val="0"/>
        <w:autoSpaceDN w:val="0"/>
        <w:adjustRightInd w:val="0"/>
        <w:ind w:left="9214"/>
        <w:jc w:val="center"/>
        <w:rPr>
          <w:b/>
          <w:bCs/>
          <w:sz w:val="22"/>
          <w:szCs w:val="22"/>
        </w:rPr>
      </w:pPr>
    </w:p>
    <w:p w:rsidR="00A81043" w:rsidRPr="00D068C2" w:rsidRDefault="00A81043" w:rsidP="00A8104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81043" w:rsidRPr="00D068C2" w:rsidRDefault="00A81043" w:rsidP="00A8104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068C2">
        <w:rPr>
          <w:b/>
          <w:bCs/>
          <w:sz w:val="22"/>
          <w:szCs w:val="22"/>
        </w:rPr>
        <w:t>НОРМАТИВЫ</w:t>
      </w:r>
    </w:p>
    <w:p w:rsidR="00A81043" w:rsidRPr="00D068C2" w:rsidRDefault="00A81043" w:rsidP="00A8104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068C2">
        <w:rPr>
          <w:b/>
          <w:bCs/>
          <w:sz w:val="22"/>
          <w:szCs w:val="22"/>
        </w:rPr>
        <w:t xml:space="preserve">ФИНАНСОВОГО ОБЕСПЕЧЕНИЯ </w:t>
      </w:r>
    </w:p>
    <w:p w:rsidR="00A81043" w:rsidRPr="00D068C2" w:rsidRDefault="00A81043" w:rsidP="00A8104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068C2">
        <w:rPr>
          <w:b/>
          <w:bCs/>
          <w:sz w:val="22"/>
          <w:szCs w:val="22"/>
        </w:rPr>
        <w:t>ОБРАЗОВАТЕЛЬНОЙ ДЕЯТЕЛЬНОСТИ</w:t>
      </w:r>
    </w:p>
    <w:p w:rsidR="00A81043" w:rsidRPr="00D068C2" w:rsidRDefault="00A81043" w:rsidP="00A8104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068C2">
        <w:rPr>
          <w:b/>
          <w:bCs/>
          <w:sz w:val="22"/>
          <w:szCs w:val="22"/>
        </w:rPr>
        <w:t xml:space="preserve">ОБЩЕОБРАЗОВАТЕЛЬНЫХ ОРГАНИЗАЦИЙ </w:t>
      </w:r>
    </w:p>
    <w:p w:rsidR="00A81043" w:rsidRPr="00D068C2" w:rsidRDefault="00A81043" w:rsidP="00A8104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068C2">
        <w:rPr>
          <w:b/>
          <w:bCs/>
          <w:sz w:val="22"/>
          <w:szCs w:val="22"/>
        </w:rPr>
        <w:t>ТУЖИНСКОГО МУНИЦИПАЛЬНОГО РАЙОНА КИРОВСКОЙ ОБЛАСТИ</w:t>
      </w:r>
    </w:p>
    <w:p w:rsidR="00A81043" w:rsidRPr="00D068C2" w:rsidRDefault="00A81043" w:rsidP="00A8104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81043" w:rsidRPr="00D068C2" w:rsidRDefault="00A81043" w:rsidP="00A8104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D068C2">
        <w:rPr>
          <w:sz w:val="22"/>
          <w:szCs w:val="22"/>
        </w:rPr>
        <w:t xml:space="preserve">Нормативы финансового обеспечения образовательной деятельности общеобразовательных организаций Тужинского муниципального района Кировской области применяются для определения объемов субвенций на реализацию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организациях. </w:t>
      </w:r>
    </w:p>
    <w:p w:rsidR="00A81043" w:rsidRPr="00D068C2" w:rsidRDefault="00A81043" w:rsidP="00A8104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D068C2">
        <w:rPr>
          <w:sz w:val="22"/>
          <w:szCs w:val="22"/>
        </w:rPr>
        <w:t>Нормативы в рамках обеспечения урочной деятельности в части расходов на оплату труда работников с начислениями и учебных расходов:</w:t>
      </w:r>
    </w:p>
    <w:p w:rsidR="00A81043" w:rsidRPr="00D068C2" w:rsidRDefault="00A81043" w:rsidP="00A81043">
      <w:pPr>
        <w:widowControl w:val="0"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tbl>
      <w:tblPr>
        <w:tblW w:w="13892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701"/>
        <w:gridCol w:w="6663"/>
        <w:gridCol w:w="5528"/>
      </w:tblGrid>
      <w:tr w:rsidR="00A81043" w:rsidRPr="00D068C2" w:rsidTr="009643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43" w:rsidRPr="00D068C2" w:rsidRDefault="00A81043" w:rsidP="00964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68C2">
              <w:rPr>
                <w:sz w:val="22"/>
                <w:szCs w:val="22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043" w:rsidRPr="00D068C2" w:rsidRDefault="00A81043" w:rsidP="00964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68C2">
              <w:rPr>
                <w:sz w:val="22"/>
                <w:szCs w:val="22"/>
              </w:rPr>
              <w:t>Наименование образовательного 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043" w:rsidRPr="00D068C2" w:rsidRDefault="00A81043" w:rsidP="00964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68C2">
              <w:rPr>
                <w:sz w:val="22"/>
                <w:szCs w:val="22"/>
              </w:rPr>
              <w:t xml:space="preserve">Нормативы в рамках обеспечения урочной деятельности </w:t>
            </w:r>
            <w:r w:rsidRPr="00D068C2">
              <w:rPr>
                <w:b/>
                <w:sz w:val="22"/>
                <w:szCs w:val="22"/>
              </w:rPr>
              <w:t>в части расходов на оплату труда работников с начислениями</w:t>
            </w:r>
            <w:r w:rsidRPr="00D068C2">
              <w:rPr>
                <w:sz w:val="22"/>
                <w:szCs w:val="22"/>
              </w:rPr>
              <w:t xml:space="preserve"> &lt;*&gt; в расчете на одного обучающегося (воспитанника) в год (рублей)</w:t>
            </w:r>
          </w:p>
        </w:tc>
      </w:tr>
      <w:tr w:rsidR="00A81043" w:rsidRPr="00D068C2" w:rsidTr="009643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43" w:rsidRPr="00D068C2" w:rsidRDefault="00A81043" w:rsidP="00964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68C2">
              <w:rPr>
                <w:sz w:val="22"/>
                <w:szCs w:val="22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043" w:rsidRPr="00D068C2" w:rsidRDefault="00A81043" w:rsidP="0096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68C2">
              <w:rPr>
                <w:sz w:val="22"/>
                <w:szCs w:val="22"/>
              </w:rPr>
              <w:t>МКОУ НОШ д. Греково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043" w:rsidRPr="00D068C2" w:rsidRDefault="00A81043" w:rsidP="00964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68C2">
              <w:rPr>
                <w:sz w:val="22"/>
                <w:szCs w:val="22"/>
              </w:rPr>
              <w:t>44333</w:t>
            </w:r>
          </w:p>
        </w:tc>
      </w:tr>
      <w:tr w:rsidR="00A81043" w:rsidRPr="00D068C2" w:rsidTr="009643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43" w:rsidRPr="00D068C2" w:rsidRDefault="00A81043" w:rsidP="00964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68C2">
              <w:rPr>
                <w:sz w:val="22"/>
                <w:szCs w:val="22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043" w:rsidRPr="00D068C2" w:rsidRDefault="00A81043" w:rsidP="0096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68C2">
              <w:rPr>
                <w:sz w:val="22"/>
                <w:szCs w:val="22"/>
              </w:rPr>
              <w:t>МКОУ СОШ с. Ныр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043" w:rsidRPr="00D068C2" w:rsidRDefault="00A81043" w:rsidP="00964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68C2">
              <w:rPr>
                <w:sz w:val="22"/>
                <w:szCs w:val="22"/>
              </w:rPr>
              <w:t>47866</w:t>
            </w:r>
          </w:p>
        </w:tc>
      </w:tr>
      <w:tr w:rsidR="00A81043" w:rsidRPr="00D068C2" w:rsidTr="009643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43" w:rsidRPr="00D068C2" w:rsidRDefault="00A81043" w:rsidP="00964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68C2">
              <w:rPr>
                <w:sz w:val="22"/>
                <w:szCs w:val="22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043" w:rsidRPr="00D068C2" w:rsidRDefault="00A81043" w:rsidP="0096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68C2">
              <w:rPr>
                <w:sz w:val="22"/>
                <w:szCs w:val="22"/>
              </w:rPr>
              <w:t>МКОУ ООШ с. Пачи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043" w:rsidRPr="00D068C2" w:rsidRDefault="00A81043" w:rsidP="00964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68C2">
              <w:rPr>
                <w:sz w:val="22"/>
                <w:szCs w:val="22"/>
              </w:rPr>
              <w:t>89189</w:t>
            </w:r>
          </w:p>
        </w:tc>
      </w:tr>
      <w:tr w:rsidR="00A81043" w:rsidRPr="00D068C2" w:rsidTr="009643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43" w:rsidRPr="00D068C2" w:rsidRDefault="00A81043" w:rsidP="00964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68C2">
              <w:rPr>
                <w:sz w:val="22"/>
                <w:szCs w:val="22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043" w:rsidRPr="00D068C2" w:rsidRDefault="00A81043" w:rsidP="0096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68C2">
              <w:rPr>
                <w:sz w:val="22"/>
                <w:szCs w:val="22"/>
              </w:rPr>
              <w:t>МКОУ ООШ д. Пиштенур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043" w:rsidRPr="00D068C2" w:rsidRDefault="00A81043" w:rsidP="00964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68C2">
              <w:rPr>
                <w:sz w:val="22"/>
                <w:szCs w:val="22"/>
              </w:rPr>
              <w:t>62761</w:t>
            </w:r>
          </w:p>
        </w:tc>
      </w:tr>
      <w:tr w:rsidR="00A81043" w:rsidRPr="00D068C2" w:rsidTr="009643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43" w:rsidRPr="00D068C2" w:rsidRDefault="00A81043" w:rsidP="00964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68C2">
              <w:rPr>
                <w:sz w:val="22"/>
                <w:szCs w:val="22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043" w:rsidRPr="00D068C2" w:rsidRDefault="00A81043" w:rsidP="0096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68C2">
              <w:rPr>
                <w:sz w:val="22"/>
                <w:szCs w:val="22"/>
              </w:rPr>
              <w:t>МКОУ СОШ с УИОП пгт Тужа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043" w:rsidRPr="00D068C2" w:rsidRDefault="00A81043" w:rsidP="00964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68C2">
              <w:rPr>
                <w:sz w:val="22"/>
                <w:szCs w:val="22"/>
              </w:rPr>
              <w:t>19359</w:t>
            </w:r>
          </w:p>
        </w:tc>
      </w:tr>
    </w:tbl>
    <w:p w:rsidR="00A81043" w:rsidRPr="00D068C2" w:rsidRDefault="00A81043" w:rsidP="00A8104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81043" w:rsidRPr="00D068C2" w:rsidRDefault="00A81043" w:rsidP="00A8104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068C2">
        <w:rPr>
          <w:sz w:val="22"/>
          <w:szCs w:val="22"/>
        </w:rPr>
        <w:lastRenderedPageBreak/>
        <w:t>--------------------------------</w:t>
      </w:r>
    </w:p>
    <w:p w:rsidR="00A81043" w:rsidRPr="00D068C2" w:rsidRDefault="00A81043" w:rsidP="00A8104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0" w:name="Par52"/>
      <w:bookmarkEnd w:id="0"/>
      <w:r w:rsidRPr="00D068C2">
        <w:rPr>
          <w:sz w:val="22"/>
          <w:szCs w:val="22"/>
        </w:rPr>
        <w:t>&lt;*&gt; Расходы на оплату труда работников с начислениями включают в себя оклады (должностные оклады), ставки заработной платы, выплаты компенсационного и стимулирующего характера, начисления на заработную плату.</w:t>
      </w:r>
    </w:p>
    <w:p w:rsidR="00A81043" w:rsidRPr="00D068C2" w:rsidRDefault="00A81043" w:rsidP="00A8104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276"/>
        <w:gridCol w:w="5186"/>
        <w:gridCol w:w="7430"/>
      </w:tblGrid>
      <w:tr w:rsidR="00A81043" w:rsidRPr="00D068C2" w:rsidTr="0096438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43" w:rsidRPr="00D068C2" w:rsidRDefault="00A81043" w:rsidP="00964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68C2">
              <w:rPr>
                <w:sz w:val="22"/>
                <w:szCs w:val="22"/>
              </w:rPr>
              <w:t>№ п/п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043" w:rsidRPr="00D068C2" w:rsidRDefault="00A81043" w:rsidP="00964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68C2">
              <w:rPr>
                <w:sz w:val="22"/>
                <w:szCs w:val="22"/>
              </w:rPr>
              <w:t>Наименование образовательного учреждения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043" w:rsidRPr="00D068C2" w:rsidRDefault="00A81043" w:rsidP="00964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68C2">
              <w:rPr>
                <w:sz w:val="22"/>
                <w:szCs w:val="22"/>
              </w:rPr>
              <w:t xml:space="preserve">Нормативы в рамках обеспечения урочной деятельности </w:t>
            </w:r>
            <w:r w:rsidRPr="00D068C2">
              <w:rPr>
                <w:b/>
                <w:sz w:val="22"/>
                <w:szCs w:val="22"/>
              </w:rPr>
              <w:t>в части учебных расходов</w:t>
            </w:r>
            <w:r w:rsidRPr="00D068C2">
              <w:rPr>
                <w:sz w:val="22"/>
                <w:szCs w:val="22"/>
              </w:rPr>
              <w:t xml:space="preserve">  &lt;**&gt; в расчете на одного обучающегося (воспитанника) в год (рублей)</w:t>
            </w:r>
          </w:p>
        </w:tc>
      </w:tr>
      <w:tr w:rsidR="00A81043" w:rsidRPr="00D068C2" w:rsidTr="0096438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43" w:rsidRPr="00D068C2" w:rsidRDefault="00A81043" w:rsidP="00964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68C2">
              <w:rPr>
                <w:sz w:val="22"/>
                <w:szCs w:val="22"/>
              </w:rPr>
              <w:t>1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043" w:rsidRPr="00D068C2" w:rsidRDefault="00A81043" w:rsidP="0096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68C2">
              <w:rPr>
                <w:sz w:val="22"/>
                <w:szCs w:val="22"/>
              </w:rPr>
              <w:t>МКОУ НОШ д. Греково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043" w:rsidRPr="00D068C2" w:rsidRDefault="00A81043" w:rsidP="00964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68C2">
              <w:rPr>
                <w:sz w:val="22"/>
                <w:szCs w:val="22"/>
              </w:rPr>
              <w:t>960</w:t>
            </w:r>
          </w:p>
        </w:tc>
      </w:tr>
      <w:tr w:rsidR="00A81043" w:rsidRPr="00D068C2" w:rsidTr="0096438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43" w:rsidRPr="00D068C2" w:rsidRDefault="00A81043" w:rsidP="00964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68C2">
              <w:rPr>
                <w:sz w:val="22"/>
                <w:szCs w:val="22"/>
              </w:rPr>
              <w:t>2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043" w:rsidRPr="00D068C2" w:rsidRDefault="00A81043" w:rsidP="0096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68C2">
              <w:rPr>
                <w:sz w:val="22"/>
                <w:szCs w:val="22"/>
              </w:rPr>
              <w:t>МКОУ СОШ с. Ныр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043" w:rsidRPr="00D068C2" w:rsidRDefault="00A81043" w:rsidP="00964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68C2">
              <w:rPr>
                <w:sz w:val="22"/>
                <w:szCs w:val="22"/>
              </w:rPr>
              <w:t>1413</w:t>
            </w:r>
          </w:p>
        </w:tc>
      </w:tr>
      <w:tr w:rsidR="00A81043" w:rsidRPr="00D068C2" w:rsidTr="0096438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43" w:rsidRPr="00D068C2" w:rsidRDefault="00A81043" w:rsidP="00964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68C2">
              <w:rPr>
                <w:sz w:val="22"/>
                <w:szCs w:val="22"/>
              </w:rPr>
              <w:t>3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043" w:rsidRPr="00D068C2" w:rsidRDefault="00A81043" w:rsidP="0096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68C2">
              <w:rPr>
                <w:sz w:val="22"/>
                <w:szCs w:val="22"/>
              </w:rPr>
              <w:t>МКОУ ООШ с. Пачи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043" w:rsidRPr="00D068C2" w:rsidRDefault="00A81043" w:rsidP="00964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68C2">
              <w:rPr>
                <w:sz w:val="22"/>
                <w:szCs w:val="22"/>
              </w:rPr>
              <w:t>1232</w:t>
            </w:r>
          </w:p>
        </w:tc>
      </w:tr>
      <w:tr w:rsidR="00A81043" w:rsidRPr="00D068C2" w:rsidTr="0096438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43" w:rsidRPr="00D068C2" w:rsidRDefault="00A81043" w:rsidP="00964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68C2">
              <w:rPr>
                <w:sz w:val="22"/>
                <w:szCs w:val="22"/>
              </w:rPr>
              <w:t>4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043" w:rsidRPr="00D068C2" w:rsidRDefault="00A81043" w:rsidP="0096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68C2">
              <w:rPr>
                <w:sz w:val="22"/>
                <w:szCs w:val="22"/>
              </w:rPr>
              <w:t>МКОУ ООШ д. Пиштенур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043" w:rsidRPr="00D068C2" w:rsidRDefault="00A81043" w:rsidP="00964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68C2">
              <w:rPr>
                <w:sz w:val="22"/>
                <w:szCs w:val="22"/>
              </w:rPr>
              <w:t>1074</w:t>
            </w:r>
          </w:p>
        </w:tc>
      </w:tr>
      <w:tr w:rsidR="00A81043" w:rsidRPr="00D068C2" w:rsidTr="0096438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43" w:rsidRPr="00D068C2" w:rsidRDefault="00A81043" w:rsidP="00964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68C2">
              <w:rPr>
                <w:sz w:val="22"/>
                <w:szCs w:val="22"/>
              </w:rPr>
              <w:t>5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043" w:rsidRPr="00D068C2" w:rsidRDefault="00A81043" w:rsidP="0096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68C2">
              <w:rPr>
                <w:sz w:val="22"/>
                <w:szCs w:val="22"/>
              </w:rPr>
              <w:t>МКОУ СОШ с УИОП пгт Тужа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043" w:rsidRPr="00D068C2" w:rsidRDefault="00A81043" w:rsidP="00964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68C2">
              <w:rPr>
                <w:sz w:val="22"/>
                <w:szCs w:val="22"/>
              </w:rPr>
              <w:t>676</w:t>
            </w:r>
          </w:p>
        </w:tc>
      </w:tr>
    </w:tbl>
    <w:p w:rsidR="00A81043" w:rsidRPr="00D068C2" w:rsidRDefault="00A81043" w:rsidP="00A8104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81043" w:rsidRPr="00841E8C" w:rsidRDefault="00A81043" w:rsidP="00A81043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53"/>
      <w:bookmarkEnd w:id="1"/>
      <w:r w:rsidRPr="00841E8C">
        <w:rPr>
          <w:sz w:val="28"/>
          <w:szCs w:val="28"/>
        </w:rPr>
        <w:t xml:space="preserve">&lt;**&gt; </w:t>
      </w:r>
      <w:r w:rsidRPr="00841E8C">
        <w:t>Учебные расходы включают в себя расходы на учебники, учебные пособия, средства обучения, игры, игрушки, дополнительное профессиональное образование по программам повышения квалификации руководителей и педагогических работников, деятельность которых связана с образовательным процессом (за исключением расходов на содержание зданий и оплату коммунальных услуг, осуществляемых из местных бюджетов).</w:t>
      </w:r>
    </w:p>
    <w:p w:rsidR="00A81043" w:rsidRDefault="00A81043" w:rsidP="00A81043">
      <w:pPr>
        <w:rPr>
          <w:sz w:val="22"/>
          <w:szCs w:val="22"/>
        </w:rPr>
        <w:sectPr w:rsidR="00A81043" w:rsidSect="00A8104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81043" w:rsidRPr="00402F2A" w:rsidRDefault="00A81043" w:rsidP="00A81043">
      <w:pPr>
        <w:rPr>
          <w:sz w:val="22"/>
          <w:szCs w:val="22"/>
        </w:rPr>
      </w:pPr>
    </w:p>
    <w:sectPr w:rsidR="00A81043" w:rsidRPr="00402F2A" w:rsidSect="004A3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586950">
      <w:r>
        <w:separator/>
      </w:r>
    </w:p>
  </w:endnote>
  <w:endnote w:type="continuationSeparator" w:id="0">
    <w:p w:rsidR="00000000" w:rsidRDefault="00586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586950">
      <w:r>
        <w:separator/>
      </w:r>
    </w:p>
  </w:footnote>
  <w:footnote w:type="continuationSeparator" w:id="0">
    <w:p w:rsidR="00000000" w:rsidRDefault="005869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2B20"/>
    <w:multiLevelType w:val="hybridMultilevel"/>
    <w:tmpl w:val="30F45526"/>
    <w:lvl w:ilvl="0" w:tplc="A5F07FCC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1043"/>
    <w:rsid w:val="004A3A67"/>
    <w:rsid w:val="00586950"/>
    <w:rsid w:val="00964386"/>
    <w:rsid w:val="00A81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4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81043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consplusnormal">
    <w:name w:val="consplusnormal"/>
    <w:basedOn w:val="a0"/>
    <w:rsid w:val="00A81043"/>
  </w:style>
  <w:style w:type="paragraph" w:styleId="2">
    <w:name w:val="Body Text 2"/>
    <w:basedOn w:val="a"/>
    <w:link w:val="20"/>
    <w:rsid w:val="00A81043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A810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">
    <w:name w:val="heading"/>
    <w:basedOn w:val="a"/>
    <w:rsid w:val="00A81043"/>
    <w:pPr>
      <w:shd w:val="clear" w:color="auto" w:fill="CCCCFF"/>
      <w:spacing w:before="100" w:beforeAutospacing="1" w:after="100" w:afterAutospacing="1"/>
    </w:pPr>
    <w:rPr>
      <w:color w:val="000000"/>
    </w:rPr>
  </w:style>
  <w:style w:type="paragraph" w:customStyle="1" w:styleId="ConsPlusNormal0">
    <w:name w:val="ConsPlusNormal"/>
    <w:rsid w:val="00A810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Heading0">
    <w:name w:val="Heading"/>
    <w:rsid w:val="00A810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A810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0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</cp:lastModifiedBy>
  <cp:revision>2</cp:revision>
  <dcterms:created xsi:type="dcterms:W3CDTF">2016-03-15T10:37:00Z</dcterms:created>
  <dcterms:modified xsi:type="dcterms:W3CDTF">2016-03-15T10:37:00Z</dcterms:modified>
</cp:coreProperties>
</file>