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E" w:rsidRDefault="006F4F90" w:rsidP="00CE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85" w:rsidRDefault="003A1885" w:rsidP="00CE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1D25" w:rsidRPr="00CE1D25" w:rsidRDefault="00CE1D25" w:rsidP="00CE1D25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E1D2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02.11.2016  </w:t>
      </w:r>
      <w:r w:rsidRPr="00CE1D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9642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CE1D25">
        <w:rPr>
          <w:rFonts w:ascii="Times New Roman" w:hAnsi="Times New Roman" w:cs="Times New Roman"/>
          <w:b w:val="0"/>
          <w:sz w:val="28"/>
          <w:szCs w:val="28"/>
        </w:rPr>
        <w:tab/>
      </w:r>
      <w:r w:rsidRPr="00CE1D25">
        <w:rPr>
          <w:rFonts w:ascii="Times New Roman" w:hAnsi="Times New Roman" w:cs="Times New Roman"/>
          <w:b w:val="0"/>
          <w:sz w:val="28"/>
          <w:szCs w:val="28"/>
        </w:rPr>
        <w:tab/>
      </w:r>
      <w:r w:rsidRPr="00CE1D25">
        <w:rPr>
          <w:rFonts w:ascii="Times New Roman" w:hAnsi="Times New Roman" w:cs="Times New Roman"/>
          <w:b w:val="0"/>
          <w:sz w:val="28"/>
          <w:szCs w:val="28"/>
        </w:rPr>
        <w:tab/>
      </w:r>
      <w:r w:rsidRPr="00CE1D25">
        <w:rPr>
          <w:rFonts w:ascii="Times New Roman" w:hAnsi="Times New Roman" w:cs="Times New Roman"/>
          <w:b w:val="0"/>
          <w:sz w:val="28"/>
          <w:szCs w:val="28"/>
        </w:rPr>
        <w:tab/>
      </w:r>
      <w:r w:rsidRPr="00CE1D25">
        <w:rPr>
          <w:rFonts w:ascii="Times New Roman" w:hAnsi="Times New Roman" w:cs="Times New Roman"/>
          <w:b w:val="0"/>
          <w:sz w:val="28"/>
          <w:szCs w:val="28"/>
        </w:rPr>
        <w:tab/>
      </w:r>
      <w:r w:rsidRPr="00CE1D25">
        <w:rPr>
          <w:rFonts w:ascii="Times New Roman" w:hAnsi="Times New Roman" w:cs="Times New Roman"/>
          <w:b w:val="0"/>
          <w:sz w:val="28"/>
          <w:szCs w:val="28"/>
          <w:u w:val="single"/>
        </w:rPr>
        <w:t>№ 325</w:t>
      </w:r>
    </w:p>
    <w:p w:rsidR="00CE1D25" w:rsidRPr="00CE1D25" w:rsidRDefault="00CE1D25" w:rsidP="00CE1D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D25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CE1D25" w:rsidRPr="00CE1D25" w:rsidRDefault="00CE1D25" w:rsidP="00CE1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D2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Об утверждении </w:t>
      </w:r>
      <w:r w:rsidRPr="00CE1D25">
        <w:rPr>
          <w:rFonts w:ascii="Times New Roman" w:hAnsi="Times New Roman"/>
          <w:b/>
          <w:sz w:val="28"/>
          <w:szCs w:val="28"/>
          <w:lang w:val="ru-RU"/>
        </w:rPr>
        <w:t xml:space="preserve">Порядка разработки и утверждения бюджетного прогноза Тужинского района Кировской области </w:t>
      </w: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D25">
        <w:rPr>
          <w:rFonts w:ascii="Times New Roman" w:hAnsi="Times New Roman"/>
          <w:b/>
          <w:sz w:val="28"/>
          <w:szCs w:val="28"/>
          <w:lang w:val="ru-RU"/>
        </w:rPr>
        <w:t>на долгосрочный период</w:t>
      </w:r>
    </w:p>
    <w:p w:rsidR="00CE1D25" w:rsidRPr="00CE1D25" w:rsidRDefault="00CE1D25" w:rsidP="00CE1D25">
      <w:pPr>
        <w:pStyle w:val="ConsPlusTitle"/>
        <w:tabs>
          <w:tab w:val="left" w:pos="0"/>
          <w:tab w:val="center" w:pos="4677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CE1D25" w:rsidRPr="00CE1D25" w:rsidRDefault="00CE1D25" w:rsidP="00CE1D25">
      <w:pPr>
        <w:pStyle w:val="ConsPlusTitle"/>
        <w:tabs>
          <w:tab w:val="left" w:pos="0"/>
          <w:tab w:val="center" w:pos="4677"/>
        </w:tabs>
        <w:ind w:firstLine="720"/>
        <w:jc w:val="both"/>
        <w:rPr>
          <w:rFonts w:ascii="Times New Roman" w:eastAsia="Lucida Sans Unicode" w:hAnsi="Times New Roman" w:cs="Times New Roman"/>
          <w:b w:val="0"/>
          <w:kern w:val="1"/>
          <w:sz w:val="28"/>
          <w:szCs w:val="28"/>
        </w:rPr>
      </w:pPr>
      <w:r w:rsidRPr="00CE1D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целях реализации </w:t>
      </w:r>
      <w:hyperlink r:id="rId6" w:history="1">
        <w:r w:rsidRPr="00CE1D25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статьи 170.</w:t>
        </w:r>
      </w:hyperlink>
      <w:r w:rsidRPr="00CE1D25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1D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Бюджетного кодекса Российской Федерации и статьи 25.1 Положения о бюджетном процессе в муниципальном образовании Тужинский муниципальный района, утвержденного решением Тужинской районной Думы от 12.12.2008 №36/288 «</w:t>
      </w:r>
      <w:r w:rsidRPr="00CE1D2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процессе в муниципальном образовании Тужинский муниципальный район» администрация Тужинского муниципального района </w:t>
      </w:r>
      <w:r w:rsidRPr="00CE1D25">
        <w:rPr>
          <w:rFonts w:ascii="Times New Roman" w:eastAsia="Calibri" w:hAnsi="Times New Roman" w:cs="Times New Roman"/>
          <w:b w:val="0"/>
          <w:sz w:val="28"/>
          <w:szCs w:val="28"/>
        </w:rPr>
        <w:t>ПОСТАНОВЛЯЕТ</w:t>
      </w:r>
      <w:r w:rsidRPr="00CE1D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E1D25" w:rsidRPr="00CE1D25" w:rsidRDefault="00CE1D25" w:rsidP="00CE1D2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E1D25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Pr="00CE1D25">
        <w:rPr>
          <w:rFonts w:ascii="Times New Roman" w:hAnsi="Times New Roman"/>
          <w:sz w:val="28"/>
          <w:szCs w:val="28"/>
          <w:lang w:val="ru-RU"/>
        </w:rPr>
        <w:t xml:space="preserve">Порядок разработки и утверждения бюджетного прогноза Тужинского района Кировской области на долгосрочный период (далее – Бюджетный прогноз) </w:t>
      </w:r>
      <w:r w:rsidRPr="00CE1D25">
        <w:rPr>
          <w:rFonts w:ascii="Times New Roman" w:eastAsia="Calibri" w:hAnsi="Times New Roman"/>
          <w:sz w:val="28"/>
          <w:szCs w:val="28"/>
          <w:lang w:val="ru-RU"/>
        </w:rPr>
        <w:t>согласно приложению.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2. Рекомендовать органам исполнительной власти, осуществляющим полномочия главных администраторов доходов бюджетов бюджетной системы Тужинского района, и органам местного самоуправления муниципального района представлять в Финансовое управление администрации Тужинского муниципального района (далее – Финансовое управление) сведения, необходимые для разработки Бюджетного прогноза на долгосрочный период, по отдельным запросам Финансового управления.</w:t>
      </w:r>
    </w:p>
    <w:p w:rsidR="00CE1D25" w:rsidRPr="00CE1D25" w:rsidRDefault="00CE1D25" w:rsidP="00CE1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eastAsia="Calibri" w:hAnsi="Times New Roman"/>
          <w:sz w:val="28"/>
          <w:szCs w:val="28"/>
          <w:lang w:val="ru-RU"/>
        </w:rPr>
        <w:t>3. Признать утратившим силу постановление администрации Тужинского муниципального района от 30.12.2015 № 489 «</w:t>
      </w:r>
      <w:r w:rsidRPr="00CE1D25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Об утверждении </w:t>
      </w:r>
      <w:r w:rsidRPr="00CE1D25">
        <w:rPr>
          <w:rFonts w:ascii="Times New Roman" w:hAnsi="Times New Roman"/>
          <w:sz w:val="28"/>
          <w:szCs w:val="28"/>
          <w:lang w:val="ru-RU"/>
        </w:rPr>
        <w:t>Порядка разработки и утверждения бюджетного прогноза Тужинского района на долгосрочный период».</w:t>
      </w:r>
    </w:p>
    <w:p w:rsidR="00CE1D25" w:rsidRPr="00CE1D25" w:rsidRDefault="00CE1D25" w:rsidP="00CE1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CE1D2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E1D25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возлагаю на начальника Финансового управления администрации района.</w:t>
      </w:r>
    </w:p>
    <w:p w:rsidR="00CE1D25" w:rsidRDefault="00CE1D25" w:rsidP="003A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с 01.01.2016 года.</w:t>
      </w:r>
    </w:p>
    <w:p w:rsidR="0096422E" w:rsidRPr="00CE1D25" w:rsidRDefault="0096422E" w:rsidP="00CE1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Глава района, глава администрации</w:t>
      </w:r>
    </w:p>
    <w:p w:rsidR="00CE1D25" w:rsidRDefault="00CE1D25" w:rsidP="00CE1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D2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E1D25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6C2F7C">
        <w:rPr>
          <w:rFonts w:ascii="Times New Roman" w:hAnsi="Times New Roman" w:cs="Times New Roman"/>
          <w:sz w:val="28"/>
          <w:szCs w:val="28"/>
        </w:rPr>
        <w:t xml:space="preserve">айона    </w:t>
      </w:r>
      <w:r w:rsidRPr="00CE1D2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1D25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6C2F7C" w:rsidRPr="00CE1D25" w:rsidRDefault="006C2F7C" w:rsidP="00CE1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F7C" w:rsidRDefault="006C2F7C">
      <w:pPr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1D25" w:rsidRPr="00CE1D25" w:rsidRDefault="00CE1D25" w:rsidP="00CE1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CE1D25" w:rsidRDefault="00CE1D25" w:rsidP="00CE1D2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E1D25" w:rsidRPr="00CE1D25" w:rsidRDefault="00CE1D25" w:rsidP="00CE1D25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CE1D25" w:rsidRPr="00CE1D25" w:rsidRDefault="00CE1D25" w:rsidP="00CE1D25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CE1D25" w:rsidRPr="00CE1D25" w:rsidRDefault="00CE1D25" w:rsidP="00CE1D2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Тужинского муниципального</w:t>
      </w:r>
    </w:p>
    <w:p w:rsidR="00CE1D25" w:rsidRPr="00CE1D25" w:rsidRDefault="00CE1D25" w:rsidP="00CE1D2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района</w:t>
      </w:r>
    </w:p>
    <w:p w:rsidR="00CE1D25" w:rsidRPr="00CE1D25" w:rsidRDefault="00CE1D25" w:rsidP="00CE1D2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от 02.11.2016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>№325</w:t>
      </w:r>
    </w:p>
    <w:p w:rsidR="00CE1D25" w:rsidRPr="00CE1D25" w:rsidRDefault="00CE1D25" w:rsidP="00CE1D2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D25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D25">
        <w:rPr>
          <w:rFonts w:ascii="Times New Roman" w:hAnsi="Times New Roman"/>
          <w:b/>
          <w:sz w:val="28"/>
          <w:szCs w:val="28"/>
          <w:lang w:val="ru-RU"/>
        </w:rPr>
        <w:t>разработки и утверждения бюджетного прогноза Тужинского района Кировской области на долгосрочный период</w:t>
      </w: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1D25" w:rsidRPr="00CE1D25" w:rsidRDefault="00CE1D25" w:rsidP="00CE1D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1.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>Порядок разработки и утверждения бюджетного прогноза Тужинского района Кировской области на долгосрочный период устанавливает порядок разработки и утверждения, период действия, требования к составу и содержанию бюджетного прогноза Тужинского района Кировской области на долгосрочный период (далее – бюджетный прогноз), а также мониторингу и контролю его реализации.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2.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 xml:space="preserve">Бюджетный прогноз разрабатывается и утверждается каждые 3 года на шесть и более лет, согласно п.3 ст. 25.1 Положения о бюджетном процессе </w:t>
      </w:r>
      <w:r w:rsidRPr="00CE1D25">
        <w:rPr>
          <w:rFonts w:ascii="Times New Roman" w:eastAsia="Calibri" w:hAnsi="Times New Roman"/>
          <w:sz w:val="28"/>
          <w:szCs w:val="28"/>
          <w:lang w:val="ru-RU"/>
        </w:rPr>
        <w:t>в муниципальном образовании Тужинский муниципальный район (далее – Положение о бюджетном процессе).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Период действия бюджетного прогноза, начиная с бюджетного прогноза с 2017 года и на последующие годы действия бюджетного прогноза, определяется постановлением администрации Тужинского муниципального района о мерах по составлению бюджета района на очередной финансовый год и плановый период.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Бюджетный прогноз утверждается распоряжением администрации Тужинского муниципального района.</w:t>
      </w:r>
    </w:p>
    <w:p w:rsidR="00CE1D25" w:rsidRPr="00CE1D25" w:rsidRDefault="00CE1D25" w:rsidP="00CE1D25">
      <w:pPr>
        <w:pStyle w:val="ConsPlusNonformat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3.</w:t>
      </w:r>
      <w:r w:rsidRPr="00CE1D25">
        <w:rPr>
          <w:rFonts w:ascii="Times New Roman" w:hAnsi="Times New Roman" w:cs="Times New Roman"/>
          <w:sz w:val="28"/>
          <w:szCs w:val="28"/>
        </w:rPr>
        <w:tab/>
        <w:t>Разработка бюджетного прогноза осуществляется Финансовым управлением администрации Тужинского муниципального района (далее - Финансовым управлением) на основе прогноза социально-экономического развития Тужинского района на долгосрочный период.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4.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 xml:space="preserve">Бюджетный прогноз составляется по прилагаемой форме. 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5.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>В целях формирования бюджетного прогноза отделом по экономике и прогнозированию администрации Тужинского муниципального района (далее – Отделом по экономике) направляются в Финансовое управление, в срок установленный постановлением администрации Тужинского муниципального района о мерах по составлению бюджета района на очередной финансовый год и плановый период: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5.1. Прогноз показателей на период действия прогноза социально-экономического развития Тужинского района на долгосрочный период: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lastRenderedPageBreak/>
        <w:t>отгружено товаров собственного производства, выполнено работ и услуг собственными силами;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фонд оплаты труда;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прибыль прибыльных предприятий;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остаточная балансовая стоимость основных фондов;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индекс физического объема платных услуг населению;</w:t>
      </w:r>
    </w:p>
    <w:p w:rsidR="00CE1D25" w:rsidRPr="00CE1D25" w:rsidRDefault="00CE1D25" w:rsidP="00CE1D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D25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на одного работника.</w:t>
      </w:r>
    </w:p>
    <w:p w:rsidR="00CE1D25" w:rsidRPr="00CE1D25" w:rsidRDefault="00CE1D25" w:rsidP="00CE1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5.2. Прогноз социально-экономического развития Тужинского района на долгосрочный период с пояснительной запиской, содержащей обоснование параметров прогноза (его корректировку с пояснительной запиской, содержащей, в том числе сопоставление с ранее утвержденными параметрами с указанием причин и факторов утвержденных изменений).</w:t>
      </w:r>
    </w:p>
    <w:p w:rsidR="00CE1D25" w:rsidRPr="00CE1D25" w:rsidRDefault="00CE1D25" w:rsidP="00CE1D2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6. Финансовое управление вправе запрашивать у структурных подразделений администрации </w:t>
      </w:r>
      <w:r w:rsidRPr="00CE1D25">
        <w:rPr>
          <w:rFonts w:ascii="Times New Roman" w:eastAsia="Calibri" w:hAnsi="Times New Roman"/>
          <w:sz w:val="28"/>
          <w:szCs w:val="28"/>
          <w:lang w:val="ru-RU"/>
        </w:rPr>
        <w:t xml:space="preserve">Тужинского муниципального </w:t>
      </w:r>
      <w:r w:rsidRPr="00CE1D25">
        <w:rPr>
          <w:rFonts w:ascii="Times New Roman" w:hAnsi="Times New Roman"/>
          <w:sz w:val="28"/>
          <w:szCs w:val="28"/>
          <w:lang w:val="ru-RU"/>
        </w:rPr>
        <w:t xml:space="preserve">района, </w:t>
      </w:r>
      <w:r w:rsidRPr="00CE1D25">
        <w:rPr>
          <w:rFonts w:ascii="Times New Roman" w:eastAsia="Calibri" w:hAnsi="Times New Roman"/>
          <w:sz w:val="28"/>
          <w:szCs w:val="28"/>
          <w:lang w:val="ru-RU"/>
        </w:rPr>
        <w:t>муниципальных учреждений района</w:t>
      </w:r>
      <w:r w:rsidRPr="00CE1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D25">
        <w:rPr>
          <w:rFonts w:ascii="Times New Roman" w:eastAsia="Calibri" w:hAnsi="Times New Roman"/>
          <w:sz w:val="28"/>
          <w:szCs w:val="28"/>
          <w:lang w:val="ru-RU"/>
        </w:rPr>
        <w:t xml:space="preserve">и органов местного самоуправления Тужинского района (городского и сельских поселений) </w:t>
      </w:r>
      <w:r w:rsidRPr="00CE1D25">
        <w:rPr>
          <w:rFonts w:ascii="Times New Roman" w:hAnsi="Times New Roman"/>
          <w:sz w:val="28"/>
          <w:szCs w:val="28"/>
          <w:lang w:val="ru-RU"/>
        </w:rPr>
        <w:t>сведения, необходимые для разработки бюджетного прогноза.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7. В целях обеспечения открытости информации проект бюджетного прогноза выносится на общественное обсуждение (далее - общественное обсуждение), которое проводится в следующем порядке: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7.1. Организационно-техническое обеспечение подготовки и проведения общественного обсуждения осуществляется Финансовым управлением.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7.2. Проект бюджетного прогноза подлежит размещению Финансовым управлением в информационно-телекоммуникационной сети "Интернет" на официальном информационном сайте Тужинского района и должен быть доступен заинтересованным лицам для ознакомления.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Общественное обсуждение проекта бюджетного прогноза осуществляется в срок не менее 15 календарных дней со дня его размещения в информационно-телекоммуникационной сети "Интернет" на официальном информационном сайте Тужинского района.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Проект бюджетного прогноза снимается с официального информационного сайта Тужинского района Финансовым управлением после утверждения бюджетного прогноза.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7.3. В общественном обсуждении вправе участвовать органы местного самоуправления муниципальных образований Тужинского района, общественные объединения, предприятия, учреждения и организации, расположенные на территории Тужинского района, а также жители Тужинского района.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7.4. Финансовое управление обязано рассмотреть все поступившие предложения и замечания по проекту бюджетного прогноза. Не поступление предложений и замечаний по проекту бюджетного прогноза не является препятствием для последующего утверждения проекта бюджетного прогноза.</w:t>
      </w:r>
    </w:p>
    <w:p w:rsidR="00CE1D25" w:rsidRPr="00CE1D25" w:rsidRDefault="00CE1D25" w:rsidP="00CE1D2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8. Финансовое управление направляет на рассмотрение проект бюджетного прогноза (проект изменений бюджетного прогноза) Тужинского </w:t>
      </w:r>
      <w:r w:rsidRPr="00CE1D25">
        <w:rPr>
          <w:rFonts w:ascii="Times New Roman" w:hAnsi="Times New Roman"/>
          <w:sz w:val="28"/>
          <w:szCs w:val="28"/>
          <w:lang w:val="ru-RU"/>
        </w:rPr>
        <w:lastRenderedPageBreak/>
        <w:t xml:space="preserve">района на долгосрочный период (за исключением показателей финансового обеспечения муниципальных программ) в администрацию района одновременно с проектом решения о бюджете на очередной финансовый год и плановый период (справочным материалом). </w:t>
      </w:r>
    </w:p>
    <w:p w:rsidR="00CE1D25" w:rsidRPr="00CE1D25" w:rsidRDefault="00CE1D25" w:rsidP="00CE1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CE1D25">
        <w:rPr>
          <w:rFonts w:ascii="Times New Roman" w:hAnsi="Times New Roman"/>
          <w:sz w:val="28"/>
          <w:szCs w:val="28"/>
          <w:lang w:val="ru-RU"/>
        </w:rPr>
        <w:t>Глава администрации района в срок установленный пунктом 5 статьи 25.1 и статьей 30 и Положения о бюджетном процессе, вносит на рассмотрение Тужинской районной Думы проект решения о бюджете района на очередной финансовый год и плановый период с документами и материалами, предоставляемыми одновременно с проектом бюджета района, с приложением проекта бюджетного прогноза (проект изменений бюджетного прогноза) Тужинского района на долгосрочный период</w:t>
      </w:r>
      <w:proofErr w:type="gramEnd"/>
      <w:r w:rsidRPr="00CE1D25">
        <w:rPr>
          <w:rFonts w:ascii="Times New Roman" w:hAnsi="Times New Roman"/>
          <w:sz w:val="28"/>
          <w:szCs w:val="28"/>
          <w:lang w:val="ru-RU"/>
        </w:rPr>
        <w:t xml:space="preserve"> (за исключением показателей финансового обеспечения муниципальных программ).</w:t>
      </w:r>
    </w:p>
    <w:p w:rsidR="00CE1D25" w:rsidRPr="00CE1D25" w:rsidRDefault="00CE1D25" w:rsidP="00CE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10.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>В срок, не превышающий двух месяцев со дня официального опубликования решения о бюджете на очередной финансовый год и плановый период, Финансовое управление представляет в администрацию района на рассмотрение и утверждение проект бюджетного прогноза (проект изменений бюджетного прогноза).</w:t>
      </w:r>
    </w:p>
    <w:p w:rsidR="00CE1D25" w:rsidRPr="00CE1D25" w:rsidRDefault="00CE1D25" w:rsidP="00CE1D2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11.</w:t>
      </w:r>
      <w:r w:rsidRPr="00CE1D25">
        <w:rPr>
          <w:rFonts w:ascii="Times New Roman" w:hAnsi="Times New Roman"/>
          <w:sz w:val="28"/>
          <w:szCs w:val="28"/>
          <w:lang w:val="ru-RU"/>
        </w:rPr>
        <w:tab/>
        <w:t xml:space="preserve">Мониторинг и контроль реализации бюджетного прогноза осуществляется Финансовым управлением ежегодно. Результаты мониторинга и контроля отражаются в пояснительной записке к годовому отчету об исполнении бюджета района за отчетный год, в составе документов и материалов, представляемых одновременно с годовым отчетом об исполнении бюджета района за отчетный год. 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Кроме того, результаты мониторинга: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направляются в администрацию района, осуществляющей  подготовку ежегодного отчета о результатах деятельности органов местного самоуправления района;</w:t>
      </w:r>
    </w:p>
    <w:p w:rsidR="00CE1D25" w:rsidRPr="00CE1D25" w:rsidRDefault="00CE1D25" w:rsidP="00CE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размещаются на официальном сайте администрации района в информационно-телекоммуникационной сети «Интернет» в составе документов и материалов к годовому отчету об исполнении бюджета района за отчетный год, за исключением сведений, отнесенных к государственной, коммерческой, служебной и иной охраняемой законом тайне.</w:t>
      </w:r>
    </w:p>
    <w:p w:rsidR="00CE1D25" w:rsidRPr="00CE1D25" w:rsidRDefault="00CE1D25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E1D25" w:rsidRDefault="00CE1D25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C2F7C" w:rsidRPr="00CE1D25" w:rsidRDefault="006C2F7C" w:rsidP="00CE1D25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E1D25" w:rsidRPr="00CE1D25" w:rsidRDefault="00CE1D25" w:rsidP="003A1885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CE1D25" w:rsidRPr="00CE1D25" w:rsidRDefault="00CE1D25" w:rsidP="003A1885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к Порядку разработки и </w:t>
      </w:r>
    </w:p>
    <w:p w:rsidR="00CE1D25" w:rsidRPr="00CE1D25" w:rsidRDefault="00CE1D25" w:rsidP="003A1885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утверждения бюджетного </w:t>
      </w:r>
    </w:p>
    <w:p w:rsidR="00CE1D25" w:rsidRPr="00CE1D25" w:rsidRDefault="00CE1D25" w:rsidP="003A1885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прогноза Тужинского района </w:t>
      </w:r>
    </w:p>
    <w:p w:rsidR="00CE1D25" w:rsidRPr="00CE1D25" w:rsidRDefault="00CE1D25" w:rsidP="003A1885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 xml:space="preserve">Кировской области </w:t>
      </w:r>
      <w:proofErr w:type="gramStart"/>
      <w:r w:rsidRPr="00CE1D25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CE1D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1D25" w:rsidRPr="00CE1D25" w:rsidRDefault="00CE1D25" w:rsidP="003A1885">
      <w:pPr>
        <w:spacing w:after="0" w:line="240" w:lineRule="auto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долгосрочный период</w:t>
      </w:r>
    </w:p>
    <w:p w:rsidR="00CE1D25" w:rsidRPr="00CE1D25" w:rsidRDefault="00CE1D25" w:rsidP="00CE1D25">
      <w:pPr>
        <w:spacing w:after="0" w:line="240" w:lineRule="auto"/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D25">
        <w:rPr>
          <w:rFonts w:ascii="Times New Roman" w:hAnsi="Times New Roman"/>
          <w:b/>
          <w:sz w:val="28"/>
          <w:szCs w:val="28"/>
          <w:lang w:val="ru-RU"/>
        </w:rPr>
        <w:t xml:space="preserve">БЮДЖЕТНЫЙ ПРОГНОЗ </w:t>
      </w: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D25">
        <w:rPr>
          <w:rFonts w:ascii="Times New Roman" w:hAnsi="Times New Roman"/>
          <w:b/>
          <w:sz w:val="28"/>
          <w:szCs w:val="28"/>
          <w:lang w:val="ru-RU"/>
        </w:rPr>
        <w:t>ТУЖИНСКОГО РАЙОНА КИРОВСКОЙ ОБЛАСТИ</w:t>
      </w:r>
    </w:p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D25">
        <w:rPr>
          <w:rFonts w:ascii="Times New Roman" w:hAnsi="Times New Roman"/>
          <w:b/>
          <w:sz w:val="28"/>
          <w:szCs w:val="28"/>
        </w:rPr>
        <w:t xml:space="preserve">НА _____________ ГОДЫ </w:t>
      </w:r>
    </w:p>
    <w:p w:rsidR="00CE1D25" w:rsidRPr="00CE1D25" w:rsidRDefault="00CE1D25" w:rsidP="00CE1D25">
      <w:pPr>
        <w:spacing w:after="0" w:line="240" w:lineRule="auto"/>
        <w:ind w:firstLine="5760"/>
        <w:rPr>
          <w:rFonts w:ascii="Times New Roman" w:hAnsi="Times New Roman"/>
          <w:b/>
          <w:sz w:val="28"/>
          <w:szCs w:val="28"/>
        </w:rPr>
      </w:pPr>
    </w:p>
    <w:p w:rsidR="00CE1D25" w:rsidRPr="00CE1D25" w:rsidRDefault="00CE1D25" w:rsidP="00CE1D25">
      <w:pPr>
        <w:pStyle w:val="1"/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 w:rsidRPr="00CE1D25">
        <w:rPr>
          <w:rFonts w:ascii="Times New Roman" w:hAnsi="Times New Roman"/>
          <w:sz w:val="28"/>
          <w:szCs w:val="28"/>
        </w:rPr>
        <w:t xml:space="preserve">Прогноз основных характеристик </w:t>
      </w:r>
    </w:p>
    <w:p w:rsidR="00CE1D25" w:rsidRPr="00CE1D25" w:rsidRDefault="00CE1D25" w:rsidP="00CE1D25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CE1D25">
        <w:rPr>
          <w:rFonts w:ascii="Times New Roman" w:hAnsi="Times New Roman"/>
          <w:sz w:val="28"/>
          <w:szCs w:val="28"/>
        </w:rPr>
        <w:t xml:space="preserve">консолидированного бюджета Тужинского района Кировской области </w:t>
      </w:r>
    </w:p>
    <w:p w:rsidR="00CE1D25" w:rsidRPr="00CE1D25" w:rsidRDefault="00CE1D25" w:rsidP="00CE1D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D25" w:rsidRPr="00CE1D25" w:rsidRDefault="00CE1D25" w:rsidP="00CE1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5" w:rsidRPr="00CE1D25" w:rsidRDefault="00CE1D25" w:rsidP="00CE1D25">
      <w:pPr>
        <w:pStyle w:val="1"/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 w:rsidRPr="00CE1D25">
        <w:rPr>
          <w:rFonts w:ascii="Times New Roman" w:hAnsi="Times New Roman"/>
          <w:sz w:val="28"/>
          <w:szCs w:val="28"/>
        </w:rPr>
        <w:t>Прогноз основных характеристик</w:t>
      </w:r>
    </w:p>
    <w:p w:rsidR="00CE1D25" w:rsidRPr="00CE1D25" w:rsidRDefault="00CE1D25" w:rsidP="00CE1D2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1D25">
        <w:rPr>
          <w:rFonts w:ascii="Times New Roman" w:hAnsi="Times New Roman"/>
          <w:sz w:val="28"/>
          <w:szCs w:val="28"/>
        </w:rPr>
        <w:t>бюджета Тужинского муниципального района</w:t>
      </w:r>
    </w:p>
    <w:p w:rsidR="00CE1D25" w:rsidRPr="00CE1D25" w:rsidRDefault="00CE1D25" w:rsidP="00CE1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Налоговые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Неналоговые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</w:p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6C2F7C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1D25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расходы на обслуживание муниципального долга Тужинского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6C2F7C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E1D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CE1D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 к общему годовому </w:t>
            </w:r>
            <w:r w:rsidRPr="00CE1D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объему доходов районного бюджета без учета объема безвозмездных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долг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D25" w:rsidRPr="00CE1D25" w:rsidRDefault="00CE1D25" w:rsidP="00CE1D25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D25">
        <w:rPr>
          <w:rFonts w:ascii="Times New Roman" w:hAnsi="Times New Roman"/>
          <w:sz w:val="28"/>
          <w:szCs w:val="28"/>
        </w:rPr>
        <w:t>Показатели финансового обеспечения</w:t>
      </w:r>
    </w:p>
    <w:p w:rsidR="00CE1D25" w:rsidRPr="00CE1D25" w:rsidRDefault="00CE1D25" w:rsidP="00CE1D2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D25">
        <w:rPr>
          <w:rFonts w:ascii="Times New Roman" w:hAnsi="Times New Roman"/>
          <w:sz w:val="28"/>
          <w:szCs w:val="28"/>
        </w:rPr>
        <w:t>муниципальных программ Тужинского муниципального района</w:t>
      </w:r>
    </w:p>
    <w:p w:rsidR="00CE1D25" w:rsidRPr="00CE1D25" w:rsidRDefault="00CE1D25" w:rsidP="00CE1D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25" w:rsidRPr="00CE1D25" w:rsidRDefault="00CE1D25" w:rsidP="00764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>__ год</w:t>
            </w: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Программные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прог</w:t>
            </w:r>
            <w:r w:rsidRPr="00CE1D25">
              <w:rPr>
                <w:rFonts w:ascii="Times New Roman" w:hAnsi="Times New Roman"/>
                <w:sz w:val="28"/>
                <w:szCs w:val="28"/>
              </w:rPr>
              <w:softHyphen/>
              <w:t>рамма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CE1D25">
              <w:rPr>
                <w:rFonts w:ascii="Times New Roman" w:hAnsi="Times New Roman"/>
                <w:sz w:val="28"/>
                <w:szCs w:val="28"/>
              </w:rPr>
              <w:softHyphen/>
              <w:t>грамма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D25" w:rsidRPr="00CE1D25" w:rsidTr="007641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D25">
              <w:rPr>
                <w:rFonts w:ascii="Times New Roman" w:hAnsi="Times New Roman"/>
                <w:sz w:val="28"/>
                <w:szCs w:val="28"/>
              </w:rPr>
              <w:t xml:space="preserve">1.n.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D25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Pr="00CE1D25">
              <w:rPr>
                <w:rFonts w:ascii="Times New Roman" w:hAnsi="Times New Roman"/>
                <w:sz w:val="28"/>
                <w:szCs w:val="28"/>
              </w:rPr>
              <w:t xml:space="preserve">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5" w:rsidRPr="00CE1D25" w:rsidRDefault="00CE1D25" w:rsidP="0076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D25" w:rsidRPr="00CE1D25" w:rsidRDefault="00CE1D25" w:rsidP="00CE1D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E1D25"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544B51" w:rsidRPr="00CE1D25" w:rsidRDefault="00544B51">
      <w:pPr>
        <w:rPr>
          <w:rFonts w:ascii="Times New Roman" w:hAnsi="Times New Roman"/>
          <w:sz w:val="28"/>
          <w:szCs w:val="28"/>
        </w:rPr>
      </w:pPr>
    </w:p>
    <w:sectPr w:rsidR="00544B51" w:rsidRPr="00CE1D25" w:rsidSect="0054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E1"/>
    <w:multiLevelType w:val="hybridMultilevel"/>
    <w:tmpl w:val="B4A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60DAD"/>
    <w:multiLevelType w:val="hybridMultilevel"/>
    <w:tmpl w:val="BB1EEE34"/>
    <w:lvl w:ilvl="0" w:tplc="E28A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25"/>
    <w:rsid w:val="003146D0"/>
    <w:rsid w:val="003A1885"/>
    <w:rsid w:val="004427A7"/>
    <w:rsid w:val="00544B51"/>
    <w:rsid w:val="006C2F7C"/>
    <w:rsid w:val="006F4F90"/>
    <w:rsid w:val="0096422E"/>
    <w:rsid w:val="009A4D4A"/>
    <w:rsid w:val="00CE1D25"/>
    <w:rsid w:val="00CE627F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1D25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CE1D25"/>
    <w:pPr>
      <w:spacing w:after="0" w:line="240" w:lineRule="auto"/>
    </w:pPr>
  </w:style>
  <w:style w:type="paragraph" w:customStyle="1" w:styleId="ConsPlusNonformat">
    <w:name w:val="ConsPlusNonformat"/>
    <w:rsid w:val="00CE1D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CE1D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E1D2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CE1D25"/>
    <w:pPr>
      <w:ind w:left="720"/>
    </w:pPr>
    <w:rPr>
      <w:rFonts w:ascii="Calibri" w:hAnsi="Calibri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9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D1BA33B305F772F855AC14D169D72575B72E3FD79C6E7841CC502DFF4C54BB5C783573B32BY8k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8540</Characters>
  <Application>Microsoft Office Word</Application>
  <DocSecurity>0</DocSecurity>
  <Lines>71</Lines>
  <Paragraphs>20</Paragraphs>
  <ScaleCrop>false</ScaleCrop>
  <Company>Krokoz™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2016-11-07T04:46:00Z</dcterms:created>
  <dcterms:modified xsi:type="dcterms:W3CDTF">2016-11-14T06:00:00Z</dcterms:modified>
</cp:coreProperties>
</file>